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C54" w:rsidRDefault="00510C54" w:rsidP="00510C54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10C54" w:rsidRDefault="00510C54" w:rsidP="00510C54">
      <w:pPr>
        <w:pStyle w:val="a4"/>
        <w:rPr>
          <w:sz w:val="28"/>
          <w:szCs w:val="28"/>
        </w:rPr>
      </w:pPr>
    </w:p>
    <w:p w:rsidR="00510C54" w:rsidRDefault="00510C54" w:rsidP="00510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510C54" w:rsidRDefault="00510C54" w:rsidP="00510C54">
      <w:pPr>
        <w:pStyle w:val="a3"/>
        <w:spacing w:before="0" w:beforeAutospacing="0" w:after="0"/>
      </w:pPr>
    </w:p>
    <w:p w:rsidR="00510C54" w:rsidRDefault="00510C54" w:rsidP="00510C5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510C54" w:rsidRDefault="00510C54" w:rsidP="00510C5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510C54" w:rsidRDefault="00510C54" w:rsidP="00510C5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510C54" w:rsidRDefault="00510C54" w:rsidP="00510C5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510C54" w:rsidRDefault="00510C54" w:rsidP="00510C5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0C54" w:rsidRDefault="00510C54" w:rsidP="00510C54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17.11.2016г </w:t>
      </w:r>
      <w:r>
        <w:rPr>
          <w:rFonts w:ascii="Times New Roman" w:hAnsi="Times New Roman" w:cs="Times New Roman"/>
          <w:b/>
          <w:sz w:val="28"/>
          <w:szCs w:val="28"/>
        </w:rPr>
        <w:t>№ 52</w:t>
      </w:r>
    </w:p>
    <w:p w:rsidR="00510C54" w:rsidRDefault="00510C54" w:rsidP="00510C54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510C54" w:rsidRDefault="00510C54" w:rsidP="00510C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состоянии законности в деятельности комиссии по делам несовершеннолетних и защите их прав, в том числе по привлечению несовершеннолетних, родителей и лиц, их замещающих, к административной ответственности за 2015 г. – 10 месяцев 2016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0C54" w:rsidRDefault="00510C54" w:rsidP="00510C54">
      <w:pPr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</w:p>
    <w:p w:rsidR="00510C54" w:rsidRDefault="00510C54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2015 г. прокуратурой района выявлено 6 нарушений законодательства о профилактике безнадзорности и правонарушений несовершеннолетних в деятельности Комиссии по делам несовершеннолетних и защите их прав Темниковского муниципального района. В адрес главы администрации Темниковского муниципального района внесено 1 представление, по результатам рассмотрения которого к дисциплинарной ответственности привлечено 2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лица.</w:t>
      </w:r>
    </w:p>
    <w:p w:rsidR="00510C54" w:rsidRDefault="00510C54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10 месяцев 2016 г. прокуратурой района выявлено 4 нарушения законодательства об административных правонарушениях в деятельности Комиссии по делам несовершеннолетних и защите их прав Темниковского муниципального района.</w:t>
      </w:r>
    </w:p>
    <w:p w:rsidR="00510C54" w:rsidRDefault="00510C54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постановлениях КДН и ЗП об административных правонарушениях не точно отражены обстоятельства совершенного правонарушения, не указаны и не учтены смягчающие обстоятельства. Копии постановлений в нарушение ч. 2 ст. 19.11 КоАП РФ в ряде случаев лицам не вручаются. Ряд постановлений не исполнены, при этом документы, свидетельствующие об уплате административного штрафа, в материалах отсутствуют. Неисполненные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постановления в службу судебных приставов для принудительного взыскания не направляются. </w:t>
      </w:r>
    </w:p>
    <w:p w:rsidR="00510C54" w:rsidRDefault="00510C54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фактам в адрес главы администрации Темниковского муниципального района внесено 1 представление, по результатам рассмотрения которого к дисциплинарной ответственности привлечено 2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лица.</w:t>
      </w:r>
    </w:p>
    <w:p w:rsidR="00510C54" w:rsidRDefault="00510C54" w:rsidP="00510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54" w:rsidRDefault="00510C54" w:rsidP="00510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54" w:rsidRDefault="00510C54" w:rsidP="00510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54" w:rsidRDefault="00510C54" w:rsidP="00510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прокурора района</w:t>
      </w:r>
    </w:p>
    <w:p w:rsidR="00510C54" w:rsidRDefault="00510C54" w:rsidP="00510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юрист 1 класса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А.И. Кандрин</w:t>
      </w:r>
    </w:p>
    <w:p w:rsidR="00510C54" w:rsidRDefault="00510C54" w:rsidP="00510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54" w:rsidRDefault="00510C54" w:rsidP="00510C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  <w:r w:rsidR="0039453F">
        <w:rPr>
          <w:rFonts w:ascii="Times New Roman" w:hAnsi="Times New Roman" w:cs="Times New Roman"/>
          <w:b/>
          <w:sz w:val="28"/>
          <w:szCs w:val="28"/>
        </w:rPr>
        <w:t>____________________________</w:t>
      </w:r>
    </w:p>
    <w:p w:rsidR="00510C54" w:rsidRDefault="0039453F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</w:t>
      </w:r>
      <w:r w:rsidR="00510C54">
        <w:rPr>
          <w:rFonts w:ascii="Times New Roman" w:hAnsi="Times New Roman" w:cs="Times New Roman"/>
          <w:b/>
          <w:sz w:val="28"/>
          <w:szCs w:val="28"/>
        </w:rPr>
        <w:t>ОРМАЦИОННЫЙ БЮЛЛЕТЕНЬ</w:t>
      </w:r>
      <w:r w:rsidR="00510C54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510C54">
        <w:rPr>
          <w:rFonts w:ascii="Times New Roman" w:hAnsi="Times New Roman" w:cs="Times New Roman"/>
          <w:b/>
          <w:sz w:val="28"/>
          <w:szCs w:val="28"/>
        </w:rPr>
        <w:t>52</w:t>
      </w:r>
    </w:p>
    <w:p w:rsidR="00510C54" w:rsidRDefault="00510C54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17.11.2016 года.</w:t>
      </w:r>
    </w:p>
    <w:p w:rsidR="00510C54" w:rsidRDefault="00510C54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10C54" w:rsidRDefault="00510C54" w:rsidP="00510C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510C54" w:rsidRDefault="00510C54" w:rsidP="00510C5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10C54" w:rsidSect="007C1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C54"/>
    <w:rsid w:val="0039453F"/>
    <w:rsid w:val="00510C54"/>
    <w:rsid w:val="00646E1F"/>
    <w:rsid w:val="007C1B61"/>
    <w:rsid w:val="00E3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C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510C5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510C54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510C54"/>
    <w:rPr>
      <w:rFonts w:ascii="Calibri" w:hAnsi="Calibri"/>
    </w:rPr>
  </w:style>
  <w:style w:type="paragraph" w:styleId="a7">
    <w:name w:val="No Spacing"/>
    <w:link w:val="a6"/>
    <w:uiPriority w:val="1"/>
    <w:qFormat/>
    <w:rsid w:val="00510C54"/>
    <w:pPr>
      <w:spacing w:after="0" w:line="240" w:lineRule="auto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C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510C5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510C54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510C54"/>
    <w:rPr>
      <w:rFonts w:ascii="Calibri" w:hAnsi="Calibri"/>
    </w:rPr>
  </w:style>
  <w:style w:type="paragraph" w:styleId="a7">
    <w:name w:val="No Spacing"/>
    <w:link w:val="a6"/>
    <w:uiPriority w:val="1"/>
    <w:qFormat/>
    <w:rsid w:val="00510C54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8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System_com</cp:lastModifiedBy>
  <cp:revision>2</cp:revision>
  <dcterms:created xsi:type="dcterms:W3CDTF">2016-11-21T10:26:00Z</dcterms:created>
  <dcterms:modified xsi:type="dcterms:W3CDTF">2016-11-21T10:26:00Z</dcterms:modified>
</cp:coreProperties>
</file>