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32EC" w:rsidRPr="00990389" w:rsidRDefault="001D32EC" w:rsidP="001D32EC">
      <w:pPr>
        <w:spacing w:after="450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9038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1)Муниципальное казенное учреждение </w:t>
      </w:r>
      <w:proofErr w:type="spellStart"/>
      <w:r w:rsidRPr="0099038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Темниковского</w:t>
      </w:r>
      <w:proofErr w:type="spellEnd"/>
      <w:r w:rsidRPr="0099038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муниципального района «Служба хозяйственного обеспечения деятельности органов местного самоуправления и муниципальных учреждений", сообщает о снижении цены по открытому аукциону по продаже транспортного средства: паспорт транспортного средства 63 МС 402648, </w:t>
      </w:r>
      <w:r w:rsidRPr="00990389">
        <w:rPr>
          <w:rFonts w:ascii="Times New Roman" w:eastAsia="Times New Roman" w:hAnsi="Times New Roman" w:cs="Times New Roman"/>
          <w:color w:val="333333"/>
          <w:sz w:val="24"/>
          <w:szCs w:val="24"/>
          <w:lang w:val="en-US" w:eastAsia="ru-RU"/>
        </w:rPr>
        <w:t>CHEVROLET</w:t>
      </w:r>
      <w:r w:rsidRPr="0099038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Pr="00990389">
        <w:rPr>
          <w:rFonts w:ascii="Times New Roman" w:eastAsia="Times New Roman" w:hAnsi="Times New Roman" w:cs="Times New Roman"/>
          <w:color w:val="333333"/>
          <w:sz w:val="24"/>
          <w:szCs w:val="24"/>
          <w:lang w:val="en-US" w:eastAsia="ru-RU"/>
        </w:rPr>
        <w:t>NIVA</w:t>
      </w:r>
      <w:r w:rsidRPr="0099038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,212300 на 10% от начальной цены (180 000 рублей). Идентификационный номер транспортного средства: (VIN) Х9</w:t>
      </w:r>
      <w:r w:rsidRPr="00990389">
        <w:rPr>
          <w:rFonts w:ascii="Times New Roman" w:eastAsia="Times New Roman" w:hAnsi="Times New Roman" w:cs="Times New Roman"/>
          <w:color w:val="333333"/>
          <w:sz w:val="24"/>
          <w:szCs w:val="24"/>
          <w:lang w:val="en-US" w:eastAsia="ru-RU"/>
        </w:rPr>
        <w:t>L</w:t>
      </w:r>
      <w:r w:rsidRPr="0099038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21230090262522, год изготовления 2008 г., модель, номер двигателя 2123, 0274464, цвет кузова темно-серый </w:t>
      </w:r>
      <w:proofErr w:type="spellStart"/>
      <w:r w:rsidRPr="0099038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металлик</w:t>
      </w:r>
      <w:proofErr w:type="spellEnd"/>
      <w:r w:rsidRPr="0099038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пробег 233 890 км. Организатором торгов является Муниципальное казенное учреждение </w:t>
      </w:r>
      <w:proofErr w:type="spellStart"/>
      <w:r w:rsidRPr="0099038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Темниковского</w:t>
      </w:r>
      <w:proofErr w:type="spellEnd"/>
      <w:r w:rsidRPr="0099038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муниципального района «Служба хозяйственного обеспечения деятельности органов местного самоуправления и муниципальных учреждений". Аукцион состоится 20.02.2017 г. в 10 часов по адресу: РМ г. Темников ул. Кирова, д. 26, кабинет №204</w:t>
      </w:r>
    </w:p>
    <w:p w:rsidR="001D32EC" w:rsidRPr="00990389" w:rsidRDefault="001D32EC" w:rsidP="001D32EC">
      <w:pPr>
        <w:spacing w:after="450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9038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Контактный телефон (83445) 2-14-14</w:t>
      </w:r>
    </w:p>
    <w:p w:rsidR="001D32EC" w:rsidRPr="00990389" w:rsidRDefault="001D32EC" w:rsidP="001D32EC">
      <w:pPr>
        <w:spacing w:after="450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9038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Цена транспортного средства с учётом снижения на 10% составляет 162 000 (сто шестьдесят две тысячи) рублей.</w:t>
      </w:r>
    </w:p>
    <w:p w:rsidR="001D32EC" w:rsidRPr="00990389" w:rsidRDefault="001D32EC" w:rsidP="001D32EC">
      <w:pPr>
        <w:spacing w:after="450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9038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Шаг аукциона составляет 5% от стоимости, т.е. 8 100 рублей</w:t>
      </w:r>
    </w:p>
    <w:p w:rsidR="001D32EC" w:rsidRPr="00990389" w:rsidRDefault="001D32EC" w:rsidP="001D32EC">
      <w:pPr>
        <w:spacing w:after="450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9038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Заявки на участие в аукционе принимаются в письменном виде по адресу организатора торгов, начало приема заявок с момента опубликования данного объявления. Окончание приема заявок до 9 ч 17.02.2017 г.</w:t>
      </w:r>
    </w:p>
    <w:p w:rsidR="001D32EC" w:rsidRPr="00990389" w:rsidRDefault="001D32EC" w:rsidP="001D32EC">
      <w:pPr>
        <w:spacing w:after="450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9038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Аукцион проводится путем подачи предложений о цене транспортного средства в открытой форме. Победителем аукциона признается участник, предложивший наиболее высокую цену.</w:t>
      </w:r>
    </w:p>
    <w:p w:rsidR="001D32EC" w:rsidRPr="00990389" w:rsidRDefault="001D32EC" w:rsidP="001D32EC">
      <w:pPr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9038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Сумма задатка составляет 20% от стоимости транспортного средства 32 400 (тридцать две тысячи четыреста рублей). Задаток вносится на счет организатора торгов </w:t>
      </w:r>
      <w:proofErr w:type="spellStart"/>
      <w:r w:rsidRPr="0099038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</w:t>
      </w:r>
      <w:proofErr w:type="spellEnd"/>
      <w:r w:rsidRPr="0099038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/с 40101810900000010002 в ГРКЦ НБ Республики Мордовия Банка России г.Саранск, УФК по РМ (Администрация </w:t>
      </w:r>
      <w:proofErr w:type="spellStart"/>
      <w:r w:rsidRPr="0099038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Темниковского</w:t>
      </w:r>
      <w:proofErr w:type="spellEnd"/>
      <w:r w:rsidRPr="0099038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муниципального района Республики Мордовия), БИК 048952001, код платежа 900 114 02052 05 0000 410, ИНН 1319109244, КПП 131901001, ОКТМО 89649000. Возврат задатка производится безналичным путем в течении пяти дней после проведения аукциона.</w:t>
      </w:r>
    </w:p>
    <w:p w:rsidR="001D32EC" w:rsidRPr="00990389" w:rsidRDefault="001D32EC" w:rsidP="001D32EC">
      <w:pPr>
        <w:spacing w:after="0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9038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2)Муниципальное казенное учреждение </w:t>
      </w:r>
      <w:proofErr w:type="spellStart"/>
      <w:r w:rsidRPr="0099038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Темниковского</w:t>
      </w:r>
      <w:proofErr w:type="spellEnd"/>
      <w:r w:rsidRPr="0099038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муниципального района «Служба хозяйственного обеспечения деятельности органов местного самоуправления и муниципальных учреждений", сообщает о снижении цены по открытому аукциону по продаже транспортного средства: паспорт транспортного средства 52 МС 250501, ГАЗ-32213 специальное транспортное средство (13 мест) на 10% от начальной цены (190 000 рублей). Идентификационный номер транспортного средства: (VIN) Х9632213080619383, год изготовления 2008 г., модель, номер двигателя *405240*83078736*, цвет кузова темно-синий, пробег 210 675 км. Организатором торгов является Муниципальное казенное учреждение </w:t>
      </w:r>
      <w:proofErr w:type="spellStart"/>
      <w:r w:rsidRPr="0099038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Темниковского</w:t>
      </w:r>
      <w:proofErr w:type="spellEnd"/>
      <w:r w:rsidRPr="0099038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муниципального района «Служба хозяйственного обеспечения деятельности органов местного самоуправления и </w:t>
      </w:r>
      <w:r w:rsidRPr="0099038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муниципальных учреждений". Аукцион состоится 20.02.2017 г. в 10 часов по адресу: РМ г. Темников ул. Кирова, д. 26, кабинет №204</w:t>
      </w:r>
    </w:p>
    <w:p w:rsidR="001D32EC" w:rsidRPr="00990389" w:rsidRDefault="001D32EC" w:rsidP="001D32EC">
      <w:pPr>
        <w:spacing w:after="0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1D32EC" w:rsidRPr="00990389" w:rsidRDefault="001D32EC" w:rsidP="001D32EC">
      <w:pPr>
        <w:spacing w:after="0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9038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Контактный телефон (83445) 2-14-14</w:t>
      </w:r>
    </w:p>
    <w:p w:rsidR="001D32EC" w:rsidRPr="00990389" w:rsidRDefault="001D32EC" w:rsidP="001D32EC">
      <w:pPr>
        <w:spacing w:after="0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1D32EC" w:rsidRPr="00990389" w:rsidRDefault="001D32EC" w:rsidP="001D32EC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990389">
        <w:rPr>
          <w:rFonts w:ascii="Times New Roman" w:hAnsi="Times New Roman" w:cs="Times New Roman"/>
          <w:sz w:val="24"/>
          <w:szCs w:val="24"/>
          <w:lang w:eastAsia="ru-RU"/>
        </w:rPr>
        <w:t>Цена транспортного средства с учётом снижения на 10% составляет 171 000 (сто семьдесят одна тысяча) рублей.</w:t>
      </w:r>
    </w:p>
    <w:p w:rsidR="001D32EC" w:rsidRPr="00990389" w:rsidRDefault="001D32EC" w:rsidP="001D32EC">
      <w:pPr>
        <w:spacing w:after="0"/>
        <w:jc w:val="both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1D32EC" w:rsidRPr="00990389" w:rsidRDefault="001D32EC" w:rsidP="001D32EC">
      <w:pPr>
        <w:spacing w:after="0"/>
        <w:jc w:val="both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9038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Шаг аукциона составляет 5% от стоимости, т.е. 8 550 рублей</w:t>
      </w:r>
    </w:p>
    <w:p w:rsidR="001D32EC" w:rsidRPr="00990389" w:rsidRDefault="001D32EC" w:rsidP="001D32EC">
      <w:pPr>
        <w:spacing w:after="0"/>
        <w:jc w:val="both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1D32EC" w:rsidRPr="00990389" w:rsidRDefault="001D32EC" w:rsidP="001D32EC">
      <w:pPr>
        <w:spacing w:after="0"/>
        <w:jc w:val="both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9038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Заявки на участие в аукционе принимаются в письменном виде по адресу организатора торгов, начало приема заявок с момента опубликования данного объявления. Окончание приема заявок до 9 ч 17.02.2017 г.</w:t>
      </w:r>
    </w:p>
    <w:p w:rsidR="001D32EC" w:rsidRPr="00990389" w:rsidRDefault="001D32EC" w:rsidP="001D32EC">
      <w:pPr>
        <w:spacing w:after="0"/>
        <w:jc w:val="both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1D32EC" w:rsidRPr="00990389" w:rsidRDefault="001D32EC" w:rsidP="001D32EC">
      <w:pPr>
        <w:spacing w:after="0"/>
        <w:jc w:val="both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9038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Аукцион проводится путем подачи предложений о цене транспортного средства в открытой форме. Победителем аукциона признается участник, предложивший наиболее высокую цену.</w:t>
      </w:r>
    </w:p>
    <w:p w:rsidR="001D32EC" w:rsidRPr="00990389" w:rsidRDefault="001D32EC" w:rsidP="001D32EC">
      <w:pPr>
        <w:spacing w:after="0"/>
        <w:jc w:val="both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1D32EC" w:rsidRPr="00990389" w:rsidRDefault="001D32EC" w:rsidP="001D32EC">
      <w:pPr>
        <w:spacing w:after="0"/>
        <w:jc w:val="both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9038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Сумма задатка составляет 20% от начальной стоимости транспортного средства 34 200 (тридцать четыре тысячи двести рублей). Задаток вносится на счет организатора торгов </w:t>
      </w:r>
      <w:proofErr w:type="spellStart"/>
      <w:r w:rsidRPr="0099038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</w:t>
      </w:r>
      <w:proofErr w:type="spellEnd"/>
      <w:r w:rsidRPr="0099038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/с 40101810900000010002 в ГРКЦ НБ Республики Мордовия Банка России г.Саранск, УФК по РМ (Администрация </w:t>
      </w:r>
      <w:proofErr w:type="spellStart"/>
      <w:r w:rsidRPr="0099038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Темниковского</w:t>
      </w:r>
      <w:proofErr w:type="spellEnd"/>
      <w:r w:rsidRPr="0099038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муниципального района Республики Мордовия), БИК 048952001, код платежа 900 114 02052 05 0000 410, ИНН 1319109244, КПП 131901001, ОКТМО 89649000. Возврат задатка производится безналичным путем в течении пяти дней после проведения аукциона.</w:t>
      </w:r>
    </w:p>
    <w:p w:rsidR="001D32EC" w:rsidRPr="00990389" w:rsidRDefault="001D32EC" w:rsidP="001D32EC">
      <w:pPr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9038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3)Муниципальное казенное учреждение </w:t>
      </w:r>
      <w:proofErr w:type="spellStart"/>
      <w:r w:rsidRPr="0099038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Темниковского</w:t>
      </w:r>
      <w:proofErr w:type="spellEnd"/>
      <w:r w:rsidRPr="0099038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муниципального района «Служба хозяйственного обеспечения деятельности органов местного самоуправления и муниципальных учреждений", сообщает о снижении цены по открытому аукциону по продаже транспортного средства: паспорт транспортного средства 63 НЕ 194618, </w:t>
      </w:r>
      <w:r w:rsidRPr="00990389">
        <w:rPr>
          <w:rFonts w:ascii="Times New Roman" w:eastAsia="Times New Roman" w:hAnsi="Times New Roman" w:cs="Times New Roman"/>
          <w:color w:val="333333"/>
          <w:sz w:val="24"/>
          <w:szCs w:val="24"/>
          <w:lang w:val="en-US" w:eastAsia="ru-RU"/>
        </w:rPr>
        <w:t>LADA</w:t>
      </w:r>
      <w:r w:rsidRPr="0099038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213100 </w:t>
      </w:r>
      <w:r w:rsidRPr="00990389">
        <w:rPr>
          <w:rFonts w:ascii="Times New Roman" w:eastAsia="Times New Roman" w:hAnsi="Times New Roman" w:cs="Times New Roman"/>
          <w:color w:val="333333"/>
          <w:sz w:val="24"/>
          <w:szCs w:val="24"/>
          <w:lang w:val="en-US" w:eastAsia="ru-RU"/>
        </w:rPr>
        <w:t>LADA</w:t>
      </w:r>
      <w:r w:rsidRPr="0099038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4</w:t>
      </w:r>
      <w:r w:rsidRPr="00990389">
        <w:rPr>
          <w:rFonts w:ascii="Times New Roman" w:eastAsia="Times New Roman" w:hAnsi="Times New Roman" w:cs="Times New Roman"/>
          <w:color w:val="333333"/>
          <w:sz w:val="24"/>
          <w:szCs w:val="24"/>
          <w:lang w:val="en-US" w:eastAsia="ru-RU"/>
        </w:rPr>
        <w:t>X</w:t>
      </w:r>
      <w:r w:rsidRPr="0099038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4 на 10% от начальной цены (180 000 рублей). Идентификационный номер транспортного средства: (VIN) Х</w:t>
      </w:r>
      <w:r w:rsidRPr="00990389">
        <w:rPr>
          <w:rFonts w:ascii="Times New Roman" w:eastAsia="Times New Roman" w:hAnsi="Times New Roman" w:cs="Times New Roman"/>
          <w:color w:val="333333"/>
          <w:sz w:val="24"/>
          <w:szCs w:val="24"/>
          <w:lang w:val="en-US" w:eastAsia="ru-RU"/>
        </w:rPr>
        <w:t>TA</w:t>
      </w:r>
      <w:r w:rsidRPr="0099038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213100</w:t>
      </w:r>
      <w:r w:rsidRPr="00990389">
        <w:rPr>
          <w:rFonts w:ascii="Times New Roman" w:eastAsia="Times New Roman" w:hAnsi="Times New Roman" w:cs="Times New Roman"/>
          <w:color w:val="333333"/>
          <w:sz w:val="24"/>
          <w:szCs w:val="24"/>
          <w:lang w:val="en-US" w:eastAsia="ru-RU"/>
        </w:rPr>
        <w:t>B</w:t>
      </w:r>
      <w:r w:rsidRPr="0099038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0123370, год изготовления 2011 г., модель, номер двигателя 21214, 9412400, цвет кузова серо-сине-зеленый, пробег 187 518 км. Организатором торгов является Муниципальное казенное учреждение </w:t>
      </w:r>
      <w:proofErr w:type="spellStart"/>
      <w:r w:rsidRPr="0099038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Темниковского</w:t>
      </w:r>
      <w:proofErr w:type="spellEnd"/>
      <w:r w:rsidRPr="0099038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муниципального района «Служба хозяйственного обеспечения деятельности органов местного самоуправления и муниципальных учреждений". Аукцион состоится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20</w:t>
      </w:r>
      <w:r w:rsidRPr="0099038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.0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2</w:t>
      </w:r>
      <w:r w:rsidRPr="0099038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.2017  г. в 10 часов по адресу: РМ г. Темников ул. Кирова, д. 26, кабинет №204</w:t>
      </w:r>
    </w:p>
    <w:p w:rsidR="001D32EC" w:rsidRPr="00990389" w:rsidRDefault="001D32EC" w:rsidP="001D32EC">
      <w:pPr>
        <w:spacing w:after="450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9038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Контактный телефон (83445) 2-14-14</w:t>
      </w:r>
    </w:p>
    <w:p w:rsidR="001D32EC" w:rsidRPr="00990389" w:rsidRDefault="001D32EC" w:rsidP="001D32EC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990389">
        <w:rPr>
          <w:rFonts w:ascii="Times New Roman" w:hAnsi="Times New Roman" w:cs="Times New Roman"/>
          <w:sz w:val="24"/>
          <w:szCs w:val="24"/>
          <w:lang w:eastAsia="ru-RU"/>
        </w:rPr>
        <w:t>Цена транспортного средства с учётом снижения на 10% составляет 162 000 (сто шестьдесят две тысячи) рублей.</w:t>
      </w:r>
    </w:p>
    <w:p w:rsidR="001D32EC" w:rsidRPr="00990389" w:rsidRDefault="001D32EC" w:rsidP="001D32EC">
      <w:pPr>
        <w:spacing w:after="450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9038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Шаг аукциона составляет 5% от стоимости, т.е. 8 100 рублей</w:t>
      </w:r>
    </w:p>
    <w:p w:rsidR="001D32EC" w:rsidRPr="00990389" w:rsidRDefault="001D32EC" w:rsidP="001D32EC">
      <w:pPr>
        <w:spacing w:after="450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9038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Заявки на участие в аукционе принимаются в письменном виде по адресу организатора торгов, начало приема заявок с момента опубликования данного объявления. Окончание приема заявок до 9 ч 17.02.2017 г.</w:t>
      </w:r>
    </w:p>
    <w:p w:rsidR="001D32EC" w:rsidRPr="00990389" w:rsidRDefault="001D32EC" w:rsidP="001D32EC">
      <w:pPr>
        <w:spacing w:after="450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9038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Аукцион проводится путем подачи предложений о цене транспортного средства в открытой форме. Победителем аукциона признается участник, предложивший наиболее высокую цену.</w:t>
      </w:r>
    </w:p>
    <w:p w:rsidR="001D32EC" w:rsidRDefault="001D32EC" w:rsidP="001D32EC">
      <w:pPr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9038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Сумма зада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тка составляет 20% от </w:t>
      </w:r>
      <w:r w:rsidRPr="0099038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стоимости транспортного средства 32 400 (тридцать две тысячи четыреста рублей). Задаток вносится на счет организатора торгов </w:t>
      </w:r>
      <w:proofErr w:type="spellStart"/>
      <w:r w:rsidRPr="0099038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</w:t>
      </w:r>
      <w:proofErr w:type="spellEnd"/>
      <w:r w:rsidRPr="0099038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/с 40101810900000010002 в ГРКЦ НБ Республики Мордовия Банка России г.Саранск, УФК по РМ (Администрация </w:t>
      </w:r>
      <w:proofErr w:type="spellStart"/>
      <w:r w:rsidRPr="0099038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Темниковского</w:t>
      </w:r>
      <w:proofErr w:type="spellEnd"/>
      <w:r w:rsidRPr="0099038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муниципального района Республики Мордовия), БИК 048952001, код платежа 900 114 02052 05 0000 410, ИНН 1319109244, КПП 131901001, ОКТМО 89649000. Возврат задатка производится безналичным путем в течении пяти дней после проведения аукциона.</w:t>
      </w:r>
    </w:p>
    <w:p w:rsidR="00B80E74" w:rsidRDefault="00B80E74"/>
    <w:sectPr w:rsidR="00B80E74" w:rsidSect="001D32EC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1D32EC"/>
    <w:rsid w:val="001D32EC"/>
    <w:rsid w:val="00B80E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32E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D32EC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884</Words>
  <Characters>5039</Characters>
  <Application>Microsoft Office Word</Application>
  <DocSecurity>0</DocSecurity>
  <Lines>41</Lines>
  <Paragraphs>11</Paragraphs>
  <ScaleCrop>false</ScaleCrop>
  <Company>UralSOFT</Company>
  <LinksUpToDate>false</LinksUpToDate>
  <CharactersWithSpaces>5912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Mavar</dc:creator>
  <cp:keywords/>
  <dc:description/>
  <cp:lastModifiedBy>Mavar</cp:lastModifiedBy>
  <cp:revision>2</cp:revision>
  <dcterms:created xsi:type="dcterms:W3CDTF">2017-01-27T12:54:00Z</dcterms:created>
  <dcterms:modified xsi:type="dcterms:W3CDTF">2017-01-27T12:54:00Z</dcterms:modified>
</cp:coreProperties>
</file>