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7D6" w:rsidRPr="00AD27D6" w:rsidRDefault="00AD27D6" w:rsidP="00AD27D6">
      <w:pPr>
        <w:widowControl w:val="0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AD27D6">
        <w:rPr>
          <w:rFonts w:ascii="Times New Roman" w:hAnsi="Times New Roman" w:cs="Times New Roman"/>
          <w:sz w:val="28"/>
          <w:szCs w:val="28"/>
          <w:u w:val="single"/>
        </w:rPr>
        <w:t>ПРОЕКТ</w:t>
      </w:r>
    </w:p>
    <w:p w:rsidR="00AD27D6" w:rsidRPr="00AD27D6" w:rsidRDefault="00AD27D6" w:rsidP="00AD27D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AD27D6" w:rsidRPr="00AD27D6" w:rsidRDefault="00AD27D6" w:rsidP="00AD27D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AD27D6" w:rsidRPr="00AD27D6" w:rsidRDefault="00AD27D6" w:rsidP="00AD27D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AD27D6" w:rsidRPr="00AD27D6" w:rsidRDefault="00AD27D6" w:rsidP="00AD27D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D27D6" w:rsidRPr="00AD27D6" w:rsidRDefault="00AD27D6" w:rsidP="00AD27D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27D6" w:rsidRPr="00AD27D6" w:rsidRDefault="00AD27D6" w:rsidP="00AD27D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27D6" w:rsidRPr="00AD27D6" w:rsidRDefault="00AD27D6" w:rsidP="00AD27D6">
      <w:pPr>
        <w:widowControl w:val="0"/>
        <w:jc w:val="center"/>
        <w:rPr>
          <w:rFonts w:ascii="Times New Roman" w:hAnsi="Times New Roman" w:cs="Times New Roman"/>
          <w:b/>
          <w:sz w:val="34"/>
          <w:szCs w:val="34"/>
        </w:rPr>
      </w:pPr>
      <w:proofErr w:type="gramStart"/>
      <w:r w:rsidRPr="00AD27D6">
        <w:rPr>
          <w:rFonts w:ascii="Times New Roman" w:hAnsi="Times New Roman" w:cs="Times New Roman"/>
          <w:b/>
          <w:sz w:val="34"/>
          <w:szCs w:val="34"/>
        </w:rPr>
        <w:t>П</w:t>
      </w:r>
      <w:proofErr w:type="gramEnd"/>
      <w:r w:rsidRPr="00AD27D6">
        <w:rPr>
          <w:rFonts w:ascii="Times New Roman" w:hAnsi="Times New Roman" w:cs="Times New Roman"/>
          <w:b/>
          <w:sz w:val="34"/>
          <w:szCs w:val="34"/>
        </w:rPr>
        <w:t xml:space="preserve"> О С Т А Н О В Л Е Н И Е</w:t>
      </w:r>
    </w:p>
    <w:p w:rsidR="00AD27D6" w:rsidRPr="00AD27D6" w:rsidRDefault="00AD27D6" w:rsidP="00AD27D6">
      <w:pPr>
        <w:widowControl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D27D6" w:rsidRPr="00AD27D6" w:rsidRDefault="00AD27D6" w:rsidP="00AD27D6">
      <w:pPr>
        <w:widowControl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D27D6" w:rsidRPr="00AD27D6" w:rsidRDefault="00AD27D6" w:rsidP="00AD27D6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__________ 2017 года</w:t>
      </w:r>
      <w:r w:rsidRPr="00AD27D6">
        <w:rPr>
          <w:rFonts w:ascii="Times New Roman" w:hAnsi="Times New Roman" w:cs="Times New Roman"/>
          <w:sz w:val="28"/>
          <w:szCs w:val="28"/>
        </w:rPr>
        <w:tab/>
      </w:r>
      <w:r w:rsidRPr="00AD27D6">
        <w:rPr>
          <w:rFonts w:ascii="Times New Roman" w:hAnsi="Times New Roman" w:cs="Times New Roman"/>
          <w:sz w:val="28"/>
          <w:szCs w:val="28"/>
        </w:rPr>
        <w:tab/>
      </w:r>
      <w:r w:rsidRPr="00AD27D6">
        <w:rPr>
          <w:rFonts w:ascii="Times New Roman" w:hAnsi="Times New Roman" w:cs="Times New Roman"/>
          <w:sz w:val="28"/>
          <w:szCs w:val="28"/>
        </w:rPr>
        <w:tab/>
        <w:t xml:space="preserve">                    </w:t>
      </w:r>
      <w:r w:rsidRPr="00AD27D6">
        <w:rPr>
          <w:rFonts w:ascii="Times New Roman" w:hAnsi="Times New Roman" w:cs="Times New Roman"/>
          <w:sz w:val="28"/>
          <w:szCs w:val="28"/>
        </w:rPr>
        <w:tab/>
      </w:r>
      <w:r w:rsidRPr="00AD27D6">
        <w:rPr>
          <w:rFonts w:ascii="Times New Roman" w:hAnsi="Times New Roman" w:cs="Times New Roman"/>
          <w:sz w:val="28"/>
          <w:szCs w:val="28"/>
        </w:rPr>
        <w:tab/>
      </w:r>
      <w:r w:rsidRPr="00AD27D6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AD27D6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Pr="00AD27D6">
        <w:rPr>
          <w:rFonts w:ascii="Times New Roman" w:hAnsi="Times New Roman" w:cs="Times New Roman"/>
          <w:sz w:val="28"/>
          <w:szCs w:val="28"/>
        </w:rPr>
        <w:tab/>
      </w:r>
      <w:r w:rsidRPr="00AD27D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D27D6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AD27D6" w:rsidRPr="00AD27D6" w:rsidRDefault="00AD27D6" w:rsidP="00AD27D6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д. Андреевка</w:t>
      </w:r>
    </w:p>
    <w:p w:rsidR="00AD27D6" w:rsidRPr="00AD27D6" w:rsidRDefault="00AD27D6" w:rsidP="00AD27D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27D6" w:rsidRPr="00AD27D6" w:rsidRDefault="00AD27D6" w:rsidP="00AD27D6">
      <w:pPr>
        <w:pStyle w:val="a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D27D6" w:rsidRPr="00AD27D6" w:rsidRDefault="00AD27D6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«Об утверждении муниципальной программы</w:t>
      </w:r>
    </w:p>
    <w:p w:rsidR="00AD27D6" w:rsidRPr="00AD27D6" w:rsidRDefault="00AD27D6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«Управление муниципальным имуществом</w:t>
      </w:r>
      <w:r w:rsidR="001E24C6">
        <w:rPr>
          <w:rFonts w:ascii="Times New Roman" w:hAnsi="Times New Roman" w:cs="Times New Roman"/>
          <w:b/>
          <w:sz w:val="28"/>
          <w:szCs w:val="28"/>
        </w:rPr>
        <w:t xml:space="preserve"> Андреевского</w:t>
      </w:r>
      <w:r w:rsidRPr="00AD27D6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1E24C6">
        <w:rPr>
          <w:rFonts w:ascii="Times New Roman" w:hAnsi="Times New Roman" w:cs="Times New Roman"/>
          <w:b/>
          <w:sz w:val="28"/>
          <w:szCs w:val="28"/>
        </w:rPr>
        <w:t xml:space="preserve">           сельского поселения </w:t>
      </w:r>
      <w:r w:rsidRPr="00AD27D6">
        <w:rPr>
          <w:rFonts w:ascii="Times New Roman" w:hAnsi="Times New Roman" w:cs="Times New Roman"/>
          <w:b/>
          <w:sz w:val="28"/>
          <w:szCs w:val="28"/>
        </w:rPr>
        <w:t xml:space="preserve">Темниковского муниципального района                         </w:t>
      </w:r>
      <w:r w:rsidR="001E24C6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  <w:r w:rsidRPr="00AD27D6">
        <w:rPr>
          <w:rFonts w:ascii="Times New Roman" w:hAnsi="Times New Roman" w:cs="Times New Roman"/>
          <w:b/>
          <w:sz w:val="28"/>
          <w:szCs w:val="28"/>
        </w:rPr>
        <w:t>на 2017 - 2019 годы»</w:t>
      </w:r>
    </w:p>
    <w:p w:rsidR="00AD27D6" w:rsidRDefault="00AD27D6" w:rsidP="00AD27D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7D6" w:rsidRPr="00AD27D6" w:rsidRDefault="00AD27D6" w:rsidP="00AD27D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7D6" w:rsidRPr="00AD27D6" w:rsidRDefault="00AD27D6" w:rsidP="00AD27D6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AD27D6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Уставом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 xml:space="preserve">сельского поселения  Темниковскиго муниципального района Темниковский, 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 xml:space="preserve">сельского поселения от </w:t>
      </w:r>
      <w:r w:rsidR="00CB6CDF" w:rsidRPr="00CB6CDF">
        <w:rPr>
          <w:rFonts w:ascii="Times New Roman" w:hAnsi="Times New Roman" w:cs="Times New Roman"/>
          <w:sz w:val="28"/>
          <w:szCs w:val="28"/>
        </w:rPr>
        <w:t>07.06.2016 года №</w:t>
      </w:r>
      <w:r w:rsidRPr="00CB6CDF">
        <w:rPr>
          <w:rFonts w:ascii="Times New Roman" w:hAnsi="Times New Roman" w:cs="Times New Roman"/>
          <w:sz w:val="28"/>
          <w:szCs w:val="28"/>
        </w:rPr>
        <w:t>7</w:t>
      </w:r>
      <w:r w:rsidR="00CB6CDF" w:rsidRPr="00CB6CDF">
        <w:rPr>
          <w:rFonts w:ascii="Times New Roman" w:hAnsi="Times New Roman" w:cs="Times New Roman"/>
          <w:sz w:val="28"/>
          <w:szCs w:val="28"/>
        </w:rPr>
        <w:t>1</w:t>
      </w:r>
      <w:r w:rsidRPr="00AD27D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«Об утверждении </w:t>
      </w:r>
      <w:r w:rsidRPr="00AD27D6">
        <w:rPr>
          <w:rFonts w:ascii="Times New Roman" w:hAnsi="Times New Roman" w:cs="Times New Roman"/>
          <w:sz w:val="28"/>
          <w:szCs w:val="28"/>
        </w:rPr>
        <w:t>порядка принятия решений о разработке, формирования и реа</w:t>
      </w:r>
      <w:r>
        <w:rPr>
          <w:rFonts w:ascii="Times New Roman" w:hAnsi="Times New Roman" w:cs="Times New Roman"/>
          <w:sz w:val="28"/>
          <w:szCs w:val="28"/>
        </w:rPr>
        <w:t xml:space="preserve">лизации и оценки эффективности </w:t>
      </w:r>
      <w:r w:rsidRPr="00AD27D6">
        <w:rPr>
          <w:rFonts w:ascii="Times New Roman" w:hAnsi="Times New Roman" w:cs="Times New Roman"/>
          <w:sz w:val="28"/>
          <w:szCs w:val="28"/>
        </w:rPr>
        <w:t xml:space="preserve">муниципальных программ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 Р</w:t>
      </w:r>
      <w:r>
        <w:rPr>
          <w:rFonts w:ascii="Times New Roman" w:hAnsi="Times New Roman" w:cs="Times New Roman"/>
          <w:sz w:val="28"/>
          <w:szCs w:val="28"/>
        </w:rPr>
        <w:t>еспублики Мордовия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администрация 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gramStart"/>
      <w:r w:rsidRPr="00AD27D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D27D6">
        <w:rPr>
          <w:rFonts w:ascii="Times New Roman" w:hAnsi="Times New Roman" w:cs="Times New Roman"/>
          <w:sz w:val="28"/>
          <w:szCs w:val="28"/>
        </w:rPr>
        <w:t xml:space="preserve"> о с т а н о в л я е т:                           </w:t>
      </w:r>
    </w:p>
    <w:p w:rsidR="00AD27D6" w:rsidRPr="00AD27D6" w:rsidRDefault="00AD27D6" w:rsidP="00AD27D6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1. Утвердить муниципальную программу «Управление муниципальным имуществом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 на 2017-2019 годы».</w:t>
      </w:r>
    </w:p>
    <w:p w:rsidR="00AD27D6" w:rsidRPr="00AD27D6" w:rsidRDefault="00AD27D6" w:rsidP="00AD27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AD27D6">
        <w:rPr>
          <w:rFonts w:ascii="Times New Roman" w:hAnsi="Times New Roman" w:cs="Times New Roman"/>
          <w:sz w:val="28"/>
          <w:szCs w:val="28"/>
        </w:rPr>
        <w:t xml:space="preserve">Установить, что расходные обязательства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 xml:space="preserve">сельского поселения, возникающие в результате принятия настоящего постановления, </w:t>
      </w:r>
      <w:r w:rsidRPr="00AD27D6">
        <w:rPr>
          <w:rFonts w:ascii="Times New Roman" w:hAnsi="Times New Roman" w:cs="Times New Roman"/>
          <w:sz w:val="28"/>
          <w:szCs w:val="28"/>
        </w:rPr>
        <w:lastRenderedPageBreak/>
        <w:t xml:space="preserve">исполняются </w:t>
      </w:r>
      <w:r>
        <w:rPr>
          <w:rFonts w:ascii="Times New Roman" w:hAnsi="Times New Roman" w:cs="Times New Roman"/>
          <w:sz w:val="28"/>
          <w:szCs w:val="28"/>
        </w:rPr>
        <w:t xml:space="preserve">Андреевским </w:t>
      </w:r>
      <w:r w:rsidRPr="00AD27D6">
        <w:rPr>
          <w:rFonts w:ascii="Times New Roman" w:hAnsi="Times New Roman" w:cs="Times New Roman"/>
          <w:sz w:val="28"/>
          <w:szCs w:val="28"/>
        </w:rPr>
        <w:t xml:space="preserve">сельским поселением самостоятельно за счет средств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 xml:space="preserve">сельского поселения в пределах общего объема бюджетных ассигнований, предусматриваемого в установленном порядке на соответствующий финансовый год и плановый период главному распорядителю средств бюджета поселения -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на реализацию мероприятий муниципальной программы.</w:t>
      </w:r>
      <w:proofErr w:type="gramEnd"/>
    </w:p>
    <w:p w:rsidR="00AD27D6" w:rsidRPr="00AD27D6" w:rsidRDefault="00AD27D6" w:rsidP="00AD27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3. Установить, что в ходе реализации муниципальной программы «Управление муниципальным имуществом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 на 2017-2019 годы»</w:t>
      </w:r>
      <w:r w:rsidRPr="00AD27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D27D6">
        <w:rPr>
          <w:rFonts w:ascii="Times New Roman" w:hAnsi="Times New Roman" w:cs="Times New Roman"/>
          <w:sz w:val="28"/>
          <w:szCs w:val="28"/>
        </w:rPr>
        <w:t>ежегодной корректировке подлежат мероприятия и объемы их финансирования с учетом возможностей средств бюджета поселения.</w:t>
      </w:r>
    </w:p>
    <w:p w:rsidR="00AD27D6" w:rsidRPr="00AD27D6" w:rsidRDefault="00AD27D6" w:rsidP="00AD27D6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 w:rsidRPr="00AD27D6">
        <w:rPr>
          <w:sz w:val="28"/>
          <w:szCs w:val="28"/>
        </w:rPr>
        <w:t>4. Опубликовать настоящее постановле</w:t>
      </w:r>
      <w:r>
        <w:rPr>
          <w:sz w:val="28"/>
          <w:szCs w:val="28"/>
        </w:rPr>
        <w:t xml:space="preserve">ние в </w:t>
      </w:r>
      <w:proofErr w:type="gramStart"/>
      <w:r>
        <w:rPr>
          <w:sz w:val="28"/>
          <w:szCs w:val="28"/>
        </w:rPr>
        <w:t>информационном</w:t>
      </w:r>
      <w:proofErr w:type="gramEnd"/>
      <w:r>
        <w:rPr>
          <w:sz w:val="28"/>
          <w:szCs w:val="28"/>
        </w:rPr>
        <w:t xml:space="preserve"> бюллетени Андреевского</w:t>
      </w:r>
      <w:r w:rsidRPr="00AD27D6">
        <w:rPr>
          <w:sz w:val="28"/>
          <w:szCs w:val="28"/>
        </w:rPr>
        <w:t xml:space="preserve"> сельского поселения.</w:t>
      </w:r>
    </w:p>
    <w:p w:rsidR="00AD27D6" w:rsidRPr="00AD27D6" w:rsidRDefault="00AD27D6" w:rsidP="00AD27D6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 w:rsidRPr="00AD27D6">
        <w:rPr>
          <w:sz w:val="28"/>
          <w:szCs w:val="28"/>
        </w:rPr>
        <w:t>5. Настоящее постановление вступает в силу со дня его официального опубликования, но не ранее 01.01.2017 года.</w:t>
      </w:r>
    </w:p>
    <w:p w:rsidR="00AD27D6" w:rsidRPr="00AD27D6" w:rsidRDefault="00AD27D6" w:rsidP="00AD27D6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 w:rsidRPr="00AD27D6">
        <w:rPr>
          <w:sz w:val="28"/>
          <w:szCs w:val="28"/>
        </w:rPr>
        <w:t xml:space="preserve">6. </w:t>
      </w:r>
      <w:proofErr w:type="gramStart"/>
      <w:r w:rsidRPr="00AD27D6">
        <w:rPr>
          <w:sz w:val="28"/>
          <w:szCs w:val="28"/>
        </w:rPr>
        <w:t>Контроль за</w:t>
      </w:r>
      <w:proofErr w:type="gramEnd"/>
      <w:r w:rsidRPr="00AD27D6"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AD27D6" w:rsidRPr="00AD27D6" w:rsidRDefault="00AD27D6" w:rsidP="00AD27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27D6" w:rsidRDefault="00AD27D6" w:rsidP="00AD27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7D6" w:rsidRPr="00AD27D6" w:rsidRDefault="00AD27D6" w:rsidP="00AD27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7D6" w:rsidRDefault="00AD27D6" w:rsidP="00AD27D6">
      <w:pPr>
        <w:pStyle w:val="a3"/>
        <w:tabs>
          <w:tab w:val="left" w:pos="9356"/>
        </w:tabs>
        <w:spacing w:after="0"/>
        <w:jc w:val="both"/>
        <w:rPr>
          <w:sz w:val="28"/>
          <w:szCs w:val="28"/>
        </w:rPr>
      </w:pPr>
      <w:r w:rsidRPr="00AD27D6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Андреевского </w:t>
      </w:r>
    </w:p>
    <w:p w:rsidR="00AD27D6" w:rsidRPr="00AD27D6" w:rsidRDefault="00AD27D6" w:rsidP="00AD27D6">
      <w:pPr>
        <w:pStyle w:val="a3"/>
        <w:tabs>
          <w:tab w:val="left" w:pos="9356"/>
        </w:tabs>
        <w:spacing w:after="0"/>
        <w:jc w:val="both"/>
        <w:rPr>
          <w:color w:val="000000"/>
          <w:sz w:val="28"/>
          <w:szCs w:val="28"/>
        </w:rPr>
      </w:pPr>
      <w:r w:rsidRPr="00AD27D6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                                                                                  Т.В.Максимова</w:t>
      </w:r>
    </w:p>
    <w:p w:rsidR="00AD27D6" w:rsidRPr="00AD27D6" w:rsidRDefault="00AD27D6" w:rsidP="00AD27D6">
      <w:pPr>
        <w:pStyle w:val="a3"/>
        <w:tabs>
          <w:tab w:val="left" w:pos="9356"/>
        </w:tabs>
        <w:spacing w:after="0"/>
        <w:jc w:val="both"/>
        <w:rPr>
          <w:color w:val="000000"/>
          <w:sz w:val="28"/>
          <w:szCs w:val="28"/>
        </w:rPr>
      </w:pPr>
    </w:p>
    <w:p w:rsidR="00AD27D6" w:rsidRPr="00AD27D6" w:rsidRDefault="00AD27D6" w:rsidP="00AD27D6">
      <w:pPr>
        <w:pStyle w:val="a3"/>
        <w:tabs>
          <w:tab w:val="left" w:pos="9356"/>
        </w:tabs>
        <w:spacing w:line="360" w:lineRule="auto"/>
        <w:jc w:val="both"/>
        <w:rPr>
          <w:color w:val="000000"/>
          <w:sz w:val="28"/>
          <w:szCs w:val="28"/>
        </w:rPr>
      </w:pPr>
    </w:p>
    <w:p w:rsidR="00AD27D6" w:rsidRPr="00AD27D6" w:rsidRDefault="00AD27D6" w:rsidP="00AD27D6">
      <w:pPr>
        <w:rPr>
          <w:rFonts w:ascii="Times New Roman" w:hAnsi="Times New Roman" w:cs="Times New Roman"/>
          <w:sz w:val="28"/>
          <w:szCs w:val="28"/>
        </w:rPr>
        <w:sectPr w:rsidR="00AD27D6" w:rsidRPr="00AD27D6" w:rsidSect="00AD27D6">
          <w:pgSz w:w="11906" w:h="16838"/>
          <w:pgMar w:top="1134" w:right="567" w:bottom="1134" w:left="1134" w:header="720" w:footer="720" w:gutter="0"/>
          <w:cols w:space="720"/>
        </w:sectPr>
      </w:pPr>
    </w:p>
    <w:tbl>
      <w:tblPr>
        <w:tblW w:w="0" w:type="auto"/>
        <w:tblLayout w:type="fixed"/>
        <w:tblLook w:val="04A0"/>
      </w:tblPr>
      <w:tblGrid>
        <w:gridCol w:w="4927"/>
        <w:gridCol w:w="4927"/>
      </w:tblGrid>
      <w:tr w:rsidR="00AD27D6" w:rsidRPr="00AD27D6" w:rsidTr="00AD27D6">
        <w:tc>
          <w:tcPr>
            <w:tcW w:w="4927" w:type="dxa"/>
          </w:tcPr>
          <w:p w:rsidR="00AD27D6" w:rsidRPr="00AD27D6" w:rsidRDefault="00AD27D6" w:rsidP="003F374E">
            <w:pPr>
              <w:overflowPunct w:val="0"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</w:tcPr>
          <w:p w:rsidR="00AD27D6" w:rsidRPr="00AD27D6" w:rsidRDefault="00AD27D6" w:rsidP="003F374E">
            <w:pPr>
              <w:widowControl w:val="0"/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УТВЕРЖДЕНА</w:t>
            </w:r>
          </w:p>
          <w:p w:rsidR="00AD27D6" w:rsidRPr="00AD27D6" w:rsidRDefault="00AD27D6" w:rsidP="003F374E">
            <w:pPr>
              <w:widowControl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постановлением администрации</w:t>
            </w:r>
          </w:p>
          <w:p w:rsidR="00AD27D6" w:rsidRPr="00AD27D6" w:rsidRDefault="003F374E" w:rsidP="003F374E">
            <w:pPr>
              <w:widowControl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Андреевского сельского поселения</w:t>
            </w:r>
            <w:r w:rsidR="00AD27D6"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 Темниковского муниципального </w:t>
            </w:r>
          </w:p>
          <w:p w:rsidR="00AD27D6" w:rsidRPr="00AD27D6" w:rsidRDefault="00AD27D6" w:rsidP="003F374E">
            <w:pPr>
              <w:widowControl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района </w:t>
            </w:r>
            <w:r w:rsidRPr="003F374E">
              <w:rPr>
                <w:rFonts w:ascii="Times New Roman" w:hAnsi="Times New Roman" w:cs="Times New Roman"/>
                <w:sz w:val="28"/>
                <w:szCs w:val="28"/>
              </w:rPr>
              <w:t>от          2017 г. №_____</w:t>
            </w:r>
          </w:p>
          <w:p w:rsidR="00AD27D6" w:rsidRDefault="00AD27D6" w:rsidP="003F374E">
            <w:pPr>
              <w:suppressAutoHyphens/>
              <w:autoSpaceDE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374E" w:rsidRDefault="003F374E" w:rsidP="003F374E">
            <w:pPr>
              <w:suppressAutoHyphens/>
              <w:autoSpaceDE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374E" w:rsidRPr="00AD27D6" w:rsidRDefault="003F374E" w:rsidP="003F374E">
            <w:pPr>
              <w:suppressAutoHyphens/>
              <w:autoSpaceDE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D27D6" w:rsidRPr="00AD27D6" w:rsidRDefault="00AD27D6" w:rsidP="003F374E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МУНИЦИПАЛЬНАЯ ПРОГРАММА</w:t>
      </w:r>
    </w:p>
    <w:p w:rsidR="00AD27D6" w:rsidRPr="00AD27D6" w:rsidRDefault="00AD27D6" w:rsidP="003F374E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 xml:space="preserve">«Управление муниципальным имуществом </w:t>
      </w:r>
      <w:r w:rsidR="003F374E">
        <w:rPr>
          <w:rFonts w:ascii="Times New Roman" w:hAnsi="Times New Roman" w:cs="Times New Roman"/>
          <w:b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b/>
          <w:sz w:val="28"/>
          <w:szCs w:val="28"/>
        </w:rPr>
        <w:t>сел</w:t>
      </w:r>
      <w:r w:rsidR="003F374E">
        <w:rPr>
          <w:rFonts w:ascii="Times New Roman" w:hAnsi="Times New Roman" w:cs="Times New Roman"/>
          <w:b/>
          <w:sz w:val="28"/>
          <w:szCs w:val="28"/>
        </w:rPr>
        <w:t xml:space="preserve">ьского поселения Темниковского </w:t>
      </w:r>
      <w:r w:rsidRPr="00AD27D6">
        <w:rPr>
          <w:rFonts w:ascii="Times New Roman" w:hAnsi="Times New Roman" w:cs="Times New Roman"/>
          <w:b/>
          <w:sz w:val="28"/>
          <w:szCs w:val="28"/>
        </w:rPr>
        <w:t>муниципального района на 2017 - 2019 годы»</w:t>
      </w:r>
    </w:p>
    <w:p w:rsidR="00AD27D6" w:rsidRDefault="00AD27D6" w:rsidP="003F374E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27D6" w:rsidRPr="00AD27D6" w:rsidRDefault="00AD27D6" w:rsidP="003F374E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ПАСПОРТ</w:t>
      </w:r>
    </w:p>
    <w:p w:rsidR="00AD27D6" w:rsidRDefault="00AD27D6" w:rsidP="003F374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муниципальной программы «Управление муниципальным имуществом </w:t>
      </w:r>
      <w:r w:rsidR="003F374E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  на 2017 - 2019 годы»</w:t>
      </w:r>
    </w:p>
    <w:p w:rsidR="00A84576" w:rsidRPr="00AD27D6" w:rsidRDefault="00A84576" w:rsidP="003F374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4503"/>
        <w:gridCol w:w="5067"/>
      </w:tblGrid>
      <w:tr w:rsidR="003F374E" w:rsidTr="003F374E">
        <w:tc>
          <w:tcPr>
            <w:tcW w:w="4503" w:type="dxa"/>
          </w:tcPr>
          <w:p w:rsidR="003F374E" w:rsidRDefault="003F374E" w:rsidP="003F374E">
            <w:pPr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5067" w:type="dxa"/>
          </w:tcPr>
          <w:p w:rsidR="003F374E" w:rsidRDefault="003F374E" w:rsidP="00A84576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«Управление муниципальным имуществом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 Темниковского  муниципального района на 2017 - 2019 годы» (далее - муниципальная программа)</w:t>
            </w:r>
          </w:p>
        </w:tc>
      </w:tr>
      <w:tr w:rsidR="003F374E" w:rsidTr="003F374E">
        <w:tc>
          <w:tcPr>
            <w:tcW w:w="4503" w:type="dxa"/>
          </w:tcPr>
          <w:p w:rsidR="003F374E" w:rsidRPr="00AD27D6" w:rsidRDefault="003F374E" w:rsidP="003F374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муниципальной программы</w:t>
            </w:r>
          </w:p>
          <w:p w:rsidR="003F374E" w:rsidRPr="00AD27D6" w:rsidRDefault="003F374E" w:rsidP="003F374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7" w:type="dxa"/>
          </w:tcPr>
          <w:p w:rsidR="003F374E" w:rsidRPr="00AD27D6" w:rsidRDefault="003F374E" w:rsidP="00A84576">
            <w:pPr>
              <w:overflowPunct w:val="0"/>
              <w:autoSpaceDE w:val="0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Темниковского муниципального района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емниковский (далее - Администрация)</w:t>
            </w:r>
          </w:p>
        </w:tc>
      </w:tr>
      <w:tr w:rsidR="003F374E" w:rsidTr="003F374E">
        <w:tc>
          <w:tcPr>
            <w:tcW w:w="4503" w:type="dxa"/>
          </w:tcPr>
          <w:p w:rsidR="003F374E" w:rsidRDefault="003F374E" w:rsidP="003F374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Соисполнители муниципальной программы</w:t>
            </w:r>
          </w:p>
        </w:tc>
        <w:tc>
          <w:tcPr>
            <w:tcW w:w="5067" w:type="dxa"/>
          </w:tcPr>
          <w:p w:rsidR="003F374E" w:rsidRDefault="003F374E" w:rsidP="00A84576">
            <w:pPr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3F374E" w:rsidTr="003F374E">
        <w:tc>
          <w:tcPr>
            <w:tcW w:w="4503" w:type="dxa"/>
          </w:tcPr>
          <w:p w:rsidR="003F374E" w:rsidRDefault="003F374E" w:rsidP="00AD27D6">
            <w:pPr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Участники муниципальной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5067" w:type="dxa"/>
          </w:tcPr>
          <w:p w:rsidR="003F374E" w:rsidRDefault="003F374E" w:rsidP="00A84576">
            <w:pPr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3F374E" w:rsidTr="003F374E">
        <w:tc>
          <w:tcPr>
            <w:tcW w:w="4503" w:type="dxa"/>
          </w:tcPr>
          <w:p w:rsidR="003F374E" w:rsidRPr="00AD27D6" w:rsidRDefault="003F374E" w:rsidP="003F374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Цели муниципальной программы</w:t>
            </w:r>
          </w:p>
          <w:p w:rsidR="003F374E" w:rsidRPr="00AD27D6" w:rsidRDefault="003F374E" w:rsidP="003F374E">
            <w:pPr>
              <w:pStyle w:val="ConsPlusNormal"/>
              <w:widowControl/>
              <w:tabs>
                <w:tab w:val="left" w:pos="990"/>
              </w:tabs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5067" w:type="dxa"/>
          </w:tcPr>
          <w:p w:rsidR="003F374E" w:rsidRPr="00AD27D6" w:rsidRDefault="003F374E" w:rsidP="00A84576">
            <w:pPr>
              <w:overflowPunct w:val="0"/>
              <w:autoSpaceDE w:val="0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эффективной системы управления и распоряжения муниципальным имуществом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Темниковский муниципального района </w:t>
            </w:r>
          </w:p>
        </w:tc>
      </w:tr>
      <w:tr w:rsidR="003F374E" w:rsidTr="003F374E">
        <w:tc>
          <w:tcPr>
            <w:tcW w:w="4503" w:type="dxa"/>
          </w:tcPr>
          <w:p w:rsidR="003F374E" w:rsidRPr="00AD27D6" w:rsidRDefault="003F374E" w:rsidP="003F374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Задачи муниципальной  программы</w:t>
            </w:r>
          </w:p>
          <w:p w:rsidR="003F374E" w:rsidRPr="00AD27D6" w:rsidRDefault="003F374E" w:rsidP="003F374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7" w:type="dxa"/>
          </w:tcPr>
          <w:p w:rsidR="003F374E" w:rsidRPr="00AD27D6" w:rsidRDefault="003F374E" w:rsidP="00A84576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1) осуществление технической инвентаризации муниципальных объектов недвижимости и постановка их на кадастровый учет;</w:t>
            </w:r>
          </w:p>
          <w:p w:rsidR="003F374E" w:rsidRPr="00AD27D6" w:rsidRDefault="003F374E" w:rsidP="00A84576">
            <w:pPr>
              <w:overflowPunct w:val="0"/>
              <w:autoSpaceDE w:val="0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2) обеспечение государственной регистрации прав на муниципальное имущество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Темниковскиго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муниципального района </w:t>
            </w:r>
          </w:p>
        </w:tc>
      </w:tr>
      <w:tr w:rsidR="003F374E" w:rsidTr="003F374E">
        <w:tc>
          <w:tcPr>
            <w:tcW w:w="4503" w:type="dxa"/>
          </w:tcPr>
          <w:p w:rsidR="003F374E" w:rsidRPr="00AD27D6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Показатели (индикаторы) муниципальной программы</w:t>
            </w:r>
          </w:p>
          <w:p w:rsidR="003F374E" w:rsidRPr="00AD27D6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7" w:type="dxa"/>
          </w:tcPr>
          <w:p w:rsidR="003F374E" w:rsidRPr="00AD27D6" w:rsidRDefault="003F374E" w:rsidP="00A84576">
            <w:pPr>
              <w:overflowPunct w:val="0"/>
              <w:autoSpaceDE w:val="0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- количество объектов муниципального имущества, прошедших государственную регистрацию права собственности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 Темниковскиго муниципального района;</w:t>
            </w:r>
          </w:p>
          <w:p w:rsidR="003F374E" w:rsidRPr="00AD27D6" w:rsidRDefault="003F374E" w:rsidP="00A84576">
            <w:pPr>
              <w:overflowPunct w:val="0"/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- количество технических паспортов на объекты муниципального имущества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Темниковского муниципального района </w:t>
            </w:r>
          </w:p>
          <w:p w:rsidR="003F374E" w:rsidRPr="00AD27D6" w:rsidRDefault="003F374E" w:rsidP="00A84576">
            <w:pPr>
              <w:overflowPunct w:val="0"/>
              <w:autoSpaceDE w:val="0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- количество технических планов на объекты муниципального имущества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Темниковского муниципального района </w:t>
            </w:r>
          </w:p>
        </w:tc>
      </w:tr>
      <w:tr w:rsidR="003F374E" w:rsidTr="003F374E">
        <w:tc>
          <w:tcPr>
            <w:tcW w:w="4503" w:type="dxa"/>
          </w:tcPr>
          <w:p w:rsidR="003F374E" w:rsidRPr="00AD27D6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Этапы и сроки реализации муниципальной программы </w:t>
            </w:r>
          </w:p>
        </w:tc>
        <w:tc>
          <w:tcPr>
            <w:tcW w:w="5067" w:type="dxa"/>
          </w:tcPr>
          <w:p w:rsidR="003F374E" w:rsidRPr="00AD27D6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Этапы не предусмотрены.</w:t>
            </w:r>
          </w:p>
          <w:p w:rsidR="003F374E" w:rsidRPr="00AD27D6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Срок реализации 2017 – 2019 годы</w:t>
            </w:r>
          </w:p>
        </w:tc>
      </w:tr>
      <w:tr w:rsidR="003F374E" w:rsidTr="003F374E">
        <w:tc>
          <w:tcPr>
            <w:tcW w:w="4503" w:type="dxa"/>
          </w:tcPr>
          <w:p w:rsidR="003F374E" w:rsidRPr="00AD27D6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Объемы бюджетных ассигнований муниципальной программы</w:t>
            </w:r>
          </w:p>
          <w:p w:rsidR="003F374E" w:rsidRPr="00AD27D6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7" w:type="dxa"/>
          </w:tcPr>
          <w:p w:rsidR="003F374E" w:rsidRPr="00AD27D6" w:rsidRDefault="003F374E" w:rsidP="00A84576">
            <w:pPr>
              <w:pStyle w:val="ConsPlusNonformat"/>
              <w:widowControl/>
              <w:overflowPunct w:val="0"/>
              <w:snapToGrid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</w:t>
            </w:r>
            <w:r w:rsidR="00A84576">
              <w:rPr>
                <w:rFonts w:ascii="Times New Roman" w:hAnsi="Times New Roman" w:cs="Times New Roman"/>
                <w:sz w:val="28"/>
                <w:szCs w:val="28"/>
              </w:rPr>
              <w:t xml:space="preserve">вания Программы  составляет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в том числе:                         </w:t>
            </w:r>
          </w:p>
          <w:p w:rsidR="003F374E" w:rsidRPr="00AD27D6" w:rsidRDefault="003F374E" w:rsidP="00A84576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местного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бюджета сельского поселения – 3,0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тыс. рублей                            </w:t>
            </w:r>
          </w:p>
          <w:p w:rsidR="003F374E" w:rsidRPr="00AD27D6" w:rsidRDefault="003F374E" w:rsidP="00A84576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Объем финансирования по годам:</w:t>
            </w:r>
          </w:p>
          <w:p w:rsidR="003F374E" w:rsidRPr="00AD27D6" w:rsidRDefault="00950060" w:rsidP="00A84576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год – 1</w:t>
            </w:r>
            <w:r w:rsidR="00A84576">
              <w:rPr>
                <w:rFonts w:ascii="Times New Roman" w:hAnsi="Times New Roman" w:cs="Times New Roman"/>
                <w:sz w:val="28"/>
                <w:szCs w:val="28"/>
              </w:rPr>
              <w:t xml:space="preserve">,0 </w:t>
            </w:r>
            <w:r w:rsidR="003F374E" w:rsidRPr="00AD27D6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3F374E" w:rsidRPr="00AD27D6" w:rsidRDefault="00A84576" w:rsidP="00A84576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2018 год – 1,0 </w:t>
            </w:r>
            <w:r w:rsidR="003F374E" w:rsidRPr="00AD27D6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3F374E" w:rsidRPr="00AD27D6" w:rsidRDefault="00A84576" w:rsidP="00A84576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 – 1,0</w:t>
            </w:r>
            <w:r w:rsidR="003F374E"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рублей.</w:t>
            </w:r>
          </w:p>
          <w:p w:rsidR="003F374E" w:rsidRPr="00AD27D6" w:rsidRDefault="003F374E" w:rsidP="00A84576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4576" w:rsidTr="003F374E">
        <w:tc>
          <w:tcPr>
            <w:tcW w:w="4503" w:type="dxa"/>
          </w:tcPr>
          <w:p w:rsidR="00A84576" w:rsidRPr="00AD27D6" w:rsidRDefault="00A84576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 реализации муниципальной программы</w:t>
            </w:r>
          </w:p>
        </w:tc>
        <w:tc>
          <w:tcPr>
            <w:tcW w:w="5067" w:type="dxa"/>
          </w:tcPr>
          <w:p w:rsidR="00A84576" w:rsidRPr="00AD27D6" w:rsidRDefault="00A84576" w:rsidP="00A8457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окращение  расходов бюджета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 на техническое обслуживание и аварийно-восстановительные раб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оты по объектам газоснабжения,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электроснабжения за счет продажи этих объектов специализированным организациям.</w:t>
            </w:r>
          </w:p>
          <w:p w:rsidR="00A84576" w:rsidRPr="00AD27D6" w:rsidRDefault="00A84576" w:rsidP="00A8457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окращение расходов бюджета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 на техническое обслуживание и аварийно-восстановительные работы по объектам водопроводных сетей, не находящихся в муниципальной собственности за счет передачи этих объектов в концессию.</w:t>
            </w:r>
          </w:p>
        </w:tc>
      </w:tr>
    </w:tbl>
    <w:p w:rsidR="00AD27D6" w:rsidRPr="00AD27D6" w:rsidRDefault="00AD27D6" w:rsidP="00A84576">
      <w:pPr>
        <w:autoSpaceDE w:val="0"/>
        <w:ind w:firstLine="709"/>
        <w:rPr>
          <w:rFonts w:ascii="Times New Roman" w:hAnsi="Times New Roman" w:cs="Times New Roman"/>
          <w:sz w:val="28"/>
          <w:szCs w:val="28"/>
        </w:rPr>
      </w:pPr>
    </w:p>
    <w:p w:rsidR="00AD27D6" w:rsidRPr="00AD27D6" w:rsidRDefault="00AD27D6" w:rsidP="00AD27D6">
      <w:pPr>
        <w:rPr>
          <w:rFonts w:ascii="Times New Roman" w:hAnsi="Times New Roman" w:cs="Times New Roman"/>
          <w:b/>
          <w:sz w:val="28"/>
          <w:szCs w:val="28"/>
        </w:rPr>
        <w:sectPr w:rsidR="00AD27D6" w:rsidRPr="00AD27D6">
          <w:pgSz w:w="11906" w:h="16838"/>
          <w:pgMar w:top="1134" w:right="851" w:bottom="1134" w:left="1701" w:header="720" w:footer="720" w:gutter="0"/>
          <w:cols w:space="720"/>
        </w:sectPr>
      </w:pPr>
    </w:p>
    <w:p w:rsidR="00AD27D6" w:rsidRPr="00AD27D6" w:rsidRDefault="00AD27D6" w:rsidP="00A8457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Раздел 1. Характеристика текущего состояния, основные проблемы соответствующей сферы социально-экономического развития </w:t>
      </w:r>
      <w:r w:rsidR="00A84576">
        <w:rPr>
          <w:rFonts w:ascii="Times New Roman" w:hAnsi="Times New Roman" w:cs="Times New Roman"/>
          <w:b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b/>
          <w:sz w:val="28"/>
          <w:szCs w:val="28"/>
        </w:rPr>
        <w:t>сельского поселения, показатели и анализ социальных, финансово-экономических и прочих рисков реализации муниципальной программы</w:t>
      </w:r>
    </w:p>
    <w:p w:rsidR="00AD27D6" w:rsidRPr="00AD27D6" w:rsidRDefault="00AD27D6" w:rsidP="00A8457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AD27D6" w:rsidRPr="00AD27D6" w:rsidRDefault="00AD27D6" w:rsidP="00A84576">
      <w:pPr>
        <w:tabs>
          <w:tab w:val="left" w:pos="8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Одним из важнейших вопросов в сфере управления имуществом является учет имущества и регистрация права собственности на объекты имущества.</w:t>
      </w:r>
    </w:p>
    <w:p w:rsidR="00AD27D6" w:rsidRPr="00AD27D6" w:rsidRDefault="00AD27D6" w:rsidP="00A84576">
      <w:pPr>
        <w:tabs>
          <w:tab w:val="left" w:pos="8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В соответствии с федеральным законодательством четко определено, что государственная регистрация является единственным доказательством суще</w:t>
      </w:r>
      <w:r w:rsidRPr="00AD27D6">
        <w:rPr>
          <w:rFonts w:ascii="Times New Roman" w:hAnsi="Times New Roman" w:cs="Times New Roman"/>
          <w:sz w:val="28"/>
          <w:szCs w:val="28"/>
        </w:rPr>
        <w:softHyphen/>
        <w:t>ствования права на объекты недвижимости.</w:t>
      </w:r>
    </w:p>
    <w:p w:rsidR="00AD27D6" w:rsidRPr="00AD27D6" w:rsidRDefault="00AD27D6" w:rsidP="00B53B1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AD27D6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Эффективное управление муниципальным имуществом не может быть осуществлено без </w:t>
      </w:r>
      <w:r w:rsidRPr="00AD27D6">
        <w:rPr>
          <w:rFonts w:ascii="Times New Roman" w:hAnsi="Times New Roman" w:cs="Times New Roman"/>
          <w:color w:val="000000"/>
          <w:spacing w:val="-2"/>
          <w:sz w:val="28"/>
          <w:szCs w:val="28"/>
        </w:rPr>
        <w:t>построения целостной системы учета имущества, а также его правообладателей - хозяйствующих субъектов.</w:t>
      </w:r>
      <w:r w:rsidR="00A8457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Реализация правомочий собствен</w:t>
      </w:r>
      <w:r w:rsidRPr="00AD27D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ника - владение, </w:t>
      </w:r>
      <w:r w:rsidRPr="00AD27D6">
        <w:rPr>
          <w:rFonts w:ascii="Times New Roman" w:hAnsi="Times New Roman" w:cs="Times New Roman"/>
          <w:color w:val="000000"/>
          <w:sz w:val="28"/>
          <w:szCs w:val="28"/>
        </w:rPr>
        <w:t xml:space="preserve">пользование и распоряжение, требует объективных и точных сведений о составе, количестве и </w:t>
      </w:r>
      <w:r w:rsidRPr="00AD27D6">
        <w:rPr>
          <w:rFonts w:ascii="Times New Roman" w:hAnsi="Times New Roman" w:cs="Times New Roman"/>
          <w:color w:val="000000"/>
          <w:spacing w:val="-5"/>
          <w:sz w:val="28"/>
          <w:szCs w:val="28"/>
        </w:rPr>
        <w:t>качественных характеристиках имущества.</w:t>
      </w:r>
    </w:p>
    <w:p w:rsidR="00AD27D6" w:rsidRPr="00AD27D6" w:rsidRDefault="00AD27D6" w:rsidP="00B53B1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AD27D6">
        <w:rPr>
          <w:rFonts w:ascii="Times New Roman" w:hAnsi="Times New Roman" w:cs="Times New Roman"/>
          <w:spacing w:val="-2"/>
          <w:sz w:val="28"/>
          <w:szCs w:val="28"/>
        </w:rPr>
        <w:t>Уполномоченным органом в области управления и распоряжения муници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softHyphen/>
        <w:t xml:space="preserve">пальным имуществом на территории </w:t>
      </w:r>
      <w:r w:rsidR="00A84576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 Темниковского муниципального района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t xml:space="preserve">, является администрация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 xml:space="preserve">сельского поселения Темниковского муниципального района 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t xml:space="preserve"> (далее - Администрация).</w:t>
      </w:r>
    </w:p>
    <w:p w:rsidR="00AD27D6" w:rsidRPr="00AD27D6" w:rsidRDefault="00AD27D6" w:rsidP="00B53B18">
      <w:pPr>
        <w:shd w:val="clear" w:color="auto" w:fill="FFFFFF"/>
        <w:spacing w:after="0" w:line="360" w:lineRule="auto"/>
        <w:ind w:right="-81" w:firstLine="709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>Одним из важнейших условий эффективного управления муниципальной соб</w:t>
      </w: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softHyphen/>
        <w:t xml:space="preserve">ственностью является </w:t>
      </w:r>
      <w:r w:rsidRPr="00AD27D6">
        <w:rPr>
          <w:rFonts w:ascii="Times New Roman" w:hAnsi="Times New Roman" w:cs="Times New Roman"/>
          <w:color w:val="000000"/>
          <w:spacing w:val="-5"/>
          <w:sz w:val="28"/>
          <w:szCs w:val="28"/>
        </w:rPr>
        <w:t>наличие правоустанавливающих и правоудостоверяющих до</w:t>
      </w:r>
      <w:r w:rsidRPr="00AD27D6">
        <w:rPr>
          <w:rFonts w:ascii="Times New Roman" w:hAnsi="Times New Roman" w:cs="Times New Roman"/>
          <w:color w:val="000000"/>
          <w:spacing w:val="-5"/>
          <w:sz w:val="28"/>
          <w:szCs w:val="28"/>
        </w:rPr>
        <w:softHyphen/>
        <w:t xml:space="preserve">кументов, ведение единого, полного учета объектов муниципальной собственности. </w:t>
      </w:r>
    </w:p>
    <w:p w:rsidR="00AD27D6" w:rsidRPr="00AD27D6" w:rsidRDefault="00AD27D6" w:rsidP="00B53B18">
      <w:pPr>
        <w:shd w:val="clear" w:color="auto" w:fill="FFFFFF"/>
        <w:spacing w:after="0" w:line="360" w:lineRule="auto"/>
        <w:ind w:right="-81" w:firstLine="709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AD27D6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Надлежащее оформление права собственности, своевременная техническая инвентаризация </w:t>
      </w:r>
      <w:r w:rsidRPr="00AD27D6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объектов недвижимости, находящихся в </w:t>
      </w:r>
      <w:r w:rsidRPr="00AD27D6">
        <w:rPr>
          <w:rFonts w:ascii="Times New Roman" w:hAnsi="Times New Roman" w:cs="Times New Roman"/>
          <w:color w:val="000000"/>
          <w:spacing w:val="-2"/>
          <w:sz w:val="28"/>
          <w:szCs w:val="28"/>
        </w:rPr>
        <w:t>муниципальной соб</w:t>
      </w:r>
      <w:r w:rsidRPr="00AD27D6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  <w:t>ственности</w:t>
      </w:r>
      <w:r w:rsidRPr="00AD27D6">
        <w:rPr>
          <w:rFonts w:ascii="Times New Roman" w:hAnsi="Times New Roman" w:cs="Times New Roman"/>
          <w:sz w:val="28"/>
          <w:szCs w:val="28"/>
        </w:rPr>
        <w:t xml:space="preserve">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</w:t>
      </w:r>
      <w:r w:rsidRPr="00AD27D6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, являются залогом </w:t>
      </w:r>
      <w:r w:rsidRPr="00AD27D6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целостности имущества </w:t>
      </w:r>
      <w:r w:rsidR="00B53B18">
        <w:rPr>
          <w:rFonts w:ascii="Times New Roman" w:hAnsi="Times New Roman" w:cs="Times New Roman"/>
          <w:color w:val="000000"/>
          <w:spacing w:val="-5"/>
          <w:sz w:val="28"/>
          <w:szCs w:val="28"/>
        </w:rPr>
        <w:t>Андреевского</w:t>
      </w:r>
      <w:r w:rsidR="00B53B18">
        <w:rPr>
          <w:rFonts w:ascii="Times New Roman" w:hAnsi="Times New Roman" w:cs="Times New Roman"/>
          <w:sz w:val="28"/>
          <w:szCs w:val="28"/>
        </w:rPr>
        <w:t xml:space="preserve">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</w:t>
      </w:r>
      <w:r w:rsidRPr="00AD27D6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. </w:t>
      </w:r>
    </w:p>
    <w:p w:rsidR="00AD27D6" w:rsidRPr="00AD27D6" w:rsidRDefault="00AD27D6" w:rsidP="00AD27D6">
      <w:pPr>
        <w:shd w:val="clear" w:color="auto" w:fill="FFFFFF"/>
        <w:spacing w:line="360" w:lineRule="auto"/>
        <w:ind w:right="-81" w:firstLine="72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AD27D6">
        <w:rPr>
          <w:rFonts w:ascii="Times New Roman" w:hAnsi="Times New Roman" w:cs="Times New Roman"/>
          <w:spacing w:val="-2"/>
          <w:sz w:val="28"/>
          <w:szCs w:val="28"/>
        </w:rPr>
        <w:t>Комплекс программных мероприятий, направленных на повышение эффек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softHyphen/>
        <w:t xml:space="preserve">тивности использования муниципальной собственности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</w:t>
      </w:r>
      <w:r w:rsidR="00B53B18">
        <w:rPr>
          <w:rFonts w:ascii="Times New Roman" w:hAnsi="Times New Roman" w:cs="Times New Roman"/>
          <w:sz w:val="28"/>
          <w:szCs w:val="28"/>
        </w:rPr>
        <w:t xml:space="preserve">ьского поселения Темниковского </w:t>
      </w:r>
      <w:r w:rsidRPr="00AD27D6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B53B18">
        <w:rPr>
          <w:rFonts w:ascii="Times New Roman" w:hAnsi="Times New Roman" w:cs="Times New Roman"/>
          <w:spacing w:val="-2"/>
          <w:sz w:val="28"/>
          <w:szCs w:val="28"/>
        </w:rPr>
        <w:t xml:space="preserve">включает в себя мероприятия 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t xml:space="preserve">по проведению технической инвентаризации объектов муниципальной собственности </w:t>
      </w:r>
      <w:r w:rsidR="00B53B18">
        <w:rPr>
          <w:rFonts w:ascii="Times New Roman" w:hAnsi="Times New Roman" w:cs="Times New Roman"/>
          <w:sz w:val="28"/>
          <w:szCs w:val="28"/>
        </w:rPr>
        <w:lastRenderedPageBreak/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t>, изготовление технических планов и постановкой данных объектов на кадастровый учет.</w:t>
      </w:r>
    </w:p>
    <w:p w:rsidR="00AD27D6" w:rsidRPr="00AD27D6" w:rsidRDefault="00AD27D6" w:rsidP="00AD27D6">
      <w:pPr>
        <w:shd w:val="clear" w:color="auto" w:fill="FFFFFF"/>
        <w:spacing w:line="360" w:lineRule="auto"/>
        <w:ind w:right="-81" w:firstLine="720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В последние несколько лет Администрация активизировала работу по сбору материалов необходимых для регистрации права муниципальной собственности </w:t>
      </w:r>
    </w:p>
    <w:p w:rsidR="00AD27D6" w:rsidRPr="00AD27D6" w:rsidRDefault="00B53B18" w:rsidP="00AD27D6">
      <w:pPr>
        <w:shd w:val="clear" w:color="auto" w:fill="FFFFFF"/>
        <w:spacing w:line="360" w:lineRule="auto"/>
        <w:ind w:right="-81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AD27D6" w:rsidRPr="00AD27D6">
        <w:rPr>
          <w:rFonts w:ascii="Times New Roman" w:hAnsi="Times New Roman" w:cs="Times New Roman"/>
          <w:sz w:val="28"/>
          <w:szCs w:val="28"/>
        </w:rPr>
        <w:t xml:space="preserve">сельского поселения Темниковского муниципального района 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на объекты муници</w:t>
      </w:r>
      <w:r w:rsidR="00AD27D6"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пальной собственности. </w:t>
      </w:r>
    </w:p>
    <w:p w:rsidR="00AD27D6" w:rsidRPr="00AD27D6" w:rsidRDefault="00AD27D6" w:rsidP="00AD27D6">
      <w:pPr>
        <w:shd w:val="clear" w:color="auto" w:fill="FFFFFF"/>
        <w:spacing w:line="360" w:lineRule="auto"/>
        <w:ind w:right="-81" w:firstLine="720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>Решение вышеуказанных задач в рамка</w:t>
      </w:r>
      <w:r w:rsidR="00B53B18">
        <w:rPr>
          <w:rFonts w:ascii="Times New Roman" w:hAnsi="Times New Roman" w:cs="Times New Roman"/>
          <w:color w:val="000000"/>
          <w:spacing w:val="-6"/>
          <w:sz w:val="28"/>
          <w:szCs w:val="28"/>
        </w:rPr>
        <w:t>х муниципальной программы позвол</w:t>
      </w: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ит повысить эффективность расходования средств бюджета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</w:t>
      </w: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>, качест</w:t>
      </w:r>
      <w:r w:rsidR="00B53B18">
        <w:rPr>
          <w:rFonts w:ascii="Times New Roman" w:hAnsi="Times New Roman" w:cs="Times New Roman"/>
          <w:color w:val="000000"/>
          <w:spacing w:val="-6"/>
          <w:sz w:val="28"/>
          <w:szCs w:val="28"/>
        </w:rPr>
        <w:t>во управления муниципальной соб</w:t>
      </w: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ственностью </w:t>
      </w:r>
      <w:r w:rsidR="00B53B18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</w:t>
      </w: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>.</w:t>
      </w:r>
    </w:p>
    <w:p w:rsidR="00AD27D6" w:rsidRPr="00AD27D6" w:rsidRDefault="00AD27D6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Раздел 2. Приоритеты муниципальной политики в сфере реализации</w:t>
      </w:r>
    </w:p>
    <w:p w:rsidR="00AD27D6" w:rsidRPr="00AD27D6" w:rsidRDefault="00AD27D6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 xml:space="preserve">Программы, цели и задачи Программы, планируемые конечные </w:t>
      </w:r>
    </w:p>
    <w:p w:rsidR="00AD27D6" w:rsidRDefault="00AD27D6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результаты ее реализации</w:t>
      </w:r>
    </w:p>
    <w:p w:rsidR="00B53B18" w:rsidRPr="00AD27D6" w:rsidRDefault="00B53B18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7D6" w:rsidRPr="00AD27D6" w:rsidRDefault="00AD27D6" w:rsidP="00AD27D6">
      <w:pPr>
        <w:overflowPunct w:val="0"/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Цели муниципальной программы;</w:t>
      </w:r>
    </w:p>
    <w:p w:rsidR="00AD27D6" w:rsidRPr="00AD27D6" w:rsidRDefault="00AD27D6" w:rsidP="00AD27D6">
      <w:pPr>
        <w:overflowPunct w:val="0"/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- повышение эффективности управления и распоряжения муниципальным имуществом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</w:t>
      </w:r>
      <w:r w:rsidR="00B53B18">
        <w:rPr>
          <w:rFonts w:ascii="Times New Roman" w:hAnsi="Times New Roman" w:cs="Times New Roman"/>
          <w:sz w:val="28"/>
          <w:szCs w:val="28"/>
        </w:rPr>
        <w:t>ого муниципального района, нахо</w:t>
      </w:r>
      <w:r w:rsidRPr="00AD27D6">
        <w:rPr>
          <w:rFonts w:ascii="Times New Roman" w:hAnsi="Times New Roman" w:cs="Times New Roman"/>
          <w:sz w:val="28"/>
          <w:szCs w:val="28"/>
        </w:rPr>
        <w:t>дящимся в муниципальной собственности;</w:t>
      </w:r>
    </w:p>
    <w:p w:rsidR="00AD27D6" w:rsidRPr="00AD27D6" w:rsidRDefault="00AD27D6" w:rsidP="00AD27D6">
      <w:pPr>
        <w:overflowPunct w:val="0"/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- совершенствование учета муниципального имущества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района.</w:t>
      </w:r>
    </w:p>
    <w:p w:rsidR="00AD27D6" w:rsidRPr="00AD27D6" w:rsidRDefault="00AD27D6" w:rsidP="00AD27D6">
      <w:pPr>
        <w:overflowPunct w:val="0"/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Задачи муниципальной программы:</w:t>
      </w:r>
    </w:p>
    <w:p w:rsidR="00AD27D6" w:rsidRPr="00AD27D6" w:rsidRDefault="00AD27D6" w:rsidP="00AD27D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ab/>
        <w:t xml:space="preserve">- осуществление технической инвентаризации муниципальных объектов недвижимости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</w:t>
      </w:r>
      <w:r w:rsidR="00B53B18">
        <w:rPr>
          <w:rFonts w:ascii="Times New Roman" w:hAnsi="Times New Roman" w:cs="Times New Roman"/>
          <w:sz w:val="28"/>
          <w:szCs w:val="28"/>
        </w:rPr>
        <w:t xml:space="preserve">ьского поселения Темниковского </w:t>
      </w:r>
      <w:r w:rsidRPr="00AD27D6">
        <w:rPr>
          <w:rFonts w:ascii="Times New Roman" w:hAnsi="Times New Roman" w:cs="Times New Roman"/>
          <w:sz w:val="28"/>
          <w:szCs w:val="28"/>
        </w:rPr>
        <w:t>муниципального района;</w:t>
      </w:r>
    </w:p>
    <w:p w:rsidR="00AD27D6" w:rsidRPr="00AD27D6" w:rsidRDefault="00AD27D6" w:rsidP="00AD27D6">
      <w:pPr>
        <w:overflowPunct w:val="0"/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- обеспечение государственной регистрации прав на муниципальное иму</w:t>
      </w:r>
      <w:r w:rsidRPr="00AD27D6">
        <w:rPr>
          <w:rFonts w:ascii="Times New Roman" w:hAnsi="Times New Roman" w:cs="Times New Roman"/>
          <w:sz w:val="28"/>
          <w:szCs w:val="28"/>
        </w:rPr>
        <w:softHyphen/>
        <w:t xml:space="preserve">щество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района.</w:t>
      </w:r>
    </w:p>
    <w:p w:rsidR="00AD27D6" w:rsidRPr="00AD27D6" w:rsidRDefault="00AD27D6" w:rsidP="00AD27D6">
      <w:pPr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Перечень мероприятий Программы </w:t>
      </w:r>
    </w:p>
    <w:p w:rsidR="00AD27D6" w:rsidRPr="00AD27D6" w:rsidRDefault="00AD27D6" w:rsidP="00AD27D6">
      <w:pPr>
        <w:spacing w:after="120" w:line="36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Перечень мероприятий представлен в приложении 1 к Программе.</w:t>
      </w:r>
    </w:p>
    <w:p w:rsidR="00AD27D6" w:rsidRPr="00AD27D6" w:rsidRDefault="00AD27D6" w:rsidP="00AD27D6">
      <w:pPr>
        <w:numPr>
          <w:ilvl w:val="0"/>
          <w:numId w:val="1"/>
        </w:numPr>
        <w:suppressAutoHyphens/>
        <w:autoSpaceDE w:val="0"/>
        <w:spacing w:after="12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Сроки и этапы реализации Программы</w:t>
      </w:r>
    </w:p>
    <w:p w:rsidR="00AD27D6" w:rsidRPr="00AD27D6" w:rsidRDefault="00AD27D6" w:rsidP="00AD27D6">
      <w:pPr>
        <w:autoSpaceDE w:val="0"/>
        <w:spacing w:line="360" w:lineRule="auto"/>
        <w:ind w:left="720"/>
        <w:rPr>
          <w:rFonts w:ascii="Times New Roman" w:hAnsi="Times New Roman" w:cs="Times New Roman"/>
          <w:bCs/>
          <w:sz w:val="28"/>
          <w:szCs w:val="28"/>
        </w:rPr>
      </w:pPr>
      <w:r w:rsidRPr="00AD27D6">
        <w:rPr>
          <w:rFonts w:ascii="Times New Roman" w:hAnsi="Times New Roman" w:cs="Times New Roman"/>
          <w:bCs/>
          <w:sz w:val="28"/>
          <w:szCs w:val="28"/>
        </w:rPr>
        <w:t>Программа реализуется в один этап: с 2017 по 2019 гг.</w:t>
      </w:r>
    </w:p>
    <w:p w:rsidR="00AD27D6" w:rsidRPr="00AD27D6" w:rsidRDefault="00950060" w:rsidP="00AD27D6">
      <w:pPr>
        <w:ind w:firstLine="70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 w:rsidR="00AD27D6" w:rsidRPr="00AD27D6">
        <w:rPr>
          <w:rFonts w:ascii="Times New Roman" w:hAnsi="Times New Roman" w:cs="Times New Roman"/>
          <w:b/>
          <w:sz w:val="28"/>
          <w:szCs w:val="28"/>
        </w:rPr>
        <w:t>Перечень показателей (индикаторов) муниципальной программы с указанием плановых значений по годам ее реализации и за весь период ее реализации.</w:t>
      </w:r>
    </w:p>
    <w:p w:rsidR="00AD27D6" w:rsidRPr="00AD27D6" w:rsidRDefault="00AD27D6" w:rsidP="00AD27D6">
      <w:pPr>
        <w:spacing w:line="360" w:lineRule="auto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Показатели (индикаторы) муниципальной программы, позволяющие оценить достижение цели муниципальной программы, с учетом выполнения поставленных задач приведены в таблице 1:</w:t>
      </w:r>
    </w:p>
    <w:p w:rsidR="00AD27D6" w:rsidRPr="00AD27D6" w:rsidRDefault="00AD27D6" w:rsidP="00AD27D6">
      <w:pPr>
        <w:spacing w:line="360" w:lineRule="auto"/>
        <w:ind w:firstLine="700"/>
        <w:jc w:val="right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Таблица 1</w:t>
      </w:r>
    </w:p>
    <w:p w:rsidR="00AD27D6" w:rsidRPr="00AD27D6" w:rsidRDefault="00AD27D6" w:rsidP="00AD27D6">
      <w:pPr>
        <w:pStyle w:val="msonormalbullet2gif"/>
        <w:tabs>
          <w:tab w:val="left" w:pos="7634"/>
        </w:tabs>
        <w:spacing w:line="200" w:lineRule="atLeast"/>
        <w:ind w:firstLine="700"/>
        <w:jc w:val="center"/>
        <w:rPr>
          <w:b/>
          <w:color w:val="000000"/>
          <w:sz w:val="28"/>
          <w:szCs w:val="28"/>
        </w:rPr>
      </w:pPr>
      <w:r w:rsidRPr="00AD27D6">
        <w:rPr>
          <w:b/>
          <w:color w:val="000000"/>
          <w:sz w:val="28"/>
          <w:szCs w:val="28"/>
        </w:rPr>
        <w:t xml:space="preserve">Перечень показателей (индикаторов), характеризующих ежегодный ход и итоги реализации муниципальной программы  </w:t>
      </w: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69"/>
        <w:gridCol w:w="3403"/>
        <w:gridCol w:w="993"/>
        <w:gridCol w:w="989"/>
        <w:gridCol w:w="1134"/>
        <w:gridCol w:w="850"/>
        <w:gridCol w:w="851"/>
        <w:gridCol w:w="1276"/>
      </w:tblGrid>
      <w:tr w:rsidR="00AD27D6" w:rsidRPr="00AD27D6" w:rsidTr="00950060">
        <w:trPr>
          <w:cantSplit/>
          <w:trHeight w:val="973"/>
        </w:trPr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Start"/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D6" w:rsidRPr="00AD27D6" w:rsidRDefault="00AD27D6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Наименование </w:t>
            </w:r>
            <w:r w:rsidRPr="00AD27D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br/>
              <w:t xml:space="preserve"> показателя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 (индикатора)</w:t>
            </w:r>
          </w:p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Единица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br/>
              <w:t>измерения</w:t>
            </w:r>
          </w:p>
        </w:tc>
        <w:tc>
          <w:tcPr>
            <w:tcW w:w="5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Cs/>
                <w:sz w:val="28"/>
                <w:szCs w:val="28"/>
              </w:rPr>
              <w:t>Значение показателя (индикатора) по годам</w:t>
            </w:r>
          </w:p>
        </w:tc>
      </w:tr>
      <w:tr w:rsidR="00AD27D6" w:rsidRPr="00AD27D6" w:rsidTr="00950060">
        <w:trPr>
          <w:cantSplit/>
          <w:trHeight w:val="765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7D6" w:rsidRPr="00AD27D6" w:rsidRDefault="00AD27D6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7D6" w:rsidRPr="00AD27D6" w:rsidRDefault="00AD27D6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7D6" w:rsidRPr="00AD27D6" w:rsidRDefault="00AD27D6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60" w:rsidRDefault="0095006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AD27D6" w:rsidRPr="00AD27D6" w:rsidRDefault="00AD27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Cs/>
                <w:sz w:val="28"/>
                <w:szCs w:val="28"/>
              </w:rPr>
              <w:t>Отчет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Cs/>
                <w:sz w:val="28"/>
                <w:szCs w:val="28"/>
              </w:rPr>
              <w:t>Оценка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D27D6">
              <w:rPr>
                <w:rFonts w:ascii="Times New Roman" w:hAnsi="Times New Roman" w:cs="Times New Roman"/>
                <w:bCs/>
                <w:sz w:val="28"/>
                <w:szCs w:val="28"/>
              </w:rPr>
              <w:t>Плановый период (прогноз)</w:t>
            </w:r>
          </w:p>
        </w:tc>
      </w:tr>
      <w:tr w:rsidR="00AD27D6" w:rsidRPr="00AD27D6" w:rsidTr="00950060">
        <w:trPr>
          <w:cantSplit/>
          <w:trHeight w:val="240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7D6" w:rsidRPr="00AD27D6" w:rsidRDefault="00AD27D6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7D6" w:rsidRPr="00AD27D6" w:rsidRDefault="00AD27D6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7D6" w:rsidRPr="00AD27D6" w:rsidRDefault="00AD27D6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Cs/>
                <w:sz w:val="28"/>
                <w:szCs w:val="28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Cs/>
                <w:sz w:val="28"/>
                <w:szCs w:val="28"/>
              </w:rPr>
              <w:t>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Cs/>
                <w:sz w:val="28"/>
                <w:szCs w:val="28"/>
              </w:rPr>
              <w:t>2017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Cs/>
                <w:sz w:val="28"/>
                <w:szCs w:val="28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Cs/>
                <w:sz w:val="28"/>
                <w:szCs w:val="28"/>
              </w:rPr>
              <w:t>2019</w:t>
            </w:r>
          </w:p>
        </w:tc>
      </w:tr>
      <w:tr w:rsidR="00AD27D6" w:rsidRPr="00AD27D6" w:rsidTr="00950060">
        <w:trPr>
          <w:cantSplit/>
          <w:trHeight w:val="108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 w:rsidP="00950060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объектов муниципального имущества, прошедших государственную регистрацию права собственности </w:t>
            </w:r>
            <w:r w:rsidR="00950060"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Темниковского муниципального района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D27D6" w:rsidRPr="00AD27D6" w:rsidTr="00950060">
        <w:trPr>
          <w:cantSplit/>
          <w:trHeight w:val="120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2.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 w:rsidP="00950060">
            <w:pPr>
              <w:pStyle w:val="ConsPlusNormal"/>
              <w:widowControl/>
              <w:snapToGrid w:val="0"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изготовленных технических паспортов на объекты муниципального имущества </w:t>
            </w:r>
            <w:r w:rsidR="00950060"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Темниковского муниципального района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D27D6" w:rsidRPr="00AD27D6" w:rsidTr="00950060">
        <w:trPr>
          <w:cantSplit/>
          <w:trHeight w:val="120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 w:rsidP="00950060">
            <w:pPr>
              <w:pStyle w:val="ConsPlusNormal"/>
              <w:widowControl/>
              <w:snapToGrid w:val="0"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изготовленных технических планов на объекты муниципального имущества </w:t>
            </w:r>
            <w:r w:rsidR="00950060"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Темниковского муниципального района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AD27D6" w:rsidRPr="00AD27D6" w:rsidRDefault="00AD27D6" w:rsidP="00AD27D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D27D6" w:rsidRPr="00AD27D6" w:rsidRDefault="00AD27D6" w:rsidP="00AD27D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D27D6" w:rsidRPr="00AD27D6" w:rsidRDefault="00AD27D6" w:rsidP="00AD27D6">
      <w:pPr>
        <w:spacing w:line="360" w:lineRule="auto"/>
        <w:ind w:firstLine="700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6. Ресурсное обеспечение Программы</w:t>
      </w:r>
    </w:p>
    <w:p w:rsidR="00950060" w:rsidRDefault="00AD27D6" w:rsidP="00950060">
      <w:pPr>
        <w:snapToGrid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Общий объем финансирования Программы за счет средс</w:t>
      </w:r>
      <w:r w:rsidR="00CB6CDF">
        <w:rPr>
          <w:rFonts w:ascii="Times New Roman" w:hAnsi="Times New Roman" w:cs="Times New Roman"/>
          <w:sz w:val="28"/>
          <w:szCs w:val="28"/>
        </w:rPr>
        <w:t>тв местного бюджета составляет 3</w:t>
      </w:r>
      <w:r w:rsidRPr="00AD27D6">
        <w:rPr>
          <w:rFonts w:ascii="Times New Roman" w:hAnsi="Times New Roman" w:cs="Times New Roman"/>
          <w:sz w:val="28"/>
          <w:szCs w:val="28"/>
        </w:rPr>
        <w:t>,00</w:t>
      </w:r>
      <w:r w:rsidRPr="00AD27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D27D6">
        <w:rPr>
          <w:rFonts w:ascii="Times New Roman" w:hAnsi="Times New Roman" w:cs="Times New Roman"/>
          <w:sz w:val="28"/>
          <w:szCs w:val="28"/>
        </w:rPr>
        <w:t>тыс. рублей, в том числе по годам: 2017 г. –</w:t>
      </w:r>
      <w:r w:rsidR="00950060">
        <w:rPr>
          <w:rFonts w:ascii="Times New Roman" w:hAnsi="Times New Roman" w:cs="Times New Roman"/>
          <w:sz w:val="28"/>
          <w:szCs w:val="28"/>
        </w:rPr>
        <w:t xml:space="preserve">1,0 </w:t>
      </w:r>
      <w:r w:rsidRPr="00AD27D6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AD27D6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D27D6">
        <w:rPr>
          <w:rFonts w:ascii="Times New Roman" w:hAnsi="Times New Roman" w:cs="Times New Roman"/>
          <w:sz w:val="28"/>
          <w:szCs w:val="28"/>
        </w:rPr>
        <w:t>уб., 2018 г. – 1,</w:t>
      </w:r>
      <w:r w:rsidR="00950060">
        <w:rPr>
          <w:rFonts w:ascii="Times New Roman" w:hAnsi="Times New Roman" w:cs="Times New Roman"/>
          <w:sz w:val="28"/>
          <w:szCs w:val="28"/>
        </w:rPr>
        <w:t>0</w:t>
      </w:r>
      <w:r w:rsidRPr="00AD27D6">
        <w:rPr>
          <w:rFonts w:ascii="Times New Roman" w:hAnsi="Times New Roman" w:cs="Times New Roman"/>
          <w:sz w:val="28"/>
          <w:szCs w:val="28"/>
        </w:rPr>
        <w:t xml:space="preserve"> тыс.руб. и 2019 г. – 1,</w:t>
      </w:r>
      <w:r w:rsidR="00950060">
        <w:rPr>
          <w:rFonts w:ascii="Times New Roman" w:hAnsi="Times New Roman" w:cs="Times New Roman"/>
          <w:sz w:val="28"/>
          <w:szCs w:val="28"/>
        </w:rPr>
        <w:t>0</w:t>
      </w:r>
      <w:r w:rsidRPr="00AD27D6">
        <w:rPr>
          <w:rFonts w:ascii="Times New Roman" w:hAnsi="Times New Roman" w:cs="Times New Roman"/>
          <w:sz w:val="28"/>
          <w:szCs w:val="28"/>
        </w:rPr>
        <w:t xml:space="preserve"> тыс.руб.</w:t>
      </w:r>
    </w:p>
    <w:p w:rsidR="00AD27D6" w:rsidRPr="00AD27D6" w:rsidRDefault="00AD27D6" w:rsidP="00950060">
      <w:pPr>
        <w:snapToGrid w:val="0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Финансирование мероприятий, указанных в перечне мероприятий Программы, осуществляется в форме бюджетных ассигнований на оплату муниципальных контрактов на поставку товаров, выполнение работ, оказание услуг для муниципальных нужд.</w:t>
      </w:r>
    </w:p>
    <w:p w:rsidR="00AD27D6" w:rsidRPr="00AD27D6" w:rsidRDefault="00AD27D6" w:rsidP="00AD27D6">
      <w:pPr>
        <w:spacing w:line="360" w:lineRule="auto"/>
        <w:ind w:firstLine="700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7. Комплексная оценка эффективности реализации Программы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Комплексная оценка эффективности реализации Программы осуществляется ежегодно в течение всего срока реализации и по окончании ее реализации и включает в себя оценку степени выполнения мероприятий Программы и оценку эффективности ее реализации.</w:t>
      </w:r>
    </w:p>
    <w:p w:rsidR="00AD27D6" w:rsidRPr="00AD27D6" w:rsidRDefault="00AD27D6" w:rsidP="00AD27D6">
      <w:pPr>
        <w:pStyle w:val="a7"/>
        <w:numPr>
          <w:ilvl w:val="0"/>
          <w:numId w:val="2"/>
        </w:numPr>
        <w:spacing w:after="120" w:line="276" w:lineRule="auto"/>
        <w:ind w:left="0" w:firstLine="0"/>
        <w:jc w:val="center"/>
      </w:pPr>
      <w:r w:rsidRPr="00AD27D6">
        <w:rPr>
          <w:b w:val="0"/>
        </w:rPr>
        <w:t>Оценка степени выполнения мероприятий Программы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lastRenderedPageBreak/>
        <w:t xml:space="preserve">Степень выполнения мероприятий Программы за отчетный год рассчитывается как отношение количества мероприятий, выполненных в отчетном году в установленные сроки, к общему количеству мероприятий, предусмотренных к выполнению в отчетном году. 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Степень выполнения мероприятий Программы по окончании ее реализации рассчитывается как отношение количества мероприятий, выполненных за весь период реализации Программы к общему количеству мероприятий, предусмотренных к выполнению за весь период ее реализации.</w:t>
      </w:r>
    </w:p>
    <w:p w:rsidR="00AD27D6" w:rsidRPr="00AD27D6" w:rsidRDefault="00AD27D6" w:rsidP="00AD27D6">
      <w:pPr>
        <w:pStyle w:val="a7"/>
        <w:numPr>
          <w:ilvl w:val="0"/>
          <w:numId w:val="2"/>
        </w:numPr>
        <w:spacing w:after="120" w:line="276" w:lineRule="auto"/>
        <w:ind w:left="0" w:firstLine="0"/>
        <w:jc w:val="center"/>
      </w:pPr>
      <w:r w:rsidRPr="00AD27D6">
        <w:rPr>
          <w:b w:val="0"/>
        </w:rPr>
        <w:t>Оценка эффективности реализации Программы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 Эффективность реализации Программы рассчитывается путем соотнесения степени достижения показателей (индикаторов) Программы к уровню ее финансирования (расходов).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Показатель эффективности реализации Программы (R) за отчетный год рассчитывается по формуле</w:t>
      </w:r>
    </w:p>
    <w:p w:rsidR="00AD27D6" w:rsidRPr="00AD27D6" w:rsidRDefault="00AD27D6" w:rsidP="00AD27D6">
      <w:pPr>
        <w:spacing w:after="12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eastAsia="Times New Roman" w:hAnsi="Times New Roman" w:cs="Times New Roman"/>
          <w:position w:val="-58"/>
          <w:sz w:val="28"/>
          <w:szCs w:val="28"/>
        </w:rPr>
        <w:object w:dxaOrig="2629" w:dyaOrig="141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9.75pt;height:71.25pt" o:ole="" filled="t">
            <v:fill color2="black"/>
            <v:imagedata r:id="rId5" o:title=""/>
          </v:shape>
          <o:OLEObject Type="Embed" ProgID="Equation.3" ShapeID="_x0000_i1025" DrawAspect="Content" ObjectID="_1548766343" r:id="rId6"/>
        </w:object>
      </w:r>
      <w:r w:rsidRPr="00AD27D6">
        <w:rPr>
          <w:rFonts w:ascii="Times New Roman" w:hAnsi="Times New Roman" w:cs="Times New Roman"/>
          <w:sz w:val="28"/>
          <w:szCs w:val="28"/>
        </w:rPr>
        <w:t>,</w:t>
      </w:r>
    </w:p>
    <w:p w:rsidR="00AD27D6" w:rsidRPr="00AD27D6" w:rsidRDefault="00AD27D6" w:rsidP="00AD27D6">
      <w:pPr>
        <w:tabs>
          <w:tab w:val="left" w:pos="142"/>
        </w:tabs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где N – количество показателей (индикаторов) Программы; 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eastAsia="Times New Roman" w:hAnsi="Times New Roman" w:cs="Times New Roman"/>
          <w:sz w:val="28"/>
          <w:szCs w:val="28"/>
        </w:rPr>
        <w:object w:dxaOrig="770" w:dyaOrig="354">
          <v:shape id="_x0000_i1026" type="#_x0000_t75" style="width:38.25pt;height:18pt" o:ole="" filled="t">
            <v:fill color2="black"/>
            <v:imagedata r:id="rId7" o:title=""/>
          </v:shape>
          <o:OLEObject Type="Embed" ProgID="Equation.3" ShapeID="_x0000_i1026" DrawAspect="Content" ObjectID="_1548766344" r:id="rId8"/>
        </w:object>
      </w:r>
      <w:r w:rsidRPr="00AD27D6">
        <w:rPr>
          <w:rFonts w:ascii="Times New Roman" w:hAnsi="Times New Roman" w:cs="Times New Roman"/>
          <w:sz w:val="28"/>
          <w:szCs w:val="28"/>
        </w:rPr>
        <w:t xml:space="preserve"> – плановое значение n-го показателя (индикатора);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eastAsia="Times New Roman" w:hAnsi="Times New Roman" w:cs="Times New Roman"/>
          <w:sz w:val="28"/>
          <w:szCs w:val="28"/>
        </w:rPr>
        <w:object w:dxaOrig="764" w:dyaOrig="354">
          <v:shape id="_x0000_i1027" type="#_x0000_t75" style="width:38.25pt;height:18pt" o:ole="" filled="t">
            <v:fill color2="black"/>
            <v:imagedata r:id="rId9" o:title=""/>
          </v:shape>
          <o:OLEObject Type="Embed" ProgID="Equation.3" ShapeID="_x0000_i1027" DrawAspect="Content" ObjectID="_1548766345" r:id="rId10"/>
        </w:object>
      </w:r>
      <w:r w:rsidRPr="00AD27D6">
        <w:rPr>
          <w:rFonts w:ascii="Times New Roman" w:hAnsi="Times New Roman" w:cs="Times New Roman"/>
          <w:sz w:val="28"/>
          <w:szCs w:val="28"/>
        </w:rPr>
        <w:t>– значение n-го показателя (индикатора) на конец отчетного года;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eastAsia="Times New Roman" w:hAnsi="Times New Roman" w:cs="Times New Roman"/>
          <w:sz w:val="28"/>
          <w:szCs w:val="28"/>
        </w:rPr>
        <w:object w:dxaOrig="743" w:dyaOrig="301">
          <v:shape id="_x0000_i1028" type="#_x0000_t75" style="width:37.5pt;height:15pt" o:ole="" filled="t">
            <v:fill color2="black"/>
            <v:imagedata r:id="rId11" o:title=""/>
          </v:shape>
          <o:OLEObject Type="Embed" ProgID="Equation.3" ShapeID="_x0000_i1028" DrawAspect="Content" ObjectID="_1548766346" r:id="rId12"/>
        </w:object>
      </w:r>
      <w:r w:rsidRPr="00AD27D6">
        <w:rPr>
          <w:rFonts w:ascii="Times New Roman" w:hAnsi="Times New Roman" w:cs="Times New Roman"/>
          <w:sz w:val="28"/>
          <w:szCs w:val="28"/>
        </w:rPr>
        <w:t xml:space="preserve"> – плановая сумма финансирования по Программе;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eastAsia="Times New Roman" w:hAnsi="Times New Roman" w:cs="Times New Roman"/>
          <w:sz w:val="28"/>
          <w:szCs w:val="28"/>
        </w:rPr>
        <w:object w:dxaOrig="736" w:dyaOrig="301">
          <v:shape id="_x0000_i1029" type="#_x0000_t75" style="width:36.75pt;height:15pt" o:ole="" filled="t">
            <v:fill color2="black"/>
            <v:imagedata r:id="rId13" o:title=""/>
          </v:shape>
          <o:OLEObject Type="Embed" ProgID="Equation.3" ShapeID="_x0000_i1029" DrawAspect="Content" ObjectID="_1548766347" r:id="rId14"/>
        </w:object>
      </w:r>
      <w:r w:rsidRPr="00AD27D6">
        <w:rPr>
          <w:rFonts w:ascii="Times New Roman" w:hAnsi="Times New Roman" w:cs="Times New Roman"/>
          <w:sz w:val="28"/>
          <w:szCs w:val="28"/>
        </w:rPr>
        <w:t>– сумма фактически произведенных расходов на реализацию мероприятий Программы на конец отчетного года.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Для расчета показателя эффективности реализации Программы используются показатели (индикаторы), достижение которых предусмотрено в отчетном году.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Оценка эффективности реализации Программы за весь период реализации рассчитывается как среднее арифметическое показателей эффективности реализации Программы за все отчетные годы.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27D6" w:rsidRPr="00AD27D6" w:rsidRDefault="00AD27D6" w:rsidP="00AD27D6">
      <w:pPr>
        <w:rPr>
          <w:rFonts w:ascii="Times New Roman" w:hAnsi="Times New Roman" w:cs="Times New Roman"/>
          <w:sz w:val="28"/>
          <w:szCs w:val="28"/>
        </w:rPr>
        <w:sectPr w:rsidR="00AD27D6" w:rsidRPr="00AD27D6">
          <w:pgSz w:w="11906" w:h="16838"/>
          <w:pgMar w:top="1134" w:right="567" w:bottom="1134" w:left="1134" w:header="720" w:footer="720" w:gutter="0"/>
          <w:cols w:space="720"/>
        </w:sectPr>
      </w:pPr>
    </w:p>
    <w:p w:rsidR="00AD27D6" w:rsidRPr="00950060" w:rsidRDefault="00AD27D6" w:rsidP="00950060">
      <w:pPr>
        <w:overflowPunct w:val="0"/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50060">
        <w:rPr>
          <w:rFonts w:ascii="Times New Roman" w:hAnsi="Times New Roman" w:cs="Times New Roman"/>
          <w:caps/>
          <w:sz w:val="28"/>
          <w:szCs w:val="28"/>
        </w:rPr>
        <w:lastRenderedPageBreak/>
        <w:t>Приложение</w:t>
      </w:r>
      <w:r w:rsidRPr="00950060">
        <w:rPr>
          <w:rFonts w:ascii="Times New Roman" w:hAnsi="Times New Roman" w:cs="Times New Roman"/>
          <w:sz w:val="28"/>
          <w:szCs w:val="28"/>
        </w:rPr>
        <w:t xml:space="preserve"> № 1</w:t>
      </w:r>
    </w:p>
    <w:p w:rsidR="00AD27D6" w:rsidRPr="00950060" w:rsidRDefault="00AD27D6" w:rsidP="00950060">
      <w:pPr>
        <w:overflowPunct w:val="0"/>
        <w:autoSpaceDE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950060">
        <w:rPr>
          <w:rFonts w:ascii="Times New Roman" w:hAnsi="Times New Roman" w:cs="Times New Roman"/>
          <w:sz w:val="28"/>
          <w:szCs w:val="28"/>
        </w:rPr>
        <w:t xml:space="preserve">к </w:t>
      </w:r>
      <w:r w:rsidRPr="00950060">
        <w:rPr>
          <w:rFonts w:ascii="Times New Roman" w:hAnsi="Times New Roman" w:cs="Times New Roman"/>
          <w:bCs/>
          <w:sz w:val="28"/>
          <w:szCs w:val="28"/>
        </w:rPr>
        <w:t>муниципальной программе</w:t>
      </w:r>
    </w:p>
    <w:p w:rsidR="00950060" w:rsidRDefault="00AD27D6" w:rsidP="00950060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950060">
        <w:rPr>
          <w:rFonts w:ascii="Times New Roman" w:hAnsi="Times New Roman" w:cs="Times New Roman"/>
          <w:sz w:val="28"/>
          <w:szCs w:val="28"/>
        </w:rPr>
        <w:t>«</w:t>
      </w:r>
      <w:r w:rsidRPr="00950060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Управление муниципальным имуществом </w:t>
      </w:r>
    </w:p>
    <w:p w:rsidR="00950060" w:rsidRDefault="00950060" w:rsidP="0095006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AD27D6" w:rsidRPr="0095006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:rsidR="00950060" w:rsidRDefault="00AD27D6" w:rsidP="0095006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950060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AD27D6" w:rsidRPr="00950060" w:rsidRDefault="00AD27D6" w:rsidP="0095006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950060">
        <w:rPr>
          <w:rFonts w:ascii="Times New Roman" w:hAnsi="Times New Roman" w:cs="Times New Roman"/>
          <w:sz w:val="28"/>
          <w:szCs w:val="28"/>
        </w:rPr>
        <w:t xml:space="preserve"> на 2017 - 2019 годы»</w:t>
      </w:r>
    </w:p>
    <w:p w:rsidR="00AD27D6" w:rsidRDefault="00AD27D6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060" w:rsidRPr="00AD27D6" w:rsidRDefault="00950060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7D6" w:rsidRPr="00AD27D6" w:rsidRDefault="00AD27D6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Перечень мероприятий</w:t>
      </w:r>
    </w:p>
    <w:p w:rsidR="00AD27D6" w:rsidRPr="00AD27D6" w:rsidRDefault="00950060" w:rsidP="00AD27D6">
      <w:pPr>
        <w:autoSpaceDE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муниципальной программы </w:t>
      </w:r>
      <w:r w:rsidR="00AD27D6" w:rsidRPr="00AD27D6">
        <w:rPr>
          <w:rFonts w:ascii="Times New Roman" w:hAnsi="Times New Roman" w:cs="Times New Roman"/>
          <w:b/>
          <w:sz w:val="28"/>
          <w:szCs w:val="28"/>
        </w:rPr>
        <w:t>«Управление муниципальным имуществом</w:t>
      </w:r>
      <w:r w:rsidR="00AD27D6" w:rsidRPr="00AD27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  <w:r w:rsidR="00AD27D6" w:rsidRPr="00AD27D6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 на 2017 - 2019 годы»</w:t>
      </w:r>
    </w:p>
    <w:p w:rsidR="00AD27D6" w:rsidRPr="00AD27D6" w:rsidRDefault="00AD27D6" w:rsidP="00AD27D6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4745" w:type="dxa"/>
        <w:tblInd w:w="354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69"/>
        <w:gridCol w:w="2833"/>
        <w:gridCol w:w="570"/>
        <w:gridCol w:w="1698"/>
        <w:gridCol w:w="283"/>
        <w:gridCol w:w="1276"/>
        <w:gridCol w:w="279"/>
        <w:gridCol w:w="1283"/>
        <w:gridCol w:w="139"/>
        <w:gridCol w:w="854"/>
        <w:gridCol w:w="850"/>
        <w:gridCol w:w="706"/>
        <w:gridCol w:w="206"/>
        <w:gridCol w:w="644"/>
        <w:gridCol w:w="287"/>
        <w:gridCol w:w="2268"/>
      </w:tblGrid>
      <w:tr w:rsidR="00AD27D6" w:rsidRPr="00AD27D6" w:rsidTr="00950060">
        <w:trPr>
          <w:cantSplit/>
          <w:trHeight w:val="363"/>
        </w:trPr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№  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Start"/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8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   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br/>
              <w:t>мероприятия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 (соисполнители)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</w:p>
          <w:p w:rsidR="00AD27D6" w:rsidRPr="00AD27D6" w:rsidRDefault="0095006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</w:t>
            </w:r>
            <w:r w:rsidR="00AD27D6" w:rsidRPr="00AD27D6">
              <w:rPr>
                <w:rFonts w:ascii="Times New Roman" w:hAnsi="Times New Roman" w:cs="Times New Roman"/>
                <w:sz w:val="28"/>
                <w:szCs w:val="28"/>
              </w:rPr>
              <w:t>нения</w:t>
            </w:r>
          </w:p>
        </w:tc>
        <w:tc>
          <w:tcPr>
            <w:tcW w:w="156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Источник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br/>
              <w:t>финанс</w:t>
            </w:r>
            <w:proofErr w:type="gramStart"/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и-</w:t>
            </w:r>
            <w:proofErr w:type="gramEnd"/>
            <w:r w:rsidRPr="00AD27D6">
              <w:rPr>
                <w:rFonts w:ascii="Times New Roman" w:hAnsi="Times New Roman" w:cs="Times New Roman"/>
                <w:sz w:val="28"/>
                <w:szCs w:val="28"/>
              </w:rPr>
              <w:br/>
              <w:t>рования</w:t>
            </w:r>
          </w:p>
        </w:tc>
        <w:tc>
          <w:tcPr>
            <w:tcW w:w="339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Объем финансирования    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br/>
              <w:t>по годам (тыс. рублей)</w:t>
            </w:r>
          </w:p>
        </w:tc>
        <w:tc>
          <w:tcPr>
            <w:tcW w:w="255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27D6" w:rsidRPr="00AD27D6" w:rsidRDefault="00AD27D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Непосредственный результат реализации мероприятия</w:t>
            </w:r>
          </w:p>
        </w:tc>
      </w:tr>
      <w:tr w:rsidR="00AD27D6" w:rsidRPr="00AD27D6" w:rsidTr="00950060">
        <w:trPr>
          <w:cantSplit/>
          <w:trHeight w:val="242"/>
        </w:trPr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27D6" w:rsidRPr="00AD27D6" w:rsidRDefault="00AD27D6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8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27D6" w:rsidRPr="00AD27D6" w:rsidRDefault="00AD27D6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27D6" w:rsidRPr="00AD27D6" w:rsidRDefault="00AD27D6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27D6" w:rsidRPr="00AD27D6" w:rsidRDefault="00AD27D6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56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27D6" w:rsidRPr="00AD27D6" w:rsidRDefault="00AD27D6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snapToGrid w:val="0"/>
              <w:ind w:firstLine="1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255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27D6" w:rsidRPr="00AD27D6" w:rsidRDefault="00AD27D6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AD27D6" w:rsidRPr="00AD27D6" w:rsidTr="00950060">
        <w:trPr>
          <w:cantSplit/>
          <w:trHeight w:val="609"/>
        </w:trPr>
        <w:tc>
          <w:tcPr>
            <w:tcW w:w="14745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27D6" w:rsidRPr="00AD27D6" w:rsidRDefault="00AD27D6" w:rsidP="00950060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Цель: Создание эффективной системы управления и распоряжения муниципальным имуществом </w:t>
            </w:r>
            <w:r w:rsidR="00950060"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Темниковского муниципального района </w:t>
            </w:r>
          </w:p>
        </w:tc>
      </w:tr>
      <w:tr w:rsidR="00AD27D6" w:rsidRPr="00AD27D6" w:rsidTr="00950060">
        <w:trPr>
          <w:cantSplit/>
          <w:trHeight w:val="844"/>
        </w:trPr>
        <w:tc>
          <w:tcPr>
            <w:tcW w:w="14745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Задачи: 1) осуществление технической инвентаризации муниципальных объектов недвижимости и постановка их на кадастровый учет;</w:t>
            </w:r>
          </w:p>
          <w:p w:rsidR="00AD27D6" w:rsidRPr="00AD27D6" w:rsidRDefault="00AD27D6" w:rsidP="00950060">
            <w:pPr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2) обеспечение государственной регистрации прав на муниципальное имущество </w:t>
            </w:r>
            <w:r w:rsidR="00950060"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 Те</w:t>
            </w:r>
            <w:r w:rsidR="00950060">
              <w:rPr>
                <w:rFonts w:ascii="Times New Roman" w:hAnsi="Times New Roman" w:cs="Times New Roman"/>
                <w:sz w:val="28"/>
                <w:szCs w:val="28"/>
              </w:rPr>
              <w:t xml:space="preserve">мниковского муниципального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района </w:t>
            </w:r>
          </w:p>
        </w:tc>
      </w:tr>
      <w:tr w:rsidR="00AD27D6" w:rsidRPr="00AD27D6" w:rsidTr="00950060">
        <w:trPr>
          <w:cantSplit/>
          <w:trHeight w:val="2543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</w:t>
            </w: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27D6" w:rsidRPr="00AD27D6" w:rsidRDefault="00AD27D6" w:rsidP="0095006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технической документации на объекты муниципального имущества </w:t>
            </w:r>
            <w:r w:rsidR="00950060"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Темниковского муниципального района </w:t>
            </w:r>
          </w:p>
        </w:tc>
        <w:tc>
          <w:tcPr>
            <w:tcW w:w="1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27D6" w:rsidRPr="00AD27D6" w:rsidRDefault="00AD27D6" w:rsidP="00950060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 </w:t>
            </w:r>
            <w:r w:rsidR="00950060"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 </w:t>
            </w:r>
          </w:p>
        </w:tc>
        <w:tc>
          <w:tcPr>
            <w:tcW w:w="1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27D6" w:rsidRPr="00AD27D6" w:rsidRDefault="00AD27D6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27D6" w:rsidRPr="00AD27D6" w:rsidRDefault="00AD27D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2017-2019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br/>
              <w:t>годы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27D6" w:rsidRPr="00AD27D6" w:rsidRDefault="00AD27D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27D6" w:rsidRPr="00AD27D6" w:rsidRDefault="00AD27D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Бюджет поселения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1,00</w:t>
            </w:r>
          </w:p>
        </w:tc>
        <w:tc>
          <w:tcPr>
            <w:tcW w:w="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1,00</w:t>
            </w:r>
          </w:p>
        </w:tc>
        <w:tc>
          <w:tcPr>
            <w:tcW w:w="9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/>
                <w:sz w:val="28"/>
                <w:szCs w:val="28"/>
              </w:rPr>
              <w:t>2,00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27D6" w:rsidRPr="00AD27D6" w:rsidRDefault="00AD27D6" w:rsidP="00CB6CDF">
            <w:pPr>
              <w:widowControl w:val="0"/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Оформление права муниципальной собственности на объекты муниципального имущества </w:t>
            </w:r>
            <w:r w:rsidR="00CB6CDF"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Темниковского муниципального района  </w:t>
            </w:r>
          </w:p>
        </w:tc>
      </w:tr>
      <w:tr w:rsidR="00AD27D6" w:rsidRPr="00AD27D6" w:rsidTr="00950060">
        <w:trPr>
          <w:cantSplit/>
          <w:trHeight w:val="393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27D6" w:rsidRPr="00AD27D6" w:rsidRDefault="00AD27D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ind w:right="-70"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27D6" w:rsidRPr="00AD27D6" w:rsidRDefault="00AD27D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AD27D6" w:rsidRPr="00AD27D6" w:rsidRDefault="00AD27D6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AD27D6" w:rsidRPr="00AD27D6" w:rsidRDefault="00AD27D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AD27D6" w:rsidRPr="00AD27D6" w:rsidRDefault="00950060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AD27D6" w:rsidRPr="00AD27D6" w:rsidRDefault="00AD27D6" w:rsidP="00950060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/>
                <w:sz w:val="28"/>
                <w:szCs w:val="28"/>
              </w:rPr>
              <w:t>1,</w:t>
            </w:r>
            <w:r w:rsidR="00950060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/>
                <w:sz w:val="28"/>
                <w:szCs w:val="28"/>
              </w:rPr>
              <w:t>1,0</w:t>
            </w:r>
          </w:p>
        </w:tc>
        <w:tc>
          <w:tcPr>
            <w:tcW w:w="9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7D6" w:rsidRPr="00AD27D6" w:rsidRDefault="00950060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D27D6" w:rsidRPr="00AD27D6" w:rsidRDefault="00AD27D6">
            <w:pPr>
              <w:pStyle w:val="ConsPlusNormal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D27D6" w:rsidRPr="00AD27D6" w:rsidRDefault="00AD27D6" w:rsidP="00AD27D6">
      <w:pPr>
        <w:rPr>
          <w:rFonts w:ascii="Times New Roman" w:hAnsi="Times New Roman" w:cs="Times New Roman"/>
          <w:sz w:val="28"/>
          <w:szCs w:val="28"/>
        </w:rPr>
      </w:pPr>
    </w:p>
    <w:p w:rsidR="00272D37" w:rsidRPr="00AD27D6" w:rsidRDefault="00272D37">
      <w:pPr>
        <w:rPr>
          <w:rFonts w:ascii="Times New Roman" w:hAnsi="Times New Roman" w:cs="Times New Roman"/>
          <w:sz w:val="28"/>
          <w:szCs w:val="28"/>
        </w:rPr>
      </w:pPr>
    </w:p>
    <w:sectPr w:rsidR="00272D37" w:rsidRPr="00AD27D6" w:rsidSect="0095006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b/>
        <w:sz w:val="28"/>
        <w:szCs w:val="28"/>
        <w:lang w:eastAsia="ru-RU"/>
      </w:rPr>
    </w:lvl>
  </w:abstractNum>
  <w:abstractNum w:abstractNumId="1">
    <w:nsid w:val="00000005"/>
    <w:multiLevelType w:val="single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1060" w:hanging="360"/>
      </w:pPr>
    </w:lvl>
  </w:abstractNum>
  <w:num w:numId="1">
    <w:abstractNumId w:val="0"/>
    <w:lvlOverride w:ilvl="0">
      <w:startOverride w:val="3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D27D6"/>
    <w:rsid w:val="00074E52"/>
    <w:rsid w:val="00156BED"/>
    <w:rsid w:val="001E24C6"/>
    <w:rsid w:val="00272D37"/>
    <w:rsid w:val="003F374E"/>
    <w:rsid w:val="00950060"/>
    <w:rsid w:val="00A84576"/>
    <w:rsid w:val="00AD27D6"/>
    <w:rsid w:val="00B53B18"/>
    <w:rsid w:val="00CB6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E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AD27D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AD27D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Без интервала Знак"/>
    <w:link w:val="a6"/>
    <w:locked/>
    <w:rsid w:val="00AD27D6"/>
    <w:rPr>
      <w:sz w:val="24"/>
      <w:szCs w:val="24"/>
    </w:rPr>
  </w:style>
  <w:style w:type="paragraph" w:styleId="a6">
    <w:name w:val="No Spacing"/>
    <w:link w:val="a5"/>
    <w:qFormat/>
    <w:rsid w:val="00AD27D6"/>
    <w:pPr>
      <w:spacing w:after="0" w:line="240" w:lineRule="auto"/>
    </w:pPr>
    <w:rPr>
      <w:sz w:val="24"/>
      <w:szCs w:val="24"/>
    </w:rPr>
  </w:style>
  <w:style w:type="paragraph" w:styleId="a7">
    <w:name w:val="List Paragraph"/>
    <w:basedOn w:val="a"/>
    <w:qFormat/>
    <w:rsid w:val="00AD27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b/>
      <w:kern w:val="2"/>
      <w:sz w:val="28"/>
      <w:szCs w:val="28"/>
      <w:lang w:eastAsia="zh-CN"/>
    </w:rPr>
  </w:style>
  <w:style w:type="paragraph" w:customStyle="1" w:styleId="ConsPlusNormal">
    <w:name w:val="ConsPlusNormal"/>
    <w:rsid w:val="00AD27D6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AD27D6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msonormalbullet2gif">
    <w:name w:val="msonormalbullet2.gif"/>
    <w:basedOn w:val="a"/>
    <w:rsid w:val="00AD2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"/>
    <w:rsid w:val="00AD2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8">
    <w:name w:val="Table Grid"/>
    <w:basedOn w:val="a1"/>
    <w:uiPriority w:val="59"/>
    <w:rsid w:val="003F37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84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emf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oleObject" Target="embeddings/oleObject4.bin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emf"/><Relationship Id="rId5" Type="http://schemas.openxmlformats.org/officeDocument/2006/relationships/image" Target="media/image1.emf"/><Relationship Id="rId15" Type="http://schemas.openxmlformats.org/officeDocument/2006/relationships/fontTable" Target="fontTable.xml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2130</Words>
  <Characters>12147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2017-02-16T09:53:00Z</dcterms:created>
  <dcterms:modified xsi:type="dcterms:W3CDTF">2017-02-16T13:06:00Z</dcterms:modified>
</cp:coreProperties>
</file>