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D27D6" w:rsidRPr="00AD27D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AD27D6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AD27D6" w:rsidRPr="00AD27D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724489" w:rsidP="00AD27D6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06.03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2017 года</w:t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 w:rsidRPr="00AD27D6">
        <w:rPr>
          <w:rFonts w:ascii="Times New Roman" w:hAnsi="Times New Roman" w:cs="Times New Roman"/>
          <w:sz w:val="28"/>
          <w:szCs w:val="28"/>
        </w:rPr>
        <w:tab/>
      </w:r>
      <w:r w:rsidR="00AD27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AD27D6" w:rsidRPr="00AD27D6" w:rsidRDefault="00AD27D6" w:rsidP="00AD27D6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д. Андреевка</w:t>
      </w:r>
    </w:p>
    <w:p w:rsidR="00AD27D6" w:rsidRPr="00AD27D6" w:rsidRDefault="00AD27D6" w:rsidP="00AD27D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«Об утверждении муниципальной программы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1E24C6">
        <w:rPr>
          <w:rFonts w:ascii="Times New Roman" w:hAnsi="Times New Roman" w:cs="Times New Roman"/>
          <w:b/>
          <w:sz w:val="28"/>
          <w:szCs w:val="28"/>
        </w:rPr>
        <w:t xml:space="preserve"> Андреевского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1E24C6">
        <w:rPr>
          <w:rFonts w:ascii="Times New Roman" w:hAnsi="Times New Roman" w:cs="Times New Roman"/>
          <w:b/>
          <w:sz w:val="28"/>
          <w:szCs w:val="28"/>
        </w:rPr>
        <w:t xml:space="preserve">           сельского поселения </w:t>
      </w:r>
      <w:r w:rsidRPr="00AD27D6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                        </w:t>
      </w:r>
      <w:r w:rsidR="001E24C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Pr="00AD27D6">
        <w:rPr>
          <w:rFonts w:ascii="Times New Roman" w:hAnsi="Times New Roman" w:cs="Times New Roman"/>
          <w:b/>
          <w:sz w:val="28"/>
          <w:szCs w:val="28"/>
        </w:rPr>
        <w:t>на 2017 - 2019 годы»</w:t>
      </w:r>
    </w:p>
    <w:p w:rsid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 Темниковскиго муниципального района Темниковский,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CB6CDF" w:rsidRPr="00CB6CDF">
        <w:rPr>
          <w:rFonts w:ascii="Times New Roman" w:hAnsi="Times New Roman" w:cs="Times New Roman"/>
          <w:sz w:val="28"/>
          <w:szCs w:val="28"/>
        </w:rPr>
        <w:t>07.06.2016 года №</w:t>
      </w:r>
      <w:r w:rsidRPr="00CB6CDF">
        <w:rPr>
          <w:rFonts w:ascii="Times New Roman" w:hAnsi="Times New Roman" w:cs="Times New Roman"/>
          <w:sz w:val="28"/>
          <w:szCs w:val="28"/>
        </w:rPr>
        <w:t>7</w:t>
      </w:r>
      <w:r w:rsidR="00CB6CDF" w:rsidRPr="00CB6CDF">
        <w:rPr>
          <w:rFonts w:ascii="Times New Roman" w:hAnsi="Times New Roman" w:cs="Times New Roman"/>
          <w:sz w:val="28"/>
          <w:szCs w:val="28"/>
        </w:rPr>
        <w:t>1</w:t>
      </w:r>
      <w:r w:rsidRPr="00AD27D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Pr="00AD27D6">
        <w:rPr>
          <w:rFonts w:ascii="Times New Roman" w:hAnsi="Times New Roman" w:cs="Times New Roman"/>
          <w:sz w:val="28"/>
          <w:szCs w:val="28"/>
        </w:rPr>
        <w:t>порядка принятия решений о разработке, формирования и реа</w:t>
      </w:r>
      <w:r>
        <w:rPr>
          <w:rFonts w:ascii="Times New Roman" w:hAnsi="Times New Roman" w:cs="Times New Roman"/>
          <w:sz w:val="28"/>
          <w:szCs w:val="28"/>
        </w:rPr>
        <w:t xml:space="preserve">лизации и оценки эффективности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администрация 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п о с т а н о в л я е т:                           </w:t>
      </w:r>
    </w:p>
    <w:p w:rsidR="00AD27D6" w:rsidRPr="00AD27D6" w:rsidRDefault="00AD27D6" w:rsidP="00AD27D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«Управление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на 2017-2019 годы».</w:t>
      </w:r>
    </w:p>
    <w:p w:rsidR="00AD27D6" w:rsidRPr="00AD27D6" w:rsidRDefault="00AD27D6" w:rsidP="00AD2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2. Установить, что расходные обязательства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поселения, возникающие в результате принятия настоящего постановления, исполняются </w:t>
      </w:r>
      <w:r>
        <w:rPr>
          <w:rFonts w:ascii="Times New Roman" w:hAnsi="Times New Roman" w:cs="Times New Roman"/>
          <w:sz w:val="28"/>
          <w:szCs w:val="28"/>
        </w:rPr>
        <w:t xml:space="preserve">Андреевским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сельским поселением самостоятельно за счет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в пределах общего объема бюджетных </w:t>
      </w:r>
      <w:r w:rsidRPr="00AD27D6">
        <w:rPr>
          <w:rFonts w:ascii="Times New Roman" w:hAnsi="Times New Roman" w:cs="Times New Roman"/>
          <w:sz w:val="28"/>
          <w:szCs w:val="28"/>
        </w:rPr>
        <w:lastRenderedPageBreak/>
        <w:t xml:space="preserve">ассигнований, предусматриваемого в установленном порядке на соответствующий финансовый год и плановый период главному распорядителю средств бюджета поселения -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на реализацию мероприятий муниципальной программы.</w:t>
      </w:r>
    </w:p>
    <w:p w:rsidR="00AD27D6" w:rsidRPr="00AD27D6" w:rsidRDefault="00AD27D6" w:rsidP="00AD27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3. Установить, что в ходе реализации муниципальной программы «Управление муниципальным имуществом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на 2017-2019 годы»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ежегодной корректировке подлежат мероприятия и объемы их финансирования с учетом возможностей средств бюджета поселения.</w:t>
      </w:r>
    </w:p>
    <w:p w:rsidR="00AD27D6" w:rsidRPr="00AD27D6" w:rsidRDefault="00AD27D6" w:rsidP="00AD27D6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4. Опубликовать настоящее постановле</w:t>
      </w:r>
      <w:r>
        <w:rPr>
          <w:sz w:val="28"/>
          <w:szCs w:val="28"/>
        </w:rPr>
        <w:t>ние в информационном бюллетени Андреевского</w:t>
      </w:r>
      <w:r w:rsidRPr="00AD27D6">
        <w:rPr>
          <w:sz w:val="28"/>
          <w:szCs w:val="28"/>
        </w:rPr>
        <w:t xml:space="preserve"> сельского поселения.</w:t>
      </w:r>
    </w:p>
    <w:p w:rsidR="00AD27D6" w:rsidRPr="00AD27D6" w:rsidRDefault="00AD27D6" w:rsidP="00AD27D6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5. Настоящее постановление вступает в силу со дня его официального опубликования, но не ранее 01.01.2017 года.</w:t>
      </w:r>
    </w:p>
    <w:p w:rsidR="00AD27D6" w:rsidRPr="00AD27D6" w:rsidRDefault="00AD27D6" w:rsidP="00AD27D6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D27D6">
        <w:rPr>
          <w:sz w:val="28"/>
          <w:szCs w:val="28"/>
        </w:rPr>
        <w:t>6. Контроль за выполнением настоящего постановления оставляю за собой.</w:t>
      </w:r>
    </w:p>
    <w:p w:rsidR="00AD27D6" w:rsidRPr="00AD27D6" w:rsidRDefault="00AD27D6" w:rsidP="00AD27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Default="00AD27D6" w:rsidP="00AD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Default="00AD27D6" w:rsidP="00AD27D6">
      <w:pPr>
        <w:pStyle w:val="a3"/>
        <w:tabs>
          <w:tab w:val="left" w:pos="9356"/>
        </w:tabs>
        <w:spacing w:after="0"/>
        <w:jc w:val="both"/>
        <w:rPr>
          <w:sz w:val="28"/>
          <w:szCs w:val="28"/>
        </w:rPr>
      </w:pPr>
      <w:r w:rsidRPr="00AD2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Андреевского </w:t>
      </w:r>
    </w:p>
    <w:p w:rsidR="00AD27D6" w:rsidRPr="00AD27D6" w:rsidRDefault="00AD27D6" w:rsidP="00AD27D6">
      <w:pPr>
        <w:pStyle w:val="a3"/>
        <w:tabs>
          <w:tab w:val="left" w:pos="9356"/>
        </w:tabs>
        <w:spacing w:after="0"/>
        <w:jc w:val="both"/>
        <w:rPr>
          <w:color w:val="000000"/>
          <w:sz w:val="28"/>
          <w:szCs w:val="28"/>
        </w:rPr>
      </w:pPr>
      <w:r w:rsidRPr="00AD27D6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                            Т.В.Максимова</w:t>
      </w:r>
    </w:p>
    <w:p w:rsidR="00AD27D6" w:rsidRPr="00AD27D6" w:rsidRDefault="00AD27D6" w:rsidP="00AD27D6">
      <w:pPr>
        <w:pStyle w:val="a3"/>
        <w:tabs>
          <w:tab w:val="left" w:pos="9356"/>
        </w:tabs>
        <w:spacing w:after="0"/>
        <w:jc w:val="both"/>
        <w:rPr>
          <w:color w:val="000000"/>
          <w:sz w:val="28"/>
          <w:szCs w:val="28"/>
        </w:rPr>
      </w:pPr>
    </w:p>
    <w:p w:rsidR="00AD27D6" w:rsidRPr="00AD27D6" w:rsidRDefault="00AD27D6" w:rsidP="00AD27D6">
      <w:pPr>
        <w:pStyle w:val="a3"/>
        <w:tabs>
          <w:tab w:val="left" w:pos="9356"/>
        </w:tabs>
        <w:spacing w:line="360" w:lineRule="auto"/>
        <w:jc w:val="both"/>
        <w:rPr>
          <w:color w:val="000000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 w:rsidSect="00013DBA">
          <w:headerReference w:type="default" r:id="rId8"/>
          <w:pgSz w:w="11906" w:h="16838"/>
          <w:pgMar w:top="1134" w:right="567" w:bottom="1134" w:left="1134" w:header="720" w:footer="720" w:gutter="0"/>
          <w:cols w:space="720"/>
          <w:titlePg/>
          <w:docGrid w:linePitch="299"/>
        </w:sectPr>
      </w:pPr>
    </w:p>
    <w:tbl>
      <w:tblPr>
        <w:tblW w:w="0" w:type="auto"/>
        <w:tblLayout w:type="fixed"/>
        <w:tblLook w:val="04A0"/>
      </w:tblPr>
      <w:tblGrid>
        <w:gridCol w:w="4927"/>
        <w:gridCol w:w="4927"/>
      </w:tblGrid>
      <w:tr w:rsidR="00AD27D6" w:rsidRPr="00AD27D6" w:rsidTr="00AD27D6">
        <w:tc>
          <w:tcPr>
            <w:tcW w:w="4927" w:type="dxa"/>
          </w:tcPr>
          <w:p w:rsidR="00AD27D6" w:rsidRPr="00AD27D6" w:rsidRDefault="00AD27D6" w:rsidP="003F374E">
            <w:pPr>
              <w:overflowPunct w:val="0"/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AD27D6" w:rsidRPr="00AD27D6" w:rsidRDefault="00AD27D6" w:rsidP="003F374E">
            <w:pPr>
              <w:widowControl w:val="0"/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УТВЕРЖДЕНА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постановлением администрации</w:t>
            </w:r>
          </w:p>
          <w:p w:rsidR="00AD27D6" w:rsidRPr="00AD27D6" w:rsidRDefault="003F374E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Андреевского сельского поселения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Темниковского муниципального </w:t>
            </w:r>
          </w:p>
          <w:p w:rsidR="00AD27D6" w:rsidRPr="00AD27D6" w:rsidRDefault="00AD27D6" w:rsidP="003F374E">
            <w:pPr>
              <w:widowControl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724489">
              <w:rPr>
                <w:rFonts w:ascii="Times New Roman" w:hAnsi="Times New Roman" w:cs="Times New Roman"/>
                <w:sz w:val="28"/>
                <w:szCs w:val="28"/>
              </w:rPr>
              <w:t>от 06.03.2017 г. № 9</w:t>
            </w:r>
          </w:p>
          <w:p w:rsidR="00AD27D6" w:rsidRDefault="00AD27D6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F374E" w:rsidRPr="00AD27D6" w:rsidRDefault="003F374E" w:rsidP="003F374E">
            <w:pPr>
              <w:suppressAutoHyphens/>
              <w:autoSpaceDE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МУНИЦИПАЛЬНАЯ ПРОГРАММА</w:t>
      </w: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«Управление муниципальным имуществом 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</w:t>
      </w:r>
      <w:r w:rsidR="003F374E">
        <w:rPr>
          <w:rFonts w:ascii="Times New Roman" w:hAnsi="Times New Roman" w:cs="Times New Roman"/>
          <w:b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муниципального района на 2017 - 2019 годы»</w:t>
      </w:r>
    </w:p>
    <w:p w:rsid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3F374E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ПАСПОРТ</w:t>
      </w:r>
    </w:p>
    <w:p w:rsidR="00AD27D6" w:rsidRDefault="00AD27D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муниципальной программы «Управление муниципальным имуществом </w:t>
      </w:r>
      <w:r w:rsidR="003F374E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 на 2017 - 2019 годы»</w:t>
      </w:r>
    </w:p>
    <w:p w:rsidR="00A84576" w:rsidRPr="00AD27D6" w:rsidRDefault="00A84576" w:rsidP="003F374E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503"/>
        <w:gridCol w:w="5067"/>
      </w:tblGrid>
      <w:tr w:rsidR="003F374E" w:rsidTr="003F374E">
        <w:tc>
          <w:tcPr>
            <w:tcW w:w="4503" w:type="dxa"/>
          </w:tcPr>
          <w:p w:rsidR="003F374E" w:rsidRDefault="003F374E" w:rsidP="003F374E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«Управление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Темниковского  муниципального района на 2017 - 2019 годы» (далее - муниципальная программа)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емниковский (далее - Администрация)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Соисполнители муниципальной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Default="003F374E" w:rsidP="00AD27D6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5067" w:type="dxa"/>
          </w:tcPr>
          <w:p w:rsidR="003F374E" w:rsidRDefault="003F374E" w:rsidP="00A84576">
            <w:pPr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Цели муниципальной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tabs>
                <w:tab w:val="left" w:pos="990"/>
              </w:tabs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эффективной системы управления и распоряжения муниципальным имуществом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Темниковский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 муниципальной  программы</w:t>
            </w:r>
          </w:p>
          <w:p w:rsidR="003F374E" w:rsidRPr="00AD27D6" w:rsidRDefault="003F374E" w:rsidP="003F374E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поселения Темниковскиго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Показатели (индикаторы)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- количество объектов муниципального имущества, прошедших государственную регистрацию права собственности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Темниковскиго муниципального района;</w:t>
            </w:r>
          </w:p>
          <w:p w:rsidR="003F374E" w:rsidRPr="00AD27D6" w:rsidRDefault="003F374E" w:rsidP="00A84576">
            <w:pPr>
              <w:overflowPunct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паспортов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  <w:p w:rsidR="003F374E" w:rsidRPr="00AD27D6" w:rsidRDefault="003F374E" w:rsidP="00A84576">
            <w:pPr>
              <w:overflowPunct w:val="0"/>
              <w:autoSpaceDE w:val="0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- количество технических планов на объекты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Этапы не предусмотрены.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 реализации 2017 – 2019 годы</w:t>
            </w:r>
          </w:p>
        </w:tc>
      </w:tr>
      <w:tr w:rsidR="003F374E" w:rsidTr="003F374E">
        <w:tc>
          <w:tcPr>
            <w:tcW w:w="4503" w:type="dxa"/>
          </w:tcPr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муниципальной программы</w:t>
            </w:r>
          </w:p>
          <w:p w:rsidR="003F374E" w:rsidRPr="00AD27D6" w:rsidRDefault="003F374E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7" w:type="dxa"/>
          </w:tcPr>
          <w:p w:rsidR="003F374E" w:rsidRPr="00AD27D6" w:rsidRDefault="003F374E" w:rsidP="00A84576">
            <w:pPr>
              <w:pStyle w:val="ConsPlusNonformat"/>
              <w:widowControl/>
              <w:overflowPunct w:val="0"/>
              <w:snapToGrid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вания Программы  составляет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местного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бюджета сельского поселения – 3,0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тыс. рублей                            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 годам:</w:t>
            </w:r>
          </w:p>
          <w:p w:rsidR="003F374E" w:rsidRPr="00AD27D6" w:rsidRDefault="00950060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</w:t>
            </w:r>
            <w:r w:rsidR="00A84576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1,0 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3F374E" w:rsidRPr="00AD27D6" w:rsidRDefault="00A84576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1,0</w:t>
            </w:r>
            <w:r w:rsidR="003F374E"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F374E" w:rsidRPr="00AD27D6" w:rsidRDefault="003F374E" w:rsidP="00A84576">
            <w:pPr>
              <w:pStyle w:val="ConsPlusNonformat"/>
              <w:widowControl/>
              <w:overflowPunct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4576" w:rsidTr="003F374E">
        <w:tc>
          <w:tcPr>
            <w:tcW w:w="4503" w:type="dxa"/>
          </w:tcPr>
          <w:p w:rsidR="00A84576" w:rsidRPr="00AD27D6" w:rsidRDefault="00A84576" w:rsidP="00A84576">
            <w:pPr>
              <w:pStyle w:val="ConsPlusNormal"/>
              <w:widowControl/>
              <w:overflowPunct w:val="0"/>
              <w:snapToGrid w:val="0"/>
              <w:ind w:firstLine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5067" w:type="dxa"/>
          </w:tcPr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оты по объектам газоснабжения,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электроснабжения за счет продажи этих объектов специализированным организациям.</w:t>
            </w:r>
          </w:p>
          <w:p w:rsidR="00A84576" w:rsidRPr="00AD27D6" w:rsidRDefault="00A84576" w:rsidP="00A84576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окращение расходов бюджета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на техническое обслуживание и аварийно-восстановительные работы по объектам водопроводных сетей, не находящихся в муниципальной собственности за счет передачи этих объектов в концессию.</w:t>
            </w:r>
          </w:p>
        </w:tc>
      </w:tr>
    </w:tbl>
    <w:p w:rsidR="00AD27D6" w:rsidRPr="00AD27D6" w:rsidRDefault="00AD27D6" w:rsidP="00A84576">
      <w:pPr>
        <w:autoSpaceDE w:val="0"/>
        <w:ind w:firstLine="709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b/>
          <w:sz w:val="28"/>
          <w:szCs w:val="28"/>
        </w:rPr>
        <w:sectPr w:rsidR="00AD27D6" w:rsidRPr="00AD27D6">
          <w:pgSz w:w="11906" w:h="16838"/>
          <w:pgMar w:top="1134" w:right="851" w:bottom="1134" w:left="1701" w:header="720" w:footer="720" w:gutter="0"/>
          <w:cols w:space="720"/>
        </w:sectPr>
      </w:pP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1. Характеристика текущего состояния, основные проблемы соответствующей сферы социально-экономического развития </w:t>
      </w:r>
      <w:r w:rsidR="00A84576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b/>
          <w:sz w:val="28"/>
          <w:szCs w:val="28"/>
        </w:rPr>
        <w:t>сельского поселения, показатели и анализ социальных, финансово-экономических и прочих рисков реализации муниципальной программы</w:t>
      </w:r>
    </w:p>
    <w:p w:rsidR="00AD27D6" w:rsidRPr="00AD27D6" w:rsidRDefault="00AD27D6" w:rsidP="00A8457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Одним из важнейших вопросов в сфере управления имуществом является учет имущества и регистрация права собственности на объекты имущества.</w:t>
      </w:r>
    </w:p>
    <w:p w:rsidR="00AD27D6" w:rsidRPr="00AD27D6" w:rsidRDefault="00AD27D6" w:rsidP="00A84576">
      <w:pPr>
        <w:tabs>
          <w:tab w:val="left" w:pos="8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В соответствии с федеральным законодательством четко определено, что государственная регистрация является единственным доказательством суще</w:t>
      </w:r>
      <w:r w:rsidRPr="00AD27D6">
        <w:rPr>
          <w:rFonts w:ascii="Times New Roman" w:hAnsi="Times New Roman" w:cs="Times New Roman"/>
          <w:sz w:val="28"/>
          <w:szCs w:val="28"/>
        </w:rPr>
        <w:softHyphen/>
        <w:t>ствования права на объекты недвижимости.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Эффективное управление муниципальным имуществом не может быть осуществлено без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построения целостной системы учета имущества, а также его правообладателей - хозяйствующих субъектов.</w:t>
      </w:r>
      <w:r w:rsidR="00A8457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Реализация правомочий собствен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ника - владение, 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пользование и распоряжение, требует объективных и точных сведений о составе, количестве и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качественных характеристиках имущества.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Уполномоченным органом в области управления и распоряжения муници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пальным имуществом на территории </w:t>
      </w:r>
      <w:r w:rsidR="00A84576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, является администрация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 (далее - Администрация).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Одним из важнейших условий эффективного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softHyphen/>
        <w:t xml:space="preserve">ственностью является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>наличие правоустанавливающих и правоудостоверяющих до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softHyphen/>
        <w:t xml:space="preserve">кументов, ведение единого, полного учета объектов муниципальной собственности. </w:t>
      </w:r>
    </w:p>
    <w:p w:rsidR="00AD27D6" w:rsidRPr="00AD27D6" w:rsidRDefault="00AD27D6" w:rsidP="00B53B18">
      <w:pPr>
        <w:shd w:val="clear" w:color="auto" w:fill="FFFFFF"/>
        <w:spacing w:after="0" w:line="360" w:lineRule="auto"/>
        <w:ind w:right="-81" w:firstLine="709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Надлежащее оформление права собственности, своевременная техническая инвентаризация 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объектов недвижимости, находящихся в 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t>муниципальной соб</w:t>
      </w:r>
      <w:r w:rsidRPr="00AD27D6"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  <w:t>ственности</w:t>
      </w:r>
      <w:r w:rsidRPr="00AD27D6">
        <w:rPr>
          <w:rFonts w:ascii="Times New Roman" w:hAnsi="Times New Roman" w:cs="Times New Roman"/>
          <w:sz w:val="28"/>
          <w:szCs w:val="28"/>
        </w:rPr>
        <w:t xml:space="preserve">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, являются залогом 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целостности имущества </w:t>
      </w:r>
      <w:r w:rsidR="00B53B18">
        <w:rPr>
          <w:rFonts w:ascii="Times New Roman" w:hAnsi="Times New Roman" w:cs="Times New Roman"/>
          <w:color w:val="000000"/>
          <w:spacing w:val="-5"/>
          <w:sz w:val="28"/>
          <w:szCs w:val="28"/>
        </w:rPr>
        <w:t>Андреевского</w:t>
      </w:r>
      <w:r w:rsidR="00B53B18">
        <w:rPr>
          <w:rFonts w:ascii="Times New Roman" w:hAnsi="Times New Roman" w:cs="Times New Roman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AD27D6">
        <w:rPr>
          <w:rFonts w:ascii="Times New Roman" w:hAnsi="Times New Roman" w:cs="Times New Roman"/>
          <w:spacing w:val="-2"/>
          <w:sz w:val="28"/>
          <w:szCs w:val="28"/>
        </w:rPr>
        <w:t>Комплекс программных мероприятий, направленных на повышение эффек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softHyphen/>
        <w:t xml:space="preserve">тивности использования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53B18">
        <w:rPr>
          <w:rFonts w:ascii="Times New Roman" w:hAnsi="Times New Roman" w:cs="Times New Roman"/>
          <w:spacing w:val="-2"/>
          <w:sz w:val="28"/>
          <w:szCs w:val="28"/>
        </w:rPr>
        <w:t xml:space="preserve">включает в себя мероприятия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 xml:space="preserve">по 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lastRenderedPageBreak/>
        <w:t xml:space="preserve">проведению технической инвентаризации объектов муниципальной собственности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spacing w:val="-2"/>
          <w:sz w:val="28"/>
          <w:szCs w:val="28"/>
        </w:rPr>
        <w:t>, изготовление технических планов и постановкой данных объектов на кадастровый учет.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В последние несколько лет Администрация активизировала работу по сбору материалов необходимых для регистрации права муниципальной собственности </w:t>
      </w:r>
    </w:p>
    <w:p w:rsidR="00AD27D6" w:rsidRPr="00AD27D6" w:rsidRDefault="00B53B18" w:rsidP="00AD27D6">
      <w:pPr>
        <w:shd w:val="clear" w:color="auto" w:fill="FFFFFF"/>
        <w:spacing w:line="360" w:lineRule="auto"/>
        <w:ind w:right="-8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на объекты муници</w:t>
      </w:r>
      <w:r w:rsidR="00AD27D6"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пальной собственности. </w:t>
      </w:r>
    </w:p>
    <w:p w:rsidR="00AD27D6" w:rsidRPr="00AD27D6" w:rsidRDefault="00AD27D6" w:rsidP="00AD27D6">
      <w:pPr>
        <w:shd w:val="clear" w:color="auto" w:fill="FFFFFF"/>
        <w:spacing w:line="360" w:lineRule="auto"/>
        <w:ind w:right="-81" w:firstLine="720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Решение вышеуказанных задач в рамка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х муниципальной программы позвол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ит повысить эффективность расходования средств бюджета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, качест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>во управления муниципальной соб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ственностью </w:t>
      </w:r>
      <w:r w:rsidR="00B53B18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</w:t>
      </w:r>
      <w:r w:rsidRPr="00AD27D6">
        <w:rPr>
          <w:rFonts w:ascii="Times New Roman" w:hAnsi="Times New Roman" w:cs="Times New Roman"/>
          <w:color w:val="000000"/>
          <w:spacing w:val="-6"/>
          <w:sz w:val="28"/>
          <w:szCs w:val="28"/>
        </w:rPr>
        <w:t>.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Раздел 2. Приоритеты муниципальной политики в сфере реализации</w:t>
      </w: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Программы, цели и задачи Программы, планируемые конечные 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результаты ее реализации</w:t>
      </w:r>
    </w:p>
    <w:p w:rsidR="00B53B18" w:rsidRPr="00AD27D6" w:rsidRDefault="00B53B18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Цели муниципальной программы;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повышение эффективности управления и распоряжения муниципальным имуществом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</w:t>
      </w:r>
      <w:r w:rsidR="00B53B18">
        <w:rPr>
          <w:rFonts w:ascii="Times New Roman" w:hAnsi="Times New Roman" w:cs="Times New Roman"/>
          <w:sz w:val="28"/>
          <w:szCs w:val="28"/>
        </w:rPr>
        <w:t>ого муниципального района, нахо</w:t>
      </w:r>
      <w:r w:rsidRPr="00AD27D6">
        <w:rPr>
          <w:rFonts w:ascii="Times New Roman" w:hAnsi="Times New Roman" w:cs="Times New Roman"/>
          <w:sz w:val="28"/>
          <w:szCs w:val="28"/>
        </w:rPr>
        <w:t>дящимся в муниципальной собственности;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- совершенствование учета муниципального имущества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Задачи муниципальной программы:</w:t>
      </w:r>
    </w:p>
    <w:p w:rsidR="00AD27D6" w:rsidRPr="00AD27D6" w:rsidRDefault="00AD27D6" w:rsidP="00AD27D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ab/>
        <w:t xml:space="preserve">- осуществление технической инвентаризации муниципальных объектов недвижимости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</w:t>
      </w:r>
      <w:r w:rsidR="00B53B18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AD27D6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AD27D6" w:rsidRPr="00AD27D6" w:rsidRDefault="00AD27D6" w:rsidP="00AD27D6">
      <w:pPr>
        <w:overflowPunct w:val="0"/>
        <w:autoSpaceDE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>- обеспечение государственной регистрации прав на муниципальное иму</w:t>
      </w:r>
      <w:r w:rsidRPr="00AD27D6">
        <w:rPr>
          <w:rFonts w:ascii="Times New Roman" w:hAnsi="Times New Roman" w:cs="Times New Roman"/>
          <w:sz w:val="28"/>
          <w:szCs w:val="28"/>
        </w:rPr>
        <w:softHyphen/>
        <w:t xml:space="preserve">щество </w:t>
      </w:r>
      <w:r w:rsidR="00B53B1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AD27D6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 xml:space="preserve">Перечень мероприятий Программы </w:t>
      </w:r>
    </w:p>
    <w:p w:rsidR="00AD27D6" w:rsidRPr="00AD27D6" w:rsidRDefault="00AD27D6" w:rsidP="00AD27D6">
      <w:pPr>
        <w:spacing w:after="12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Перечень мероприятий представлен в приложении 1 к Программе.</w:t>
      </w:r>
    </w:p>
    <w:p w:rsidR="00AD27D6" w:rsidRPr="00AD27D6" w:rsidRDefault="00AD27D6" w:rsidP="00AD27D6">
      <w:pPr>
        <w:numPr>
          <w:ilvl w:val="0"/>
          <w:numId w:val="1"/>
        </w:numPr>
        <w:suppressAutoHyphens/>
        <w:autoSpaceDE w:val="0"/>
        <w:spacing w:after="12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Сроки и этапы реализации Программы</w:t>
      </w:r>
    </w:p>
    <w:p w:rsidR="00AD27D6" w:rsidRPr="00AD27D6" w:rsidRDefault="00AD27D6" w:rsidP="00AD27D6">
      <w:pPr>
        <w:autoSpaceDE w:val="0"/>
        <w:spacing w:line="360" w:lineRule="auto"/>
        <w:ind w:left="720"/>
        <w:rPr>
          <w:rFonts w:ascii="Times New Roman" w:hAnsi="Times New Roman" w:cs="Times New Roman"/>
          <w:bCs/>
          <w:sz w:val="28"/>
          <w:szCs w:val="28"/>
        </w:rPr>
      </w:pPr>
      <w:r w:rsidRPr="00AD27D6">
        <w:rPr>
          <w:rFonts w:ascii="Times New Roman" w:hAnsi="Times New Roman" w:cs="Times New Roman"/>
          <w:bCs/>
          <w:sz w:val="28"/>
          <w:szCs w:val="28"/>
        </w:rPr>
        <w:t>Программа реализуется в один этап: с 2017 по 2019 гг.</w:t>
      </w:r>
    </w:p>
    <w:p w:rsidR="00AD27D6" w:rsidRPr="00AD27D6" w:rsidRDefault="00950060" w:rsidP="00AD27D6">
      <w:pPr>
        <w:ind w:firstLine="7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Перечень показателей (индикаторов) муниципальной программы с указанием плановых значений по годам ее реализации и за весь период ее реализации.</w:t>
      </w:r>
    </w:p>
    <w:p w:rsidR="00AD27D6" w:rsidRPr="00AD27D6" w:rsidRDefault="00AD27D6" w:rsidP="00AD27D6">
      <w:pPr>
        <w:spacing w:line="360" w:lineRule="auto"/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Показатели (индикаторы) муниципальной программы, позволяющие оценить достижение цели муниципальной программы, с учетом выполнения поставленных задач приведены в таблице 1:</w:t>
      </w:r>
    </w:p>
    <w:p w:rsidR="00AD27D6" w:rsidRPr="00AD27D6" w:rsidRDefault="00AD27D6" w:rsidP="00AD27D6">
      <w:pPr>
        <w:spacing w:line="360" w:lineRule="auto"/>
        <w:ind w:firstLine="700"/>
        <w:jc w:val="right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Таблица 1</w:t>
      </w:r>
    </w:p>
    <w:p w:rsidR="00AD27D6" w:rsidRPr="00AD27D6" w:rsidRDefault="00AD27D6" w:rsidP="00AD27D6">
      <w:pPr>
        <w:pStyle w:val="msonormalbullet2gif"/>
        <w:tabs>
          <w:tab w:val="left" w:pos="7634"/>
        </w:tabs>
        <w:spacing w:line="200" w:lineRule="atLeast"/>
        <w:ind w:firstLine="700"/>
        <w:jc w:val="center"/>
        <w:rPr>
          <w:b/>
          <w:color w:val="000000"/>
          <w:sz w:val="28"/>
          <w:szCs w:val="28"/>
        </w:rPr>
      </w:pPr>
      <w:r w:rsidRPr="00AD27D6">
        <w:rPr>
          <w:b/>
          <w:color w:val="000000"/>
          <w:sz w:val="28"/>
          <w:szCs w:val="28"/>
        </w:rPr>
        <w:t xml:space="preserve">Перечень показателей (индикаторов), характеризующих ежегодный ход и итоги реализации муниципальной программы  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3403"/>
        <w:gridCol w:w="993"/>
        <w:gridCol w:w="989"/>
        <w:gridCol w:w="1134"/>
        <w:gridCol w:w="850"/>
        <w:gridCol w:w="851"/>
        <w:gridCol w:w="1276"/>
      </w:tblGrid>
      <w:tr w:rsidR="00AD27D6" w:rsidRPr="00AD27D6" w:rsidTr="00950060">
        <w:trPr>
          <w:cantSplit/>
          <w:trHeight w:val="973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7D6" w:rsidRPr="00AD27D6" w:rsidRDefault="00AD27D6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Наименование </w:t>
            </w:r>
            <w:r w:rsidRPr="00AD27D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br/>
              <w:t xml:space="preserve"> показателя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 (индикатора)</w:t>
            </w:r>
          </w:p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Единица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измерения</w:t>
            </w:r>
          </w:p>
        </w:tc>
        <w:tc>
          <w:tcPr>
            <w:tcW w:w="5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Значение показателя (индикатора) по годам</w:t>
            </w:r>
          </w:p>
        </w:tc>
      </w:tr>
      <w:tr w:rsidR="00AD27D6" w:rsidRPr="00AD27D6" w:rsidTr="00950060">
        <w:trPr>
          <w:cantSplit/>
          <w:trHeight w:val="765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060" w:rsidRDefault="0095006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Отчет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Оценка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Плановый период (прогноз)</w:t>
            </w:r>
          </w:p>
        </w:tc>
      </w:tr>
      <w:tr w:rsidR="00AD27D6" w:rsidRPr="00AD27D6" w:rsidTr="00950060">
        <w:trPr>
          <w:cantSplit/>
          <w:trHeight w:val="240"/>
        </w:trPr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Cs/>
                <w:sz w:val="28"/>
                <w:szCs w:val="28"/>
              </w:rPr>
              <w:t>2019</w:t>
            </w:r>
          </w:p>
        </w:tc>
      </w:tr>
      <w:tr w:rsidR="00AD27D6" w:rsidRPr="00AD27D6" w:rsidTr="00950060">
        <w:trPr>
          <w:cantSplit/>
          <w:trHeight w:val="108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объектов муниципального имущества, прошедших государственную регистрацию права собственности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D27D6" w:rsidRPr="00AD27D6" w:rsidTr="00950060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изготовленных технических паспортов на объекты муниципального имущества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D27D6" w:rsidRPr="00AD27D6" w:rsidTr="00950060">
        <w:trPr>
          <w:cantSplit/>
          <w:trHeight w:val="120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изготовленных технических планов на объекты муниципального имущества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:rsidR="00AD27D6" w:rsidRPr="00AD27D6" w:rsidRDefault="00AD27D6" w:rsidP="00AD27D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6. Ресурсное обеспечение Программы</w:t>
      </w:r>
    </w:p>
    <w:p w:rsidR="00950060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Общий объем финансирования Программы за счет средс</w:t>
      </w:r>
      <w:r w:rsidR="00CB6CDF">
        <w:rPr>
          <w:rFonts w:ascii="Times New Roman" w:hAnsi="Times New Roman" w:cs="Times New Roman"/>
          <w:sz w:val="28"/>
          <w:szCs w:val="28"/>
        </w:rPr>
        <w:t>тв местного бюджета составляет 3</w:t>
      </w:r>
      <w:r w:rsidRPr="00AD27D6">
        <w:rPr>
          <w:rFonts w:ascii="Times New Roman" w:hAnsi="Times New Roman" w:cs="Times New Roman"/>
          <w:sz w:val="28"/>
          <w:szCs w:val="28"/>
        </w:rPr>
        <w:t>,00</w:t>
      </w:r>
      <w:r w:rsidRPr="00AD27D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D27D6">
        <w:rPr>
          <w:rFonts w:ascii="Times New Roman" w:hAnsi="Times New Roman" w:cs="Times New Roman"/>
          <w:sz w:val="28"/>
          <w:szCs w:val="28"/>
        </w:rPr>
        <w:t>тыс. рублей, в том числе по годам: 2017 г. –</w:t>
      </w:r>
      <w:r w:rsidR="00950060">
        <w:rPr>
          <w:rFonts w:ascii="Times New Roman" w:hAnsi="Times New Roman" w:cs="Times New Roman"/>
          <w:sz w:val="28"/>
          <w:szCs w:val="28"/>
        </w:rPr>
        <w:t xml:space="preserve">1,0 </w:t>
      </w:r>
      <w:r w:rsidRPr="00AD27D6">
        <w:rPr>
          <w:rFonts w:ascii="Times New Roman" w:hAnsi="Times New Roman" w:cs="Times New Roman"/>
          <w:sz w:val="28"/>
          <w:szCs w:val="28"/>
        </w:rPr>
        <w:t>тыс.руб., 2018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тыс.руб. и 2019 г. – 1,</w:t>
      </w:r>
      <w:r w:rsidR="00950060">
        <w:rPr>
          <w:rFonts w:ascii="Times New Roman" w:hAnsi="Times New Roman" w:cs="Times New Roman"/>
          <w:sz w:val="28"/>
          <w:szCs w:val="28"/>
        </w:rPr>
        <w:t>0</w:t>
      </w:r>
      <w:r w:rsidRPr="00AD27D6"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AD27D6" w:rsidRPr="00AD27D6" w:rsidRDefault="00AD27D6" w:rsidP="00950060">
      <w:pPr>
        <w:snapToGri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Финансирование мероприятий, указанных в перечне мероприятий Программы, осуществляется в форме бюджетных ассигнований на оплату муниципальных контрактов на поставку товаров, выполнение работ, оказание услуг для муниципальных нужд.</w:t>
      </w:r>
    </w:p>
    <w:p w:rsidR="00AD27D6" w:rsidRPr="00AD27D6" w:rsidRDefault="00AD27D6" w:rsidP="00AD27D6">
      <w:pPr>
        <w:spacing w:line="360" w:lineRule="auto"/>
        <w:ind w:firstLine="700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7. Комплексная 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Комплексная оценка эффективности реализации Программы осуществляется ежегодно в течение всего срока реализации и по окончании ее реализации и включает в себя оценку степени выполнения мероприятий Программы и оценку эффективности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степени выполнения мероприятий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lastRenderedPageBreak/>
        <w:t xml:space="preserve">Степень выполнения мероприятий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Степень выполнения мероприятий Программы по окончании ее реализации рассчитывается как отношение количества мероприятий, выполненных за весь период реализации Программы к общему количеству мероприятий, предусмотренных к выполнению за весь период ее реализации.</w:t>
      </w:r>
    </w:p>
    <w:p w:rsidR="00AD27D6" w:rsidRPr="00AD27D6" w:rsidRDefault="00AD27D6" w:rsidP="00AD27D6">
      <w:pPr>
        <w:pStyle w:val="a7"/>
        <w:numPr>
          <w:ilvl w:val="0"/>
          <w:numId w:val="2"/>
        </w:numPr>
        <w:spacing w:after="120" w:line="276" w:lineRule="auto"/>
        <w:ind w:left="0" w:firstLine="0"/>
        <w:jc w:val="center"/>
      </w:pPr>
      <w:r w:rsidRPr="00AD27D6">
        <w:rPr>
          <w:b w:val="0"/>
        </w:rPr>
        <w:t>Оценка эффективности реализации Программы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 Эффективность реализации Программы рассчитывается путем соотнесения степени достижения показателей (индикаторов) Программы к уровню ее финансирования (расходов).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Показатель эффективности реализации Программы (R) за отчетный год рассчитывается по формуле</w:t>
      </w:r>
    </w:p>
    <w:p w:rsidR="00AD27D6" w:rsidRPr="00AD27D6" w:rsidRDefault="00AD27D6" w:rsidP="00AD27D6">
      <w:pPr>
        <w:spacing w:after="12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position w:val="-58"/>
          <w:sz w:val="28"/>
          <w:szCs w:val="28"/>
        </w:rPr>
        <w:object w:dxaOrig="2629" w:dyaOrig="14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9.75pt;height:71.25pt" o:ole="" filled="t">
            <v:fill color2="black"/>
            <v:imagedata r:id="rId9" o:title=""/>
          </v:shape>
          <o:OLEObject Type="Embed" ProgID="Equation.3" ShapeID="_x0000_i1025" DrawAspect="Content" ObjectID="_1550306132" r:id="rId10"/>
        </w:object>
      </w:r>
      <w:r w:rsidRPr="00AD27D6">
        <w:rPr>
          <w:rFonts w:ascii="Times New Roman" w:hAnsi="Times New Roman" w:cs="Times New Roman"/>
          <w:sz w:val="28"/>
          <w:szCs w:val="28"/>
        </w:rPr>
        <w:t>,</w:t>
      </w:r>
    </w:p>
    <w:p w:rsidR="00AD27D6" w:rsidRPr="00AD27D6" w:rsidRDefault="00AD27D6" w:rsidP="00AD27D6">
      <w:pPr>
        <w:tabs>
          <w:tab w:val="left" w:pos="142"/>
        </w:tabs>
        <w:spacing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 xml:space="preserve">где N – количество показателей (индикаторов) Программы; 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70" w:dyaOrig="354">
          <v:shape id="_x0000_i1026" type="#_x0000_t75" style="width:38.25pt;height:18pt" o:ole="" filled="t">
            <v:fill color2="black"/>
            <v:imagedata r:id="rId11" o:title=""/>
          </v:shape>
          <o:OLEObject Type="Embed" ProgID="Equation.3" ShapeID="_x0000_i1026" DrawAspect="Content" ObjectID="_1550306133" r:id="rId12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плановое значение n-го показателя (индикатора);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64" w:dyaOrig="354">
          <v:shape id="_x0000_i1027" type="#_x0000_t75" style="width:38.25pt;height:18pt" o:ole="" filled="t">
            <v:fill color2="black"/>
            <v:imagedata r:id="rId13" o:title=""/>
          </v:shape>
          <o:OLEObject Type="Embed" ProgID="Equation.3" ShapeID="_x0000_i1027" DrawAspect="Content" ObjectID="_1550306134" r:id="rId14"/>
        </w:object>
      </w:r>
      <w:r w:rsidRPr="00AD27D6">
        <w:rPr>
          <w:rFonts w:ascii="Times New Roman" w:hAnsi="Times New Roman" w:cs="Times New Roman"/>
          <w:sz w:val="28"/>
          <w:szCs w:val="28"/>
        </w:rPr>
        <w:t>– значение n-го показателя (индикатора) на конец отчетного года;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43" w:dyaOrig="301">
          <v:shape id="_x0000_i1028" type="#_x0000_t75" style="width:37.5pt;height:15pt" o:ole="" filled="t">
            <v:fill color2="black"/>
            <v:imagedata r:id="rId15" o:title=""/>
          </v:shape>
          <o:OLEObject Type="Embed" ProgID="Equation.3" ShapeID="_x0000_i1028" DrawAspect="Content" ObjectID="_1550306135" r:id="rId16"/>
        </w:object>
      </w:r>
      <w:r w:rsidRPr="00AD27D6">
        <w:rPr>
          <w:rFonts w:ascii="Times New Roman" w:hAnsi="Times New Roman" w:cs="Times New Roman"/>
          <w:sz w:val="28"/>
          <w:szCs w:val="28"/>
        </w:rPr>
        <w:t xml:space="preserve"> – плановая сумма финансирования по Программе;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eastAsia="Times New Roman" w:hAnsi="Times New Roman" w:cs="Times New Roman"/>
          <w:sz w:val="28"/>
          <w:szCs w:val="28"/>
        </w:rPr>
        <w:object w:dxaOrig="736" w:dyaOrig="301">
          <v:shape id="_x0000_i1029" type="#_x0000_t75" style="width:36.75pt;height:15pt" o:ole="" filled="t">
            <v:fill color2="black"/>
            <v:imagedata r:id="rId17" o:title=""/>
          </v:shape>
          <o:OLEObject Type="Embed" ProgID="Equation.3" ShapeID="_x0000_i1029" DrawAspect="Content" ObjectID="_1550306136" r:id="rId18"/>
        </w:object>
      </w:r>
      <w:r w:rsidRPr="00AD27D6">
        <w:rPr>
          <w:rFonts w:ascii="Times New Roman" w:hAnsi="Times New Roman" w:cs="Times New Roman"/>
          <w:sz w:val="28"/>
          <w:szCs w:val="28"/>
        </w:rPr>
        <w:t>– сумма фактически произведенных расходов на реализацию мероприятий Программы на конец отчетного года.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Для расчета показателя эффективности реализации Программы используются показатели (индикаторы), достижение которых предусмотрено в отчетном году.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7D6">
        <w:rPr>
          <w:rFonts w:ascii="Times New Roman" w:hAnsi="Times New Roman" w:cs="Times New Roman"/>
          <w:sz w:val="28"/>
          <w:szCs w:val="28"/>
        </w:rPr>
        <w:t>Оценка эффективности реализации Программы за весь период реализации рассчитывается как среднее арифметическое показателей эффективности реализации Программы за все отчетные годы.</w:t>
      </w:r>
    </w:p>
    <w:p w:rsidR="00AD27D6" w:rsidRPr="00AD27D6" w:rsidRDefault="00AD27D6" w:rsidP="00AD27D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  <w:sectPr w:rsidR="00AD27D6" w:rsidRPr="00AD27D6">
          <w:pgSz w:w="11906" w:h="16838"/>
          <w:pgMar w:top="1134" w:right="567" w:bottom="1134" w:left="1134" w:header="720" w:footer="720" w:gutter="0"/>
          <w:cols w:space="720"/>
        </w:sectPr>
      </w:pP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caps/>
          <w:sz w:val="28"/>
          <w:szCs w:val="28"/>
        </w:rPr>
        <w:lastRenderedPageBreak/>
        <w:t>Приложение</w:t>
      </w:r>
      <w:r w:rsidRPr="00950060">
        <w:rPr>
          <w:rFonts w:ascii="Times New Roman" w:hAnsi="Times New Roman" w:cs="Times New Roman"/>
          <w:sz w:val="28"/>
          <w:szCs w:val="28"/>
        </w:rPr>
        <w:t xml:space="preserve"> № 1</w:t>
      </w:r>
    </w:p>
    <w:p w:rsidR="00AD27D6" w:rsidRPr="00950060" w:rsidRDefault="00AD27D6" w:rsidP="00950060">
      <w:pPr>
        <w:overflowPunct w:val="0"/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к </w:t>
      </w:r>
      <w:r w:rsidRPr="00950060">
        <w:rPr>
          <w:rFonts w:ascii="Times New Roman" w:hAnsi="Times New Roman" w:cs="Times New Roman"/>
          <w:bCs/>
          <w:sz w:val="28"/>
          <w:szCs w:val="28"/>
        </w:rPr>
        <w:t>муниципальной программе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«</w:t>
      </w:r>
      <w:r w:rsidRPr="0095006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Управление муниципальным имуществом </w:t>
      </w:r>
    </w:p>
    <w:p w:rsidR="00950060" w:rsidRDefault="00950060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AD27D6" w:rsidRPr="00950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AD27D6" w:rsidRPr="00950060" w:rsidRDefault="00AD27D6" w:rsidP="00950060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950060">
        <w:rPr>
          <w:rFonts w:ascii="Times New Roman" w:hAnsi="Times New Roman" w:cs="Times New Roman"/>
          <w:sz w:val="28"/>
          <w:szCs w:val="28"/>
        </w:rPr>
        <w:t xml:space="preserve"> на 2017 - 2019 годы»</w:t>
      </w:r>
    </w:p>
    <w:p w:rsid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0060" w:rsidRPr="00AD27D6" w:rsidRDefault="00950060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27D6" w:rsidRPr="00AD27D6" w:rsidRDefault="00AD27D6" w:rsidP="00AD27D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7D6">
        <w:rPr>
          <w:rFonts w:ascii="Times New Roman" w:hAnsi="Times New Roman" w:cs="Times New Roman"/>
          <w:b/>
          <w:sz w:val="28"/>
          <w:szCs w:val="28"/>
        </w:rPr>
        <w:t>Перечень мероприятий</w:t>
      </w:r>
    </w:p>
    <w:p w:rsidR="00AD27D6" w:rsidRPr="00AD27D6" w:rsidRDefault="00950060" w:rsidP="00AD27D6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«Управление муниципальным имуществом</w:t>
      </w:r>
      <w:r w:rsidR="00AD27D6" w:rsidRPr="00AD27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  <w:r w:rsidR="00AD27D6" w:rsidRPr="00AD27D6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на 2017 - 2019 годы»</w:t>
      </w:r>
    </w:p>
    <w:p w:rsidR="00AD27D6" w:rsidRPr="00AD27D6" w:rsidRDefault="00AD27D6" w:rsidP="00AD27D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4745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9"/>
        <w:gridCol w:w="2833"/>
        <w:gridCol w:w="570"/>
        <w:gridCol w:w="1698"/>
        <w:gridCol w:w="283"/>
        <w:gridCol w:w="1276"/>
        <w:gridCol w:w="279"/>
        <w:gridCol w:w="1283"/>
        <w:gridCol w:w="139"/>
        <w:gridCol w:w="854"/>
        <w:gridCol w:w="850"/>
        <w:gridCol w:w="706"/>
        <w:gridCol w:w="206"/>
        <w:gridCol w:w="644"/>
        <w:gridCol w:w="287"/>
        <w:gridCol w:w="2268"/>
      </w:tblGrid>
      <w:tr w:rsidR="00AD27D6" w:rsidRPr="00AD27D6" w:rsidTr="00950060">
        <w:trPr>
          <w:cantSplit/>
          <w:trHeight w:val="363"/>
        </w:trPr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№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28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мероприятия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 (соисполнители)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AD27D6" w:rsidRPr="00AD27D6" w:rsidRDefault="0095006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</w:t>
            </w:r>
            <w:r w:rsidR="00AD27D6" w:rsidRPr="00AD27D6">
              <w:rPr>
                <w:rFonts w:ascii="Times New Roman" w:hAnsi="Times New Roman" w:cs="Times New Roman"/>
                <w:sz w:val="28"/>
                <w:szCs w:val="28"/>
              </w:rPr>
              <w:t>нения</w:t>
            </w:r>
          </w:p>
        </w:tc>
        <w:tc>
          <w:tcPr>
            <w:tcW w:w="1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финанси-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рования</w:t>
            </w:r>
          </w:p>
        </w:tc>
        <w:tc>
          <w:tcPr>
            <w:tcW w:w="33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   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по годам (тыс. рублей)</w:t>
            </w:r>
          </w:p>
        </w:tc>
        <w:tc>
          <w:tcPr>
            <w:tcW w:w="25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Непосредственный результат реализации мероприятия</w:t>
            </w:r>
          </w:p>
        </w:tc>
      </w:tr>
      <w:tr w:rsidR="00AD27D6" w:rsidRPr="00AD27D6" w:rsidTr="00950060">
        <w:trPr>
          <w:cantSplit/>
          <w:trHeight w:val="242"/>
        </w:trPr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8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snapToGrid w:val="0"/>
              <w:ind w:firstLine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25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rPr>
                <w:rFonts w:ascii="Times New Roman" w:eastAsia="Arial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AD27D6" w:rsidRPr="00AD27D6" w:rsidTr="00950060">
        <w:trPr>
          <w:cantSplit/>
          <w:trHeight w:val="609"/>
        </w:trPr>
        <w:tc>
          <w:tcPr>
            <w:tcW w:w="1474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 w:rsidP="00950060">
            <w:pPr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Цель: Создание эффективной системы управления и распоряжения муниципальным имуществом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</w:tr>
      <w:tr w:rsidR="00AD27D6" w:rsidRPr="00AD27D6" w:rsidTr="00950060">
        <w:trPr>
          <w:cantSplit/>
          <w:trHeight w:val="844"/>
        </w:trPr>
        <w:tc>
          <w:tcPr>
            <w:tcW w:w="14745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Задачи: 1) осуществление технической инвентаризации муниципальных объектов недвижимости и постановка их на кадастровый учет;</w:t>
            </w:r>
          </w:p>
          <w:p w:rsidR="00AD27D6" w:rsidRPr="00AD27D6" w:rsidRDefault="00AD27D6" w:rsidP="00950060">
            <w:pPr>
              <w:autoSpaceDE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2) обеспечение государственной регистрации прав на муниципальное имущество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сельского поселения Те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мниковского муниципального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</w:p>
        </w:tc>
      </w:tr>
      <w:tr w:rsidR="00AD27D6" w:rsidRPr="00AD27D6" w:rsidTr="00950060">
        <w:trPr>
          <w:cantSplit/>
          <w:trHeight w:val="254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технической документации на объекты муниципального имущества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 w:rsidP="00950060">
            <w:pPr>
              <w:pStyle w:val="ConsPlusNormal"/>
              <w:widowControl/>
              <w:ind w:right="-7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r w:rsidR="00950060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 </w:t>
            </w: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2017-2019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br/>
              <w:t>годы</w:t>
            </w:r>
          </w:p>
        </w:tc>
        <w:tc>
          <w:tcPr>
            <w:tcW w:w="1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27D6" w:rsidRPr="00AD27D6" w:rsidRDefault="00AD27D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>1,00</w:t>
            </w:r>
          </w:p>
        </w:tc>
        <w:tc>
          <w:tcPr>
            <w:tcW w:w="9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2,00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7D6" w:rsidRPr="00AD27D6" w:rsidRDefault="00AD27D6" w:rsidP="00CB6CDF">
            <w:pPr>
              <w:widowControl w:val="0"/>
              <w:autoSpaceDE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права муниципальной собственности на объекты муниципального имущества </w:t>
            </w:r>
            <w:r w:rsidR="00CB6CDF">
              <w:rPr>
                <w:rFonts w:ascii="Times New Roman" w:hAnsi="Times New Roman" w:cs="Times New Roman"/>
                <w:sz w:val="28"/>
                <w:szCs w:val="28"/>
              </w:rPr>
              <w:t xml:space="preserve">Андреевского </w:t>
            </w:r>
            <w:r w:rsidRPr="00AD27D6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 Темниковского муниципального района  </w:t>
            </w:r>
          </w:p>
        </w:tc>
      </w:tr>
      <w:tr w:rsidR="00AD27D6" w:rsidRPr="00AD27D6" w:rsidTr="00950060">
        <w:trPr>
          <w:cantSplit/>
          <w:trHeight w:val="393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ind w:right="-7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AD27D6" w:rsidRPr="00AD27D6" w:rsidRDefault="00AD27D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D27D6" w:rsidRPr="00AD27D6" w:rsidRDefault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D27D6" w:rsidRPr="00AD27D6" w:rsidRDefault="00AD27D6" w:rsidP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</w:t>
            </w:r>
            <w:r w:rsidR="00950060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AD27D6" w:rsidRPr="00AD27D6" w:rsidRDefault="00AD27D6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27D6">
              <w:rPr>
                <w:rFonts w:ascii="Times New Roman" w:hAnsi="Times New Roman" w:cs="Times New Roman"/>
                <w:b/>
                <w:sz w:val="28"/>
                <w:szCs w:val="28"/>
              </w:rPr>
              <w:t>1,0</w:t>
            </w:r>
          </w:p>
        </w:tc>
        <w:tc>
          <w:tcPr>
            <w:tcW w:w="9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7D6" w:rsidRPr="00AD27D6" w:rsidRDefault="00950060">
            <w:pPr>
              <w:pStyle w:val="ConsPlusNormal"/>
              <w:widowControl/>
              <w:snapToGrid w:val="0"/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D27D6" w:rsidRPr="00AD27D6" w:rsidRDefault="00AD27D6">
            <w:pPr>
              <w:pStyle w:val="ConsPlusNormal"/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27D6" w:rsidRPr="00AD27D6" w:rsidRDefault="00AD27D6" w:rsidP="00AD27D6">
      <w:pPr>
        <w:rPr>
          <w:rFonts w:ascii="Times New Roman" w:hAnsi="Times New Roman" w:cs="Times New Roman"/>
          <w:sz w:val="28"/>
          <w:szCs w:val="28"/>
        </w:rPr>
      </w:pPr>
    </w:p>
    <w:p w:rsidR="00272D37" w:rsidRPr="00AD27D6" w:rsidRDefault="00272D37">
      <w:pPr>
        <w:rPr>
          <w:rFonts w:ascii="Times New Roman" w:hAnsi="Times New Roman" w:cs="Times New Roman"/>
          <w:sz w:val="28"/>
          <w:szCs w:val="28"/>
        </w:rPr>
      </w:pPr>
    </w:p>
    <w:sectPr w:rsidR="00272D37" w:rsidRPr="00AD27D6" w:rsidSect="00950060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A92" w:rsidRDefault="00D75A92" w:rsidP="00013DBA">
      <w:pPr>
        <w:spacing w:after="0" w:line="240" w:lineRule="auto"/>
      </w:pPr>
      <w:r>
        <w:separator/>
      </w:r>
    </w:p>
  </w:endnote>
  <w:endnote w:type="continuationSeparator" w:id="1">
    <w:p w:rsidR="00D75A92" w:rsidRDefault="00D75A92" w:rsidP="0001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A92" w:rsidRDefault="00D75A92" w:rsidP="00013DBA">
      <w:pPr>
        <w:spacing w:after="0" w:line="240" w:lineRule="auto"/>
      </w:pPr>
      <w:r>
        <w:separator/>
      </w:r>
    </w:p>
  </w:footnote>
  <w:footnote w:type="continuationSeparator" w:id="1">
    <w:p w:rsidR="00D75A92" w:rsidRDefault="00D75A92" w:rsidP="0001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39648"/>
      <w:docPartObj>
        <w:docPartGallery w:val="㔄∀ऀ܀"/>
        <w:docPartUnique/>
      </w:docPartObj>
    </w:sdtPr>
    <w:sdtContent>
      <w:p w:rsidR="00013DBA" w:rsidRDefault="00013DBA">
        <w:pPr>
          <w:pStyle w:val="a9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013DBA" w:rsidRDefault="00013DB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/>
        <w:sz w:val="28"/>
        <w:szCs w:val="28"/>
        <w:lang w:eastAsia="ru-RU"/>
      </w:rPr>
    </w:lvl>
  </w:abstractNum>
  <w:abstractNum w:abstractNumId="1">
    <w:nsid w:val="0000000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6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D27D6"/>
    <w:rsid w:val="00013DBA"/>
    <w:rsid w:val="00074E52"/>
    <w:rsid w:val="00156BED"/>
    <w:rsid w:val="001E24C6"/>
    <w:rsid w:val="00272D37"/>
    <w:rsid w:val="003F374E"/>
    <w:rsid w:val="00724489"/>
    <w:rsid w:val="009079C8"/>
    <w:rsid w:val="00950060"/>
    <w:rsid w:val="00A84576"/>
    <w:rsid w:val="00AD27D6"/>
    <w:rsid w:val="00B53B18"/>
    <w:rsid w:val="00C76458"/>
    <w:rsid w:val="00CB6CDF"/>
    <w:rsid w:val="00D75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E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D27D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AD27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link w:val="a6"/>
    <w:locked/>
    <w:rsid w:val="00AD27D6"/>
    <w:rPr>
      <w:sz w:val="24"/>
      <w:szCs w:val="24"/>
    </w:rPr>
  </w:style>
  <w:style w:type="paragraph" w:styleId="a6">
    <w:name w:val="No Spacing"/>
    <w:link w:val="a5"/>
    <w:qFormat/>
    <w:rsid w:val="00AD27D6"/>
    <w:pPr>
      <w:spacing w:after="0" w:line="240" w:lineRule="auto"/>
    </w:pPr>
    <w:rPr>
      <w:sz w:val="24"/>
      <w:szCs w:val="24"/>
    </w:rPr>
  </w:style>
  <w:style w:type="paragraph" w:styleId="a7">
    <w:name w:val="List Paragraph"/>
    <w:basedOn w:val="a"/>
    <w:qFormat/>
    <w:rsid w:val="00AD27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/>
      <w:kern w:val="2"/>
      <w:sz w:val="28"/>
      <w:szCs w:val="28"/>
      <w:lang w:eastAsia="zh-CN"/>
    </w:rPr>
  </w:style>
  <w:style w:type="paragraph" w:customStyle="1" w:styleId="ConsPlusNormal">
    <w:name w:val="ConsPlusNormal"/>
    <w:rsid w:val="00AD27D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AD27D6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msonormalbullet2gif">
    <w:name w:val="msonormalbullet2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rsid w:val="00AD2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3F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13DBA"/>
  </w:style>
  <w:style w:type="paragraph" w:styleId="ab">
    <w:name w:val="footer"/>
    <w:basedOn w:val="a"/>
    <w:link w:val="ac"/>
    <w:uiPriority w:val="99"/>
    <w:semiHidden/>
    <w:unhideWhenUsed/>
    <w:rsid w:val="0001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3D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4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emf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image" Target="media/image4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85E0C-A7F0-4D31-B234-F8B8615F7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2125</Words>
  <Characters>12113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2017-03-06T08:49:00Z</cp:lastPrinted>
  <dcterms:created xsi:type="dcterms:W3CDTF">2017-02-16T09:53:00Z</dcterms:created>
  <dcterms:modified xsi:type="dcterms:W3CDTF">2017-03-06T08:49:00Z</dcterms:modified>
</cp:coreProperties>
</file>