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 xml:space="preserve">АДМИНИСТРАЦИЯ 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 xml:space="preserve">АНДРЕЕВСКОГО СЕЛЬСКОГО ПОСЕЛЕНИЯ 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>ТЕМНИКОВСКОГО МУНИЦИПАЛЬНОГО РАЙОНА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  <w:r w:rsidRPr="003D484E">
        <w:rPr>
          <w:b/>
          <w:sz w:val="28"/>
          <w:szCs w:val="28"/>
        </w:rPr>
        <w:t>РЕСПУБЛИКИ МОРДОВИЯ</w:t>
      </w:r>
    </w:p>
    <w:p w:rsidR="003D484E" w:rsidRPr="003D484E" w:rsidRDefault="003D484E" w:rsidP="003D484E">
      <w:pPr>
        <w:widowControl w:val="0"/>
        <w:jc w:val="center"/>
        <w:rPr>
          <w:b/>
          <w:sz w:val="28"/>
          <w:szCs w:val="28"/>
        </w:rPr>
      </w:pPr>
    </w:p>
    <w:p w:rsidR="00795F3B" w:rsidRPr="003D484E" w:rsidRDefault="00795F3B" w:rsidP="003D484E">
      <w:pPr>
        <w:widowControl w:val="0"/>
        <w:rPr>
          <w:b/>
          <w:sz w:val="28"/>
          <w:szCs w:val="28"/>
        </w:rPr>
      </w:pPr>
    </w:p>
    <w:p w:rsidR="003D484E" w:rsidRPr="001B16EE" w:rsidRDefault="003D484E" w:rsidP="003D484E">
      <w:pPr>
        <w:widowControl w:val="0"/>
        <w:jc w:val="center"/>
        <w:rPr>
          <w:b/>
          <w:sz w:val="34"/>
          <w:szCs w:val="34"/>
        </w:rPr>
      </w:pPr>
      <w:r w:rsidRPr="001B16EE">
        <w:rPr>
          <w:b/>
          <w:sz w:val="34"/>
          <w:szCs w:val="34"/>
        </w:rPr>
        <w:t>П О С Т А Н О В Л Е Н И Е</w:t>
      </w:r>
    </w:p>
    <w:p w:rsidR="003D484E" w:rsidRPr="003D484E" w:rsidRDefault="003D484E" w:rsidP="003D484E">
      <w:pPr>
        <w:widowControl w:val="0"/>
        <w:rPr>
          <w:b/>
          <w:sz w:val="28"/>
          <w:szCs w:val="28"/>
        </w:rPr>
      </w:pPr>
    </w:p>
    <w:p w:rsidR="003D484E" w:rsidRPr="003D484E" w:rsidRDefault="003D484E" w:rsidP="003D484E">
      <w:pPr>
        <w:widowControl w:val="0"/>
        <w:rPr>
          <w:b/>
          <w:sz w:val="28"/>
          <w:szCs w:val="28"/>
        </w:rPr>
      </w:pPr>
    </w:p>
    <w:p w:rsidR="003D484E" w:rsidRPr="003D484E" w:rsidRDefault="00795F3B" w:rsidP="003D484E">
      <w:pPr>
        <w:widowControl w:val="0"/>
        <w:rPr>
          <w:sz w:val="28"/>
          <w:szCs w:val="28"/>
        </w:rPr>
      </w:pPr>
      <w:r>
        <w:rPr>
          <w:sz w:val="28"/>
          <w:szCs w:val="28"/>
        </w:rPr>
        <w:t>06.03</w:t>
      </w:r>
      <w:r w:rsidR="003D484E" w:rsidRPr="003D484E">
        <w:rPr>
          <w:sz w:val="28"/>
          <w:szCs w:val="28"/>
        </w:rPr>
        <w:t xml:space="preserve"> 2017 года</w:t>
      </w:r>
      <w:r w:rsidR="003D484E" w:rsidRPr="003D484E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  <w:t xml:space="preserve">                    </w:t>
      </w:r>
      <w:r w:rsidR="003D484E" w:rsidRPr="003D484E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</w:r>
      <w:r w:rsidR="003D484E" w:rsidRPr="003D484E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3D484E" w:rsidRPr="003D484E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</w:p>
    <w:p w:rsidR="003D484E" w:rsidRPr="003D484E" w:rsidRDefault="003D484E" w:rsidP="003D484E">
      <w:pPr>
        <w:widowControl w:val="0"/>
        <w:jc w:val="center"/>
        <w:rPr>
          <w:sz w:val="28"/>
          <w:szCs w:val="28"/>
        </w:rPr>
      </w:pPr>
      <w:r w:rsidRPr="003D484E">
        <w:rPr>
          <w:sz w:val="28"/>
          <w:szCs w:val="28"/>
        </w:rPr>
        <w:t>д. Андреевка</w:t>
      </w:r>
    </w:p>
    <w:p w:rsidR="00D537C7" w:rsidRDefault="00D537C7" w:rsidP="00795F3B">
      <w:pPr>
        <w:widowControl w:val="0"/>
        <w:ind w:firstLine="709"/>
        <w:jc w:val="both"/>
        <w:rPr>
          <w:sz w:val="28"/>
          <w:szCs w:val="28"/>
        </w:rPr>
      </w:pPr>
    </w:p>
    <w:p w:rsidR="00795F3B" w:rsidRPr="00AA7DBF" w:rsidRDefault="00795F3B" w:rsidP="00795F3B">
      <w:pPr>
        <w:widowControl w:val="0"/>
        <w:ind w:firstLine="709"/>
        <w:jc w:val="both"/>
        <w:rPr>
          <w:sz w:val="28"/>
          <w:szCs w:val="28"/>
        </w:rPr>
      </w:pPr>
    </w:p>
    <w:p w:rsidR="00D537C7" w:rsidRPr="00AA7DBF" w:rsidRDefault="00AA7DBF" w:rsidP="003D484E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Об утверждении Муниципальной программы «Развитие сферы культуры Андреевского сельского поселения Темниковского муниципального района Республики Мордовия на 2017 – 2019 годы»</w:t>
      </w:r>
    </w:p>
    <w:p w:rsidR="00D537C7" w:rsidRPr="00AA7DBF" w:rsidRDefault="00D537C7" w:rsidP="003D484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A7DBF" w:rsidRPr="00AA7DBF" w:rsidRDefault="00AA7DBF" w:rsidP="003D484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Во исполнение требований </w:t>
      </w:r>
      <w:r w:rsidRPr="00AA7DBF">
        <w:rPr>
          <w:rStyle w:val="a4"/>
          <w:b w:val="0"/>
          <w:color w:val="000000" w:themeColor="text1"/>
          <w:sz w:val="28"/>
          <w:szCs w:val="28"/>
        </w:rPr>
        <w:t>Федерального Закона</w:t>
      </w:r>
      <w:r w:rsidRPr="00AA7DBF">
        <w:rPr>
          <w:b/>
          <w:color w:val="000000" w:themeColor="text1"/>
          <w:sz w:val="28"/>
          <w:szCs w:val="28"/>
        </w:rPr>
        <w:t xml:space="preserve"> </w:t>
      </w:r>
      <w:r w:rsidRPr="00AA7DBF">
        <w:rPr>
          <w:rStyle w:val="a4"/>
          <w:b w:val="0"/>
          <w:color w:val="000000" w:themeColor="text1"/>
          <w:sz w:val="28"/>
          <w:szCs w:val="28"/>
        </w:rPr>
        <w:t>от 06.10.2003 № 131-ФЗ</w:t>
      </w:r>
      <w:r w:rsidRPr="00AA7DBF">
        <w:rPr>
          <w:sz w:val="28"/>
          <w:szCs w:val="28"/>
        </w:rPr>
        <w:t xml:space="preserve"> «Об общих принципах организации местного самоуправления», руководствуясь ст. 20 </w:t>
      </w:r>
      <w:r w:rsidRPr="00AA7DBF">
        <w:rPr>
          <w:bCs/>
          <w:sz w:val="28"/>
          <w:szCs w:val="28"/>
        </w:rPr>
        <w:t xml:space="preserve">Устава </w:t>
      </w:r>
      <w:r w:rsidR="00AA7DBF" w:rsidRPr="00AA7DBF">
        <w:rPr>
          <w:bCs/>
          <w:sz w:val="28"/>
          <w:szCs w:val="28"/>
        </w:rPr>
        <w:t>Андреевского</w:t>
      </w:r>
      <w:r w:rsidRPr="00AA7DBF">
        <w:rPr>
          <w:bCs/>
          <w:sz w:val="28"/>
          <w:szCs w:val="28"/>
        </w:rPr>
        <w:t xml:space="preserve"> сельского поселения</w:t>
      </w:r>
      <w:r w:rsidRPr="00AA7DBF">
        <w:rPr>
          <w:sz w:val="28"/>
          <w:szCs w:val="28"/>
        </w:rPr>
        <w:t xml:space="preserve">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Республики Мордовия</w:t>
      </w:r>
      <w:r w:rsidRPr="00AA7DBF">
        <w:rPr>
          <w:bCs/>
          <w:sz w:val="28"/>
          <w:szCs w:val="28"/>
        </w:rPr>
        <w:t>,</w:t>
      </w:r>
      <w:r w:rsidRPr="00AA7DBF">
        <w:rPr>
          <w:sz w:val="28"/>
          <w:szCs w:val="28"/>
        </w:rPr>
        <w:t xml:space="preserve"> администрация </w:t>
      </w:r>
      <w:r w:rsidR="00AA7DBF" w:rsidRPr="00AA7DBF">
        <w:rPr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Pr="00AA7DBF">
        <w:rPr>
          <w:sz w:val="28"/>
          <w:szCs w:val="28"/>
        </w:rPr>
        <w:t>п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о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с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т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а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н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о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в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л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я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е</w:t>
      </w:r>
      <w:r w:rsidR="00AA7DBF" w:rsidRPr="00AA7DBF">
        <w:rPr>
          <w:sz w:val="28"/>
          <w:szCs w:val="28"/>
        </w:rPr>
        <w:t xml:space="preserve"> </w:t>
      </w:r>
      <w:r w:rsidRPr="00AA7DBF">
        <w:rPr>
          <w:sz w:val="28"/>
          <w:szCs w:val="28"/>
        </w:rPr>
        <w:t>т:</w:t>
      </w:r>
    </w:p>
    <w:p w:rsidR="00D537C7" w:rsidRPr="00AA7DBF" w:rsidRDefault="00D537C7" w:rsidP="00AA7DB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1. Утвер</w:t>
      </w:r>
      <w:r w:rsidR="00AF7CFC">
        <w:rPr>
          <w:sz w:val="28"/>
          <w:szCs w:val="28"/>
        </w:rPr>
        <w:t xml:space="preserve">дить прилагаемую муниципальную </w:t>
      </w:r>
      <w:r w:rsidRPr="00AA7DBF">
        <w:rPr>
          <w:sz w:val="28"/>
          <w:szCs w:val="28"/>
        </w:rPr>
        <w:t xml:space="preserve">программу «Развитие сферы культуры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>муниципального района Республики Мордо</w:t>
      </w:r>
      <w:r w:rsidR="00AA7DBF" w:rsidRPr="00AA7DBF">
        <w:rPr>
          <w:sz w:val="28"/>
          <w:szCs w:val="28"/>
        </w:rPr>
        <w:t>вия» на 2017-2019</w:t>
      </w:r>
      <w:r w:rsidRPr="00AA7DBF">
        <w:rPr>
          <w:sz w:val="28"/>
          <w:szCs w:val="28"/>
        </w:rPr>
        <w:t xml:space="preserve"> годы.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2. Настоящее постановление вступает в силу со дня его официального опубликования и распространяет своё действие на правоотнош</w:t>
      </w:r>
      <w:r w:rsidR="00AA7DBF" w:rsidRPr="00AA7DBF">
        <w:rPr>
          <w:sz w:val="28"/>
          <w:szCs w:val="28"/>
        </w:rPr>
        <w:t>ения, возникшие с 01 января 2017</w:t>
      </w:r>
      <w:r w:rsidRPr="00AA7DBF">
        <w:rPr>
          <w:sz w:val="28"/>
          <w:szCs w:val="28"/>
        </w:rPr>
        <w:t xml:space="preserve"> года.</w:t>
      </w:r>
    </w:p>
    <w:p w:rsidR="00D537C7" w:rsidRPr="00AA7DBF" w:rsidRDefault="00AA7DBF" w:rsidP="00AA7DB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</w:t>
      </w:r>
      <w:r w:rsidR="00D537C7" w:rsidRPr="00AA7DBF">
        <w:rPr>
          <w:sz w:val="28"/>
          <w:szCs w:val="28"/>
        </w:rPr>
        <w:t>Опубликовать настоящее решение в информационном бюллетене.</w:t>
      </w:r>
    </w:p>
    <w:p w:rsidR="00D537C7" w:rsidRPr="00AA7DBF" w:rsidRDefault="00D537C7" w:rsidP="00AA7DBF">
      <w:pPr>
        <w:widowControl w:val="0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widowControl w:val="0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widowControl w:val="0"/>
        <w:ind w:firstLine="709"/>
        <w:jc w:val="both"/>
        <w:rPr>
          <w:sz w:val="28"/>
          <w:szCs w:val="28"/>
        </w:rPr>
      </w:pPr>
    </w:p>
    <w:p w:rsidR="00AA7DBF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Глава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</w:t>
      </w:r>
    </w:p>
    <w:p w:rsidR="00D537C7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сельского поселения</w:t>
      </w:r>
      <w:r w:rsidR="00707BA2">
        <w:rPr>
          <w:sz w:val="28"/>
          <w:szCs w:val="28"/>
        </w:rPr>
        <w:t xml:space="preserve"> </w:t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  <w:t xml:space="preserve">        </w:t>
      </w:r>
      <w:r w:rsidR="00AA7DBF" w:rsidRPr="00AA7DBF">
        <w:rPr>
          <w:sz w:val="28"/>
          <w:szCs w:val="28"/>
        </w:rPr>
        <w:t>Т.В.Максимова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  <w:sectPr w:rsidR="00D537C7" w:rsidRPr="00AA7DBF" w:rsidSect="00B00C3D">
          <w:headerReference w:type="default" r:id="rId7"/>
          <w:headerReference w:type="first" r:id="rId8"/>
          <w:pgSz w:w="11906" w:h="16838"/>
          <w:pgMar w:top="1134" w:right="567" w:bottom="1134" w:left="1134" w:header="709" w:footer="709" w:gutter="0"/>
          <w:cols w:space="720"/>
          <w:titlePg/>
          <w:docGrid w:linePitch="272"/>
        </w:sectPr>
      </w:pPr>
    </w:p>
    <w:p w:rsidR="00D537C7" w:rsidRPr="00AA7DBF" w:rsidRDefault="00D537C7" w:rsidP="00B376DF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lastRenderedPageBreak/>
        <w:t>МУНИЦИПАЛЬНАЯ ПРОГРАММА</w:t>
      </w:r>
    </w:p>
    <w:p w:rsidR="00D537C7" w:rsidRPr="00AA7DBF" w:rsidRDefault="00D537C7" w:rsidP="00B376DF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«РАЗВИТИЕ СФЕРЫ КУЛЬТУРЫ </w:t>
      </w:r>
      <w:r w:rsidR="00AA7DBF" w:rsidRPr="00AA7DBF">
        <w:rPr>
          <w:b/>
          <w:sz w:val="28"/>
          <w:szCs w:val="28"/>
        </w:rPr>
        <w:t>АНДРЕЕВСКОГО</w:t>
      </w:r>
      <w:r w:rsidR="00B376DF">
        <w:rPr>
          <w:b/>
          <w:sz w:val="28"/>
          <w:szCs w:val="28"/>
        </w:rPr>
        <w:t xml:space="preserve"> СЕЛЬСКОГО ПОСЕЛЕНИЯ </w:t>
      </w:r>
      <w:r w:rsidR="00AA7DBF" w:rsidRPr="00AA7DBF">
        <w:rPr>
          <w:b/>
          <w:sz w:val="28"/>
          <w:szCs w:val="28"/>
        </w:rPr>
        <w:t xml:space="preserve">ТЕМНИКОВСКОГО </w:t>
      </w:r>
      <w:r w:rsidRPr="00AA7DBF">
        <w:rPr>
          <w:b/>
          <w:sz w:val="28"/>
          <w:szCs w:val="28"/>
        </w:rPr>
        <w:t>МУНИЦИПАЛЬНОГО РАЙ</w:t>
      </w:r>
      <w:r w:rsidR="00B376DF">
        <w:rPr>
          <w:b/>
          <w:sz w:val="28"/>
          <w:szCs w:val="28"/>
        </w:rPr>
        <w:t>ОНА РЕСПУБЛИКИ МОРДОВИЯ НА 2017 – 2019</w:t>
      </w:r>
      <w:r w:rsidRPr="00AA7DBF">
        <w:rPr>
          <w:b/>
          <w:sz w:val="28"/>
          <w:szCs w:val="28"/>
        </w:rPr>
        <w:t xml:space="preserve"> ГОДЫ»</w:t>
      </w:r>
    </w:p>
    <w:p w:rsidR="00D537C7" w:rsidRDefault="00D537C7" w:rsidP="00B376DF">
      <w:pPr>
        <w:ind w:firstLine="709"/>
        <w:jc w:val="center"/>
        <w:rPr>
          <w:sz w:val="28"/>
          <w:szCs w:val="28"/>
        </w:rPr>
      </w:pPr>
    </w:p>
    <w:p w:rsidR="00B376DF" w:rsidRPr="00AA7DBF" w:rsidRDefault="00B376DF" w:rsidP="00B376DF">
      <w:pPr>
        <w:ind w:firstLine="709"/>
        <w:jc w:val="center"/>
        <w:rPr>
          <w:sz w:val="28"/>
          <w:szCs w:val="28"/>
        </w:rPr>
      </w:pPr>
    </w:p>
    <w:p w:rsidR="00D537C7" w:rsidRPr="00AA7DBF" w:rsidRDefault="00D537C7" w:rsidP="00B376DF">
      <w:pPr>
        <w:spacing w:line="360" w:lineRule="auto"/>
        <w:ind w:firstLine="709"/>
        <w:jc w:val="center"/>
        <w:rPr>
          <w:b/>
          <w:spacing w:val="-4"/>
          <w:sz w:val="28"/>
          <w:szCs w:val="28"/>
        </w:rPr>
      </w:pPr>
      <w:r w:rsidRPr="00AA7DBF">
        <w:rPr>
          <w:b/>
          <w:spacing w:val="-4"/>
          <w:sz w:val="28"/>
          <w:szCs w:val="28"/>
        </w:rPr>
        <w:t>ПАСПОРТ</w:t>
      </w:r>
    </w:p>
    <w:p w:rsidR="00B376DF" w:rsidRPr="00B376DF" w:rsidRDefault="00B376DF" w:rsidP="00B376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t xml:space="preserve">Муниципальная программа «Развитие сферы </w:t>
      </w:r>
      <w:r w:rsidRPr="00B376DF">
        <w:rPr>
          <w:rFonts w:ascii="Times New Roman" w:hAnsi="Times New Roman"/>
          <w:sz w:val="28"/>
          <w:szCs w:val="28"/>
        </w:rPr>
        <w:t>культуры Андреевского сельского поселения Темниковского муниципального района Республики Мордовия на 2017-2019 годы»</w:t>
      </w:r>
    </w:p>
    <w:tbl>
      <w:tblPr>
        <w:tblStyle w:val="a5"/>
        <w:tblW w:w="0" w:type="auto"/>
        <w:tblLook w:val="04A0"/>
      </w:tblPr>
      <w:tblGrid>
        <w:gridCol w:w="2660"/>
        <w:gridCol w:w="7761"/>
      </w:tblGrid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Муниципальная программа «Развитие сферы культуры</w:t>
            </w:r>
          </w:p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Андреевского сельского поселения Темниковского  муниципального </w:t>
            </w:r>
            <w:r w:rsidR="00CE007B">
              <w:rPr>
                <w:sz w:val="28"/>
                <w:szCs w:val="28"/>
              </w:rPr>
              <w:t>района программы Республики Мордовия на 2017 - 2019</w:t>
            </w:r>
            <w:r w:rsidRPr="00B376DF">
              <w:rPr>
                <w:sz w:val="28"/>
                <w:szCs w:val="28"/>
              </w:rPr>
              <w:t xml:space="preserve"> годы»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МБУК «Культурно-досуговый центр </w:t>
            </w:r>
            <w:r w:rsidR="00CE007B">
              <w:rPr>
                <w:sz w:val="28"/>
                <w:szCs w:val="28"/>
              </w:rPr>
              <w:t>«Андреевский»</w:t>
            </w:r>
            <w:r w:rsidRPr="00B376DF">
              <w:rPr>
                <w:sz w:val="28"/>
                <w:szCs w:val="28"/>
              </w:rPr>
              <w:t xml:space="preserve"> 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муниципальный заказчик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Администрация Андреевского сельского поселения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Основные    разработчики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 xml:space="preserve">муниципальной программы                                                                                                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1" w:type="dxa"/>
          </w:tcPr>
          <w:p w:rsidR="00B376DF" w:rsidRPr="00B376DF" w:rsidRDefault="00B376DF" w:rsidP="00CE007B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МБУК «Культурно-досуговый центр </w:t>
            </w:r>
            <w:r w:rsidR="00CE007B">
              <w:rPr>
                <w:sz w:val="28"/>
                <w:szCs w:val="28"/>
              </w:rPr>
              <w:t>«Андреевский»</w:t>
            </w:r>
            <w:r w:rsidRPr="00B376DF">
              <w:rPr>
                <w:sz w:val="28"/>
                <w:szCs w:val="28"/>
              </w:rPr>
              <w:t xml:space="preserve"> </w:t>
            </w: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jc w:val="both"/>
              <w:rPr>
                <w:b/>
                <w:sz w:val="28"/>
                <w:szCs w:val="28"/>
              </w:rPr>
            </w:pPr>
            <w:r w:rsidRPr="00B376DF">
              <w:rPr>
                <w:b/>
                <w:sz w:val="28"/>
                <w:szCs w:val="28"/>
              </w:rPr>
              <w:t>Цель: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села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учреждений культуры.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 xml:space="preserve">Повышение престижности и привлекательности профессий в </w:t>
            </w:r>
            <w:r w:rsidRPr="00B376DF">
              <w:rPr>
                <w:sz w:val="28"/>
                <w:szCs w:val="28"/>
              </w:rPr>
              <w:lastRenderedPageBreak/>
              <w:t>сфере культуры.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Создание благоприятных условий для устойчивого развития сферы культуры.</w:t>
            </w:r>
          </w:p>
          <w:p w:rsidR="00B376DF" w:rsidRPr="00B376DF" w:rsidRDefault="00B376DF" w:rsidP="00B376DF">
            <w:pPr>
              <w:jc w:val="both"/>
              <w:rPr>
                <w:b/>
                <w:sz w:val="28"/>
                <w:szCs w:val="28"/>
              </w:rPr>
            </w:pPr>
            <w:r w:rsidRPr="00B376DF">
              <w:rPr>
                <w:b/>
                <w:sz w:val="28"/>
                <w:szCs w:val="28"/>
              </w:rPr>
              <w:t>Задачи: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Задачами, направленными на достижение поставленных целей, является: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увеличение количества культурно-массовых мероприятий на территории сельского поселения;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стимулирование и поддержка жителей села в реализации творческого потенциала;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сельское поселение туристов;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удовлетворенности населения села качеством предоставления муницип</w:t>
            </w:r>
            <w:r w:rsidR="00CE007B">
              <w:rPr>
                <w:rFonts w:ascii="Times New Roman" w:hAnsi="Times New Roman" w:cs="Times New Roman"/>
                <w:sz w:val="28"/>
                <w:szCs w:val="28"/>
              </w:rPr>
              <w:t xml:space="preserve">альных услуг в сфере культуры, </w:t>
            </w: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50 %;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 0 %;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расширение спектра услуг, оказываемых муниципальными учреждениями сельского поселения;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рост денежных средств, привлеченных в сферу культуры;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количество экземпляров новых поступлений в библиотечные фонды сельских библиотек на 100 человек населения;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возрождение национальных обычаев и традиций в сельском поселение.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Реализация муниципальной программы будет осуществляться в течение 2017 – 2019 годов в один этап.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  <w:highlight w:val="yellow"/>
              </w:rPr>
            </w:pP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Объемы и источники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финансирования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 будут ежегодно корректироваться, исходя из имеющихся возможностей бюджета сельского поселения.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Общий объем финансировани</w:t>
            </w:r>
            <w:r w:rsidR="00CE007B">
              <w:rPr>
                <w:rFonts w:ascii="Times New Roman" w:hAnsi="Times New Roman"/>
                <w:sz w:val="28"/>
                <w:szCs w:val="28"/>
              </w:rPr>
              <w:t>я муниципальной программы в 2017 – 2019</w:t>
            </w:r>
            <w:r w:rsidRPr="00B376DF">
              <w:rPr>
                <w:rFonts w:ascii="Times New Roman" w:hAnsi="Times New Roman"/>
                <w:sz w:val="28"/>
                <w:szCs w:val="28"/>
              </w:rPr>
              <w:t> годах составляет –</w:t>
            </w:r>
            <w:r w:rsidR="0011423C">
              <w:rPr>
                <w:rFonts w:ascii="Times New Roman" w:hAnsi="Times New Roman"/>
                <w:sz w:val="28"/>
                <w:szCs w:val="28"/>
              </w:rPr>
              <w:t xml:space="preserve">5,0 </w:t>
            </w:r>
            <w:r w:rsidRPr="00B376DF">
              <w:rPr>
                <w:rFonts w:ascii="Times New Roman" w:hAnsi="Times New Roman"/>
                <w:sz w:val="28"/>
                <w:szCs w:val="28"/>
              </w:rPr>
              <w:t>тыс. руб.,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в том числе по годам: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2017</w:t>
            </w:r>
            <w:r w:rsidR="00A47E7B">
              <w:rPr>
                <w:sz w:val="28"/>
                <w:szCs w:val="28"/>
              </w:rPr>
              <w:t xml:space="preserve"> году – 1,0</w:t>
            </w:r>
            <w:r w:rsidR="00B376DF" w:rsidRPr="00B376DF">
              <w:rPr>
                <w:sz w:val="28"/>
                <w:szCs w:val="28"/>
              </w:rPr>
              <w:t xml:space="preserve"> тыс. рублей;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2018</w:t>
            </w:r>
            <w:r w:rsidR="0011423C">
              <w:rPr>
                <w:sz w:val="28"/>
                <w:szCs w:val="28"/>
              </w:rPr>
              <w:t xml:space="preserve"> году – </w:t>
            </w:r>
            <w:r w:rsidR="00A47E7B">
              <w:rPr>
                <w:sz w:val="28"/>
                <w:szCs w:val="28"/>
              </w:rPr>
              <w:t>2,0</w:t>
            </w:r>
            <w:r w:rsidR="00B376DF" w:rsidRPr="00B376DF">
              <w:rPr>
                <w:sz w:val="28"/>
                <w:szCs w:val="28"/>
              </w:rPr>
              <w:t xml:space="preserve"> тыс. рублей;</w:t>
            </w:r>
          </w:p>
          <w:p w:rsidR="00B376DF" w:rsidRPr="00B376DF" w:rsidRDefault="00CE007B" w:rsidP="00B37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2019</w:t>
            </w:r>
            <w:r w:rsidR="0011423C">
              <w:rPr>
                <w:sz w:val="28"/>
                <w:szCs w:val="28"/>
              </w:rPr>
              <w:t xml:space="preserve"> году – </w:t>
            </w:r>
            <w:r w:rsidR="00A47E7B">
              <w:rPr>
                <w:sz w:val="28"/>
                <w:szCs w:val="28"/>
              </w:rPr>
              <w:t>2,0</w:t>
            </w:r>
            <w:r w:rsidR="00B376DF" w:rsidRPr="00B376DF">
              <w:rPr>
                <w:sz w:val="28"/>
                <w:szCs w:val="28"/>
              </w:rPr>
              <w:t xml:space="preserve"> тыс. рублей.</w:t>
            </w:r>
          </w:p>
          <w:p w:rsidR="00B376DF" w:rsidRPr="00B376DF" w:rsidRDefault="00B376DF" w:rsidP="00B376DF">
            <w:pPr>
              <w:jc w:val="both"/>
              <w:rPr>
                <w:sz w:val="28"/>
                <w:szCs w:val="28"/>
              </w:rPr>
            </w:pPr>
          </w:p>
        </w:tc>
      </w:tr>
      <w:tr w:rsidR="00B376DF" w:rsidRPr="00B376DF" w:rsidTr="00B376DF">
        <w:tc>
          <w:tcPr>
            <w:tcW w:w="2660" w:type="dxa"/>
          </w:tcPr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7761" w:type="dxa"/>
          </w:tcPr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будет способствовать:</w:t>
            </w:r>
          </w:p>
          <w:p w:rsidR="00B376DF" w:rsidRPr="00B376DF" w:rsidRDefault="00B376DF" w:rsidP="00B376D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6DF">
              <w:rPr>
                <w:rFonts w:ascii="Times New Roman" w:hAnsi="Times New Roman" w:cs="Times New Roman"/>
                <w:sz w:val="28"/>
                <w:szCs w:val="28"/>
              </w:rPr>
              <w:t>повышению уровня удовлетворенности населения села качеством предоставления муниципальных услуг в сфере культуры до 85 %;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приобретению современных учебников, методических пособий;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количества среднегодового числа читателей;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6DF">
              <w:rPr>
                <w:sz w:val="28"/>
                <w:szCs w:val="28"/>
              </w:rPr>
              <w:t>увеличению среднегодового количества книговыдачи;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обновлению книжного фонда;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приобретению подписных изданий;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клубных формирований;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кружков по интересам;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lastRenderedPageBreak/>
              <w:t>увеличению количества творческих коллективов;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количество культурно – массовых мероприятий;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количества работников, прошедших курсы квалификации (семинары, тренинги);</w:t>
            </w:r>
          </w:p>
          <w:p w:rsidR="00B376DF" w:rsidRPr="00B376DF" w:rsidRDefault="00B376DF" w:rsidP="00B376DF">
            <w:pPr>
              <w:autoSpaceDE w:val="0"/>
              <w:autoSpaceDN w:val="0"/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376DF">
              <w:rPr>
                <w:rFonts w:eastAsia="HiddenHorzOCR"/>
                <w:sz w:val="28"/>
                <w:szCs w:val="28"/>
              </w:rPr>
              <w:t>увеличению фестивалей и конкурсов на татарском языке;</w:t>
            </w:r>
          </w:p>
          <w:p w:rsidR="00B376DF" w:rsidRPr="00B376DF" w:rsidRDefault="00B376DF" w:rsidP="00B376D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376DF">
              <w:rPr>
                <w:rFonts w:ascii="Times New Roman" w:eastAsia="HiddenHorzOCR" w:hAnsi="Times New Roman"/>
                <w:sz w:val="28"/>
                <w:szCs w:val="28"/>
              </w:rPr>
              <w:t>укреплению материально – технической базы учреждений культуры</w:t>
            </w:r>
          </w:p>
        </w:tc>
      </w:tr>
    </w:tbl>
    <w:p w:rsidR="00D537C7" w:rsidRPr="00B376DF" w:rsidRDefault="00D537C7" w:rsidP="00B376DF">
      <w:pPr>
        <w:jc w:val="both"/>
        <w:rPr>
          <w:sz w:val="28"/>
          <w:szCs w:val="28"/>
        </w:rPr>
      </w:pPr>
    </w:p>
    <w:p w:rsidR="00D537C7" w:rsidRDefault="00D537C7" w:rsidP="00CE007B">
      <w:pPr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I</w:t>
      </w:r>
      <w:r w:rsidRPr="00AA7DBF">
        <w:rPr>
          <w:b/>
          <w:sz w:val="28"/>
          <w:szCs w:val="28"/>
        </w:rPr>
        <w:t xml:space="preserve">. Общая характеристика сферы реализации муниципальной программы, основные проблемы и прогноз развития сфер культуры </w:t>
      </w:r>
      <w:r w:rsidR="00AA7DBF" w:rsidRPr="00AA7DBF">
        <w:rPr>
          <w:b/>
          <w:sz w:val="28"/>
          <w:szCs w:val="28"/>
        </w:rPr>
        <w:t>Андреевского</w:t>
      </w:r>
      <w:r w:rsidRPr="00AA7DBF">
        <w:rPr>
          <w:b/>
          <w:sz w:val="28"/>
          <w:szCs w:val="28"/>
        </w:rPr>
        <w:t xml:space="preserve"> сельского по</w:t>
      </w:r>
      <w:r w:rsidR="00CE007B">
        <w:rPr>
          <w:b/>
          <w:sz w:val="28"/>
          <w:szCs w:val="28"/>
        </w:rPr>
        <w:t>селения на период до 2019</w:t>
      </w:r>
      <w:r w:rsidRPr="00AA7DBF">
        <w:rPr>
          <w:b/>
          <w:sz w:val="28"/>
          <w:szCs w:val="28"/>
        </w:rPr>
        <w:t xml:space="preserve"> года</w:t>
      </w:r>
    </w:p>
    <w:p w:rsidR="00CE007B" w:rsidRPr="00AA7DBF" w:rsidRDefault="00CE007B" w:rsidP="00CE007B">
      <w:pPr>
        <w:ind w:firstLine="709"/>
        <w:jc w:val="both"/>
        <w:rPr>
          <w:b/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pacing w:val="4"/>
          <w:sz w:val="28"/>
          <w:szCs w:val="28"/>
        </w:rPr>
        <w:t xml:space="preserve">Муниципальная программа разработана в соответствии </w:t>
      </w:r>
      <w:r w:rsidRPr="00CE007B">
        <w:rPr>
          <w:color w:val="000000" w:themeColor="text1"/>
          <w:spacing w:val="4"/>
          <w:sz w:val="28"/>
          <w:szCs w:val="28"/>
        </w:rPr>
        <w:t>с</w:t>
      </w:r>
      <w:r w:rsidRPr="00CE007B">
        <w:rPr>
          <w:b/>
          <w:color w:val="000000" w:themeColor="text1"/>
          <w:spacing w:val="4"/>
          <w:sz w:val="28"/>
          <w:szCs w:val="28"/>
        </w:rPr>
        <w:t xml:space="preserve"> </w:t>
      </w:r>
      <w:hyperlink r:id="rId9" w:history="1">
        <w:r w:rsidRPr="00CE007B">
          <w:rPr>
            <w:rStyle w:val="a4"/>
            <w:b w:val="0"/>
            <w:color w:val="000000" w:themeColor="text1"/>
            <w:spacing w:val="4"/>
            <w:sz w:val="28"/>
            <w:szCs w:val="28"/>
          </w:rPr>
          <w:t>распоряжением</w:t>
        </w:r>
      </w:hyperlink>
      <w:r w:rsidRPr="00AA7DBF">
        <w:rPr>
          <w:spacing w:val="4"/>
          <w:sz w:val="28"/>
          <w:szCs w:val="28"/>
        </w:rPr>
        <w:t xml:space="preserve"> Правительства Российской Федерации от 27 </w:t>
      </w:r>
      <w:r w:rsidRPr="00AA7DBF">
        <w:rPr>
          <w:rFonts w:eastAsia="HiddenHorzOCR"/>
          <w:spacing w:val="4"/>
          <w:sz w:val="28"/>
          <w:szCs w:val="28"/>
        </w:rPr>
        <w:t xml:space="preserve">декабря </w:t>
      </w:r>
      <w:r w:rsidRPr="00AA7DBF">
        <w:rPr>
          <w:spacing w:val="4"/>
          <w:sz w:val="28"/>
          <w:szCs w:val="28"/>
        </w:rPr>
        <w:t xml:space="preserve">2012 </w:t>
      </w:r>
      <w:r w:rsidRPr="00AA7DBF">
        <w:rPr>
          <w:rFonts w:eastAsia="HiddenHorzOCR"/>
          <w:spacing w:val="4"/>
          <w:sz w:val="28"/>
          <w:szCs w:val="28"/>
        </w:rPr>
        <w:t xml:space="preserve">года № 2567-р «О Государственной программе «Развитие культуры и туризма» на </w:t>
      </w:r>
      <w:r w:rsidRPr="00AA7DBF">
        <w:rPr>
          <w:spacing w:val="4"/>
          <w:sz w:val="28"/>
          <w:szCs w:val="28"/>
        </w:rPr>
        <w:t xml:space="preserve">2013 – 2020 </w:t>
      </w:r>
      <w:r w:rsidRPr="00AA7DBF">
        <w:rPr>
          <w:rFonts w:eastAsia="HiddenHorzOCR"/>
          <w:spacing w:val="4"/>
          <w:sz w:val="28"/>
          <w:szCs w:val="28"/>
        </w:rPr>
        <w:t xml:space="preserve">годы», </w:t>
      </w:r>
      <w:r w:rsidRPr="00AA7DBF">
        <w:rPr>
          <w:spacing w:val="4"/>
          <w:sz w:val="28"/>
          <w:szCs w:val="28"/>
        </w:rPr>
        <w:t xml:space="preserve">с учетом требований </w:t>
      </w:r>
      <w:hyperlink r:id="rId10" w:history="1">
        <w:r w:rsidRPr="00CE007B">
          <w:rPr>
            <w:rStyle w:val="a4"/>
            <w:b w:val="0"/>
            <w:color w:val="000000" w:themeColor="text1"/>
            <w:spacing w:val="4"/>
            <w:sz w:val="28"/>
            <w:szCs w:val="28"/>
          </w:rPr>
          <w:t>постановления</w:t>
        </w:r>
      </w:hyperlink>
      <w:r w:rsidRPr="00AA7DBF">
        <w:rPr>
          <w:spacing w:val="4"/>
          <w:sz w:val="28"/>
          <w:szCs w:val="28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AA7DBF">
          <w:rPr>
            <w:spacing w:val="4"/>
            <w:sz w:val="28"/>
            <w:szCs w:val="28"/>
          </w:rPr>
          <w:t>2011 г</w:t>
        </w:r>
      </w:smartTag>
      <w:r w:rsidRPr="00AA7DBF">
        <w:rPr>
          <w:spacing w:val="4"/>
          <w:sz w:val="28"/>
          <w:szCs w:val="28"/>
        </w:rPr>
        <w:t xml:space="preserve">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</w:t>
      </w:r>
      <w:r w:rsidR="00AA7DBF" w:rsidRPr="00AA7DBF">
        <w:rPr>
          <w:spacing w:val="4"/>
          <w:sz w:val="28"/>
          <w:szCs w:val="28"/>
        </w:rPr>
        <w:t xml:space="preserve">Темниковского </w:t>
      </w:r>
      <w:r w:rsidRPr="00AA7DBF">
        <w:rPr>
          <w:spacing w:val="4"/>
          <w:sz w:val="28"/>
          <w:szCs w:val="28"/>
        </w:rPr>
        <w:t xml:space="preserve">муниципального района Республики Мордовия </w:t>
      </w:r>
      <w:r w:rsidRPr="00AA7DBF">
        <w:rPr>
          <w:sz w:val="28"/>
          <w:szCs w:val="28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Республики Мордовия.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D537C7" w:rsidRDefault="00D537C7" w:rsidP="00CE007B">
      <w:pPr>
        <w:pStyle w:val="1"/>
        <w:spacing w:before="0"/>
        <w:ind w:firstLine="709"/>
        <w:jc w:val="center"/>
        <w:rPr>
          <w:rFonts w:ascii="Times New Roman" w:hAnsi="Times New Roman"/>
          <w:color w:val="auto"/>
        </w:rPr>
      </w:pPr>
      <w:bookmarkStart w:id="0" w:name="sub_101"/>
      <w:r w:rsidRPr="00AA7DBF">
        <w:rPr>
          <w:rFonts w:ascii="Times New Roman" w:hAnsi="Times New Roman"/>
          <w:color w:val="auto"/>
        </w:rPr>
        <w:t xml:space="preserve">Общая характеристика состояния и основных проблем развития культуры </w:t>
      </w:r>
      <w:r w:rsidR="00AA7DBF" w:rsidRPr="00AA7DBF">
        <w:rPr>
          <w:rFonts w:ascii="Times New Roman" w:hAnsi="Times New Roman"/>
          <w:color w:val="auto"/>
        </w:rPr>
        <w:t>Андреевского</w:t>
      </w:r>
      <w:r w:rsidRPr="00AA7DBF">
        <w:rPr>
          <w:rFonts w:ascii="Times New Roman" w:hAnsi="Times New Roman"/>
          <w:color w:val="auto"/>
        </w:rPr>
        <w:t xml:space="preserve"> сельского поселения</w:t>
      </w:r>
    </w:p>
    <w:p w:rsidR="00CE007B" w:rsidRPr="00CE007B" w:rsidRDefault="00CE007B" w:rsidP="00CE007B"/>
    <w:bookmarkEnd w:id="0"/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Реализация муниципальной программы осуществляется в значимой сфере региональной экономики: культура.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Сфера культуры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AA7DBF">
        <w:rPr>
          <w:color w:val="000000"/>
          <w:sz w:val="28"/>
          <w:szCs w:val="28"/>
        </w:rPr>
        <w:lastRenderedPageBreak/>
        <w:t xml:space="preserve">Современное понимание роли и значения культуры в решении задачи повышения качества жизни населения </w:t>
      </w:r>
      <w:r w:rsidR="00AA7DBF" w:rsidRPr="00AA7DBF">
        <w:rPr>
          <w:color w:val="000000"/>
          <w:sz w:val="28"/>
          <w:szCs w:val="28"/>
        </w:rPr>
        <w:t>Андреевского</w:t>
      </w:r>
      <w:r w:rsidRPr="00AA7DBF">
        <w:rPr>
          <w:color w:val="000000"/>
          <w:sz w:val="28"/>
          <w:szCs w:val="28"/>
        </w:rPr>
        <w:t xml:space="preserve"> сельского поселения</w:t>
      </w:r>
      <w:r w:rsidR="00D87585">
        <w:rPr>
          <w:color w:val="000000"/>
          <w:sz w:val="28"/>
          <w:szCs w:val="28"/>
        </w:rPr>
        <w:t>,</w:t>
      </w:r>
      <w:r w:rsidRPr="00AA7DBF">
        <w:rPr>
          <w:color w:val="000000"/>
          <w:sz w:val="28"/>
          <w:szCs w:val="28"/>
        </w:rPr>
        <w:t xml:space="preserve"> определяет необходимость сохранения</w:t>
      </w:r>
      <w:r w:rsidR="00CE007B">
        <w:rPr>
          <w:color w:val="000000"/>
          <w:sz w:val="28"/>
          <w:szCs w:val="28"/>
        </w:rPr>
        <w:t>,</w:t>
      </w:r>
      <w:r w:rsidRPr="00AA7DBF">
        <w:rPr>
          <w:color w:val="000000"/>
          <w:sz w:val="28"/>
          <w:szCs w:val="28"/>
        </w:rPr>
        <w:t xml:space="preserve"> и  </w:t>
      </w:r>
      <w:bookmarkStart w:id="1" w:name="YANDEX_52"/>
      <w:bookmarkEnd w:id="1"/>
      <w:r w:rsidRPr="00AA7DBF">
        <w:rPr>
          <w:color w:val="000000"/>
          <w:sz w:val="28"/>
          <w:szCs w:val="28"/>
        </w:rPr>
        <w:t xml:space="preserve"> развития единого культурного пространства на всей территории села путем создания 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D537C7" w:rsidRPr="00ED76BA" w:rsidRDefault="00D537C7" w:rsidP="00AA7DBF">
      <w:pPr>
        <w:tabs>
          <w:tab w:val="left" w:pos="3553"/>
        </w:tabs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Больш</w:t>
      </w:r>
      <w:r w:rsidR="00CE007B">
        <w:rPr>
          <w:sz w:val="28"/>
          <w:szCs w:val="28"/>
        </w:rPr>
        <w:t>ой вклад в культурную жизнь деревни</w:t>
      </w:r>
      <w:r w:rsidRPr="00AA7DBF">
        <w:rPr>
          <w:sz w:val="28"/>
          <w:szCs w:val="28"/>
        </w:rPr>
        <w:t xml:space="preserve"> вносит Культурно-досуговый центр </w:t>
      </w:r>
      <w:r w:rsidR="00CE007B">
        <w:rPr>
          <w:sz w:val="28"/>
          <w:szCs w:val="28"/>
        </w:rPr>
        <w:t xml:space="preserve">«Андреевский»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поселения. </w:t>
      </w:r>
      <w:r w:rsidRPr="00ED76BA">
        <w:rPr>
          <w:sz w:val="28"/>
          <w:szCs w:val="28"/>
        </w:rPr>
        <w:t xml:space="preserve">Профессиональный уровень кадрового состава культурно - досугового центра </w:t>
      </w:r>
      <w:r w:rsidR="00AA7DBF" w:rsidRPr="00ED76BA">
        <w:rPr>
          <w:sz w:val="28"/>
          <w:szCs w:val="28"/>
        </w:rPr>
        <w:t>Андреевского</w:t>
      </w:r>
      <w:r w:rsidRPr="00ED76BA">
        <w:rPr>
          <w:sz w:val="28"/>
          <w:szCs w:val="28"/>
        </w:rPr>
        <w:t xml:space="preserve"> сельского поселения оказывает серьезное влияние на качество предлагаемых услуг культурно-досуговой деятельности.</w:t>
      </w:r>
    </w:p>
    <w:p w:rsidR="00D537C7" w:rsidRPr="003D484E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3D484E">
        <w:rPr>
          <w:sz w:val="28"/>
          <w:szCs w:val="28"/>
        </w:rPr>
        <w:t xml:space="preserve">Средняя заработная плата работников культуры по </w:t>
      </w:r>
      <w:r w:rsidR="00AA7DBF" w:rsidRPr="003D484E">
        <w:rPr>
          <w:sz w:val="28"/>
          <w:szCs w:val="28"/>
        </w:rPr>
        <w:t>Андреевском</w:t>
      </w:r>
      <w:r w:rsidR="00ED76BA" w:rsidRPr="003D484E">
        <w:rPr>
          <w:sz w:val="28"/>
          <w:szCs w:val="28"/>
        </w:rPr>
        <w:t xml:space="preserve">у сельскому поселению составила за </w:t>
      </w:r>
      <w:r w:rsidRPr="003D484E">
        <w:rPr>
          <w:sz w:val="28"/>
          <w:szCs w:val="28"/>
        </w:rPr>
        <w:t>2015 г. –</w:t>
      </w:r>
      <w:r w:rsidR="003D484E" w:rsidRPr="003D484E">
        <w:rPr>
          <w:sz w:val="28"/>
          <w:szCs w:val="28"/>
        </w:rPr>
        <w:t xml:space="preserve"> 195,6</w:t>
      </w:r>
      <w:r w:rsidRPr="003D484E">
        <w:rPr>
          <w:sz w:val="28"/>
          <w:szCs w:val="28"/>
        </w:rPr>
        <w:t xml:space="preserve"> тыс. руб.; библиотечного работника </w:t>
      </w:r>
      <w:r w:rsidR="003D484E" w:rsidRPr="003D484E">
        <w:rPr>
          <w:sz w:val="28"/>
          <w:szCs w:val="28"/>
        </w:rPr>
        <w:t>85,5</w:t>
      </w:r>
      <w:r w:rsidRPr="003D484E">
        <w:rPr>
          <w:sz w:val="28"/>
          <w:szCs w:val="28"/>
        </w:rPr>
        <w:t xml:space="preserve"> тыс. руб.;</w:t>
      </w:r>
    </w:p>
    <w:p w:rsidR="00D537C7" w:rsidRPr="003D484E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3D484E">
        <w:rPr>
          <w:sz w:val="28"/>
          <w:szCs w:val="28"/>
        </w:rPr>
        <w:t xml:space="preserve">В </w:t>
      </w:r>
      <w:r w:rsidR="00AA7DBF" w:rsidRPr="003D484E">
        <w:rPr>
          <w:sz w:val="28"/>
          <w:szCs w:val="28"/>
        </w:rPr>
        <w:t>Андреевском</w:t>
      </w:r>
      <w:r w:rsidRPr="003D484E">
        <w:rPr>
          <w:sz w:val="28"/>
          <w:szCs w:val="28"/>
        </w:rPr>
        <w:t xml:space="preserve"> сельском поселении в 2015 году было про</w:t>
      </w:r>
      <w:r w:rsidR="00191FD6">
        <w:rPr>
          <w:sz w:val="28"/>
          <w:szCs w:val="28"/>
        </w:rPr>
        <w:t>ведено 159</w:t>
      </w:r>
      <w:r w:rsidR="00AF7CFC" w:rsidRPr="003D484E">
        <w:rPr>
          <w:sz w:val="28"/>
          <w:szCs w:val="28"/>
        </w:rPr>
        <w:t xml:space="preserve">      мероприятий, </w:t>
      </w:r>
      <w:r w:rsidRPr="003D484E">
        <w:rPr>
          <w:sz w:val="28"/>
          <w:szCs w:val="28"/>
        </w:rPr>
        <w:t>которые были направлены на воспитание гражданственности, патриотизма, духовности.</w:t>
      </w:r>
    </w:p>
    <w:p w:rsidR="00D537C7" w:rsidRPr="00ED76BA" w:rsidRDefault="00D537C7" w:rsidP="00AA7DBF">
      <w:pPr>
        <w:tabs>
          <w:tab w:val="left" w:pos="3553"/>
        </w:tabs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Исходя из реальной социально-экономической ситуации реш</w:t>
      </w:r>
      <w:r w:rsidR="00ED76BA" w:rsidRPr="00ED76BA">
        <w:rPr>
          <w:sz w:val="28"/>
          <w:szCs w:val="28"/>
        </w:rPr>
        <w:t>ение задач культурной политики в деревни</w:t>
      </w:r>
      <w:r w:rsidRPr="00ED76BA">
        <w:rPr>
          <w:sz w:val="28"/>
          <w:szCs w:val="28"/>
        </w:rPr>
        <w:t xml:space="preserve"> возможно только программными методами. 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При анализе деятельности культурно-досугового центра были выявлены следующие основные проблемы развития: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t>- неудовлетворительное состояние зданий и материально-технической оснащенности большинства учреждений культуры (высокая степень износа основного оборудования отрасли, музыкальных инструментов, осветительной и звуковой аппаратуры);</w:t>
      </w:r>
    </w:p>
    <w:p w:rsidR="00D537C7" w:rsidRPr="00ED76BA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ED76BA">
        <w:rPr>
          <w:sz w:val="28"/>
          <w:szCs w:val="28"/>
        </w:rPr>
        <w:lastRenderedPageBreak/>
        <w:t>- 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AA7DBF">
        <w:rPr>
          <w:rFonts w:eastAsia="Calibri"/>
          <w:b/>
          <w:sz w:val="28"/>
          <w:szCs w:val="28"/>
          <w:lang w:eastAsia="en-US"/>
        </w:rPr>
        <w:t>Основное мероприятие «Развитие библиотечного дела»</w:t>
      </w:r>
    </w:p>
    <w:p w:rsidR="00D537C7" w:rsidRPr="00AA7DBF" w:rsidRDefault="002D6362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Андреевская сельская библиотека располагается в здании </w:t>
      </w:r>
      <w:r w:rsidR="00D537C7" w:rsidRPr="00AA7DBF">
        <w:rPr>
          <w:rFonts w:eastAsia="Calibri"/>
          <w:sz w:val="28"/>
          <w:szCs w:val="28"/>
          <w:lang w:eastAsia="en-US"/>
        </w:rPr>
        <w:t xml:space="preserve">Дома культуры.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 xml:space="preserve">Библиотечные фонды составляют значительную часть культурного наследия </w:t>
      </w:r>
      <w:r w:rsidR="00AA7DBF" w:rsidRPr="00AA7DBF">
        <w:rPr>
          <w:rFonts w:eastAsia="Calibri"/>
          <w:sz w:val="28"/>
          <w:szCs w:val="28"/>
          <w:lang w:eastAsia="en-US"/>
        </w:rPr>
        <w:t>Андреевского</w:t>
      </w:r>
      <w:r w:rsidRPr="00AA7DBF">
        <w:rPr>
          <w:rFonts w:eastAsia="Calibri"/>
          <w:sz w:val="28"/>
          <w:szCs w:val="28"/>
          <w:lang w:eastAsia="en-US"/>
        </w:rPr>
        <w:t xml:space="preserve"> сельского поселения. Выполняя важные социальные и коммуникативные функции, библиотеки являются одним из базовых элементов культурной, образовательной и ин</w:t>
      </w:r>
      <w:r w:rsidR="002D6362">
        <w:rPr>
          <w:rFonts w:eastAsia="Calibri"/>
          <w:sz w:val="28"/>
          <w:szCs w:val="28"/>
          <w:lang w:eastAsia="en-US"/>
        </w:rPr>
        <w:t>формационной инфраструктуры деревни</w:t>
      </w:r>
      <w:r w:rsidRPr="00AA7DBF">
        <w:rPr>
          <w:rFonts w:eastAsia="Calibri"/>
          <w:sz w:val="28"/>
          <w:szCs w:val="28"/>
          <w:lang w:eastAsia="en-US"/>
        </w:rPr>
        <w:t>, которые предоставляют накопленные ресурсы в пользование обществу.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организация и проведение районных семинаров, совещаний, конкурсов, конференций, круглых столов;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формирование позитивного отношения к здоровью. Профилактика наркомании, табакокурения и других вредных привычек;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библиоэкскурс из опыта работы в помощь патриотическому воспитанию детей и подростков «Без пр</w:t>
      </w:r>
      <w:r w:rsidR="00EA6068">
        <w:rPr>
          <w:rFonts w:eastAsia="Calibri"/>
          <w:sz w:val="28"/>
          <w:szCs w:val="28"/>
          <w:lang w:eastAsia="en-US"/>
        </w:rPr>
        <w:t>ошлого нет будущего» (ко Дню</w:t>
      </w:r>
      <w:r w:rsidRPr="00AA7DBF">
        <w:rPr>
          <w:rFonts w:eastAsia="Calibri"/>
          <w:sz w:val="28"/>
          <w:szCs w:val="28"/>
          <w:lang w:eastAsia="en-US"/>
        </w:rPr>
        <w:t xml:space="preserve"> Победы);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7DBF">
        <w:rPr>
          <w:rFonts w:eastAsia="Calibri"/>
          <w:sz w:val="28"/>
          <w:szCs w:val="28"/>
          <w:lang w:eastAsia="en-US"/>
        </w:rPr>
        <w:t>- «сельская библиотека: традиции и инновации»;</w:t>
      </w:r>
    </w:p>
    <w:p w:rsidR="00D537C7" w:rsidRPr="00AA7DBF" w:rsidRDefault="00EA6068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библиотеке</w:t>
      </w:r>
      <w:r w:rsidR="00D537C7" w:rsidRPr="00AA7DBF">
        <w:rPr>
          <w:color w:val="000000"/>
          <w:sz w:val="28"/>
          <w:szCs w:val="28"/>
        </w:rPr>
        <w:t xml:space="preserve"> </w:t>
      </w:r>
      <w:r w:rsidR="00D537C7" w:rsidRPr="00AA7DBF">
        <w:rPr>
          <w:sz w:val="28"/>
          <w:szCs w:val="28"/>
        </w:rPr>
        <w:t>большое внимание уделяется массовой работе с читателями.</w:t>
      </w:r>
    </w:p>
    <w:p w:rsidR="00D537C7" w:rsidRPr="00EA6068" w:rsidRDefault="00D537C7" w:rsidP="00AA7DBF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AA7DBF">
        <w:rPr>
          <w:sz w:val="28"/>
          <w:szCs w:val="28"/>
        </w:rPr>
        <w:t xml:space="preserve">На сегодняшний день книжный фонд библиотеки составляет: </w:t>
      </w:r>
      <w:r w:rsidR="00516852" w:rsidRPr="00516852">
        <w:rPr>
          <w:sz w:val="28"/>
          <w:szCs w:val="28"/>
        </w:rPr>
        <w:t>6575</w:t>
      </w:r>
      <w:r w:rsidRPr="00EA6068">
        <w:rPr>
          <w:sz w:val="28"/>
          <w:szCs w:val="28"/>
        </w:rPr>
        <w:t xml:space="preserve"> экземпляров.</w:t>
      </w:r>
      <w:r w:rsidRPr="00EA6068">
        <w:rPr>
          <w:b/>
          <w:sz w:val="28"/>
          <w:szCs w:val="28"/>
        </w:rPr>
        <w:t xml:space="preserve">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Прогноз развития сферы культуры </w:t>
      </w:r>
      <w:r w:rsidR="00AA7DBF" w:rsidRPr="00AA7DBF">
        <w:rPr>
          <w:b/>
          <w:sz w:val="28"/>
          <w:szCs w:val="28"/>
        </w:rPr>
        <w:t>Андреевского</w:t>
      </w:r>
      <w:r w:rsidRPr="00AA7DBF">
        <w:rPr>
          <w:b/>
          <w:sz w:val="28"/>
          <w:szCs w:val="28"/>
        </w:rPr>
        <w:t xml:space="preserve"> сельского поселения.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Реализация </w:t>
      </w:r>
      <w:r w:rsidRPr="00AA7DBF">
        <w:rPr>
          <w:rFonts w:ascii="Times New Roman" w:hAnsi="Times New Roman" w:cs="Times New Roman"/>
          <w:sz w:val="28"/>
          <w:szCs w:val="28"/>
        </w:rPr>
        <w:t>муниципальной</w:t>
      </w:r>
      <w:r w:rsidR="00EA6068">
        <w:rPr>
          <w:rFonts w:ascii="Times New Roman" w:hAnsi="Times New Roman" w:cs="Times New Roman"/>
          <w:kern w:val="28"/>
          <w:sz w:val="28"/>
          <w:szCs w:val="28"/>
        </w:rPr>
        <w:t xml:space="preserve"> программы позволит к 2019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 году </w:t>
      </w:r>
      <w:r w:rsidRPr="00AA7DBF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устойчивого развития сферы культуры, 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активизировать </w:t>
      </w:r>
      <w:r w:rsidRPr="00AA7DBF">
        <w:rPr>
          <w:rFonts w:ascii="Times New Roman" w:hAnsi="Times New Roman" w:cs="Times New Roman"/>
          <w:sz w:val="28"/>
          <w:szCs w:val="28"/>
        </w:rPr>
        <w:t xml:space="preserve">продвижение </w:t>
      </w:r>
      <w:r w:rsidR="00AA7DBF" w:rsidRPr="00AA7DBF">
        <w:rPr>
          <w:rFonts w:ascii="Times New Roman" w:hAnsi="Times New Roman" w:cs="Times New Roman"/>
          <w:sz w:val="28"/>
          <w:szCs w:val="28"/>
        </w:rPr>
        <w:t>Андреевского</w:t>
      </w:r>
      <w:r w:rsidRPr="00AA7DB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>района в национальном культурно-туристическом пространстве</w:t>
      </w: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. Внедрение информационных технологий в </w:t>
      </w:r>
      <w:r w:rsidRPr="00AA7DBF">
        <w:rPr>
          <w:rFonts w:ascii="Times New Roman" w:eastAsia="HiddenHorzOCR" w:hAnsi="Times New Roman" w:cs="Times New Roman"/>
          <w:sz w:val="28"/>
          <w:szCs w:val="28"/>
        </w:rPr>
        <w:t xml:space="preserve">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муниципальных учреждений </w:t>
      </w:r>
      <w:r w:rsidRPr="00AA7DBF">
        <w:rPr>
          <w:rFonts w:ascii="Times New Roman" w:eastAsia="HiddenHorzOCR" w:hAnsi="Times New Roman" w:cs="Times New Roman"/>
          <w:sz w:val="28"/>
          <w:szCs w:val="28"/>
        </w:rPr>
        <w:lastRenderedPageBreak/>
        <w:t>культуры района.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AA7DBF">
        <w:rPr>
          <w:sz w:val="28"/>
          <w:szCs w:val="28"/>
        </w:rPr>
        <w:t>Формирование современного конкурентоспособного туристского комплекса поселения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 w:rsidRPr="00AA7DBF">
        <w:rPr>
          <w:spacing w:val="-4"/>
          <w:sz w:val="28"/>
          <w:szCs w:val="28"/>
        </w:rPr>
        <w:t xml:space="preserve"> Главным эффектом реализации </w:t>
      </w:r>
      <w:r w:rsidRPr="00AA7DBF">
        <w:rPr>
          <w:kern w:val="28"/>
          <w:sz w:val="28"/>
          <w:szCs w:val="28"/>
        </w:rPr>
        <w:t xml:space="preserve">муниципальной программы в данной сфере, </w:t>
      </w:r>
      <w:r w:rsidRPr="00AA7DBF">
        <w:rPr>
          <w:spacing w:val="-4"/>
          <w:sz w:val="28"/>
          <w:szCs w:val="28"/>
        </w:rPr>
        <w:t>станет рост налоговых поступлени</w:t>
      </w:r>
      <w:r w:rsidR="00EA6068">
        <w:rPr>
          <w:spacing w:val="-4"/>
          <w:sz w:val="28"/>
          <w:szCs w:val="28"/>
        </w:rPr>
        <w:t xml:space="preserve">й в бюджет сельского поселения </w:t>
      </w:r>
      <w:r w:rsidRPr="00AA7DBF">
        <w:rPr>
          <w:spacing w:val="-4"/>
          <w:sz w:val="28"/>
          <w:szCs w:val="28"/>
        </w:rPr>
        <w:t>района от туристской деятельности, нормализаци</w:t>
      </w:r>
      <w:r w:rsidR="00EA6068">
        <w:rPr>
          <w:spacing w:val="-4"/>
          <w:sz w:val="28"/>
          <w:szCs w:val="28"/>
        </w:rPr>
        <w:t xml:space="preserve">я торгового баланса поселения, </w:t>
      </w:r>
      <w:r w:rsidRPr="00AA7DBF">
        <w:rPr>
          <w:spacing w:val="-4"/>
          <w:sz w:val="28"/>
          <w:szCs w:val="28"/>
        </w:rPr>
        <w:t>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kern w:val="28"/>
          <w:sz w:val="28"/>
          <w:szCs w:val="28"/>
        </w:rPr>
        <w:t xml:space="preserve">Однако реализация муниципальной программы сопряжена с рисками, которые могут препятствовать </w:t>
      </w:r>
      <w:r w:rsidRPr="00AA7DBF">
        <w:rPr>
          <w:rFonts w:ascii="Times New Roman" w:hAnsi="Times New Roman" w:cs="Times New Roman"/>
          <w:sz w:val="28"/>
          <w:szCs w:val="28"/>
        </w:rPr>
        <w:t xml:space="preserve">прогнозу развития сфер культуры и туризма в </w:t>
      </w:r>
      <w:r w:rsidR="00AA7DBF" w:rsidRPr="00AA7DBF">
        <w:rPr>
          <w:rFonts w:ascii="Times New Roman" w:hAnsi="Times New Roman" w:cs="Times New Roman"/>
          <w:sz w:val="28"/>
          <w:szCs w:val="28"/>
        </w:rPr>
        <w:t>Андреевском</w:t>
      </w:r>
      <w:r w:rsidRPr="00AA7DBF">
        <w:rPr>
          <w:rFonts w:ascii="Times New Roman" w:hAnsi="Times New Roman" w:cs="Times New Roman"/>
          <w:sz w:val="28"/>
          <w:szCs w:val="28"/>
        </w:rPr>
        <w:t xml:space="preserve"> сельском поселении. </w:t>
      </w:r>
    </w:p>
    <w:p w:rsidR="00D537C7" w:rsidRPr="00AA7DBF" w:rsidRDefault="00D537C7" w:rsidP="00D87585">
      <w:pPr>
        <w:pStyle w:val="1"/>
        <w:spacing w:before="0"/>
        <w:ind w:firstLine="709"/>
        <w:jc w:val="both"/>
        <w:rPr>
          <w:rFonts w:ascii="Times New Roman" w:hAnsi="Times New Roman"/>
          <w:color w:val="auto"/>
        </w:rPr>
      </w:pPr>
      <w:bookmarkStart w:id="2" w:name="sub_20"/>
      <w:r w:rsidRPr="00AA7DBF">
        <w:rPr>
          <w:rFonts w:ascii="Times New Roman" w:hAnsi="Times New Roman"/>
          <w:color w:val="auto"/>
        </w:rPr>
        <w:t xml:space="preserve">Раздел </w:t>
      </w:r>
      <w:r w:rsidRPr="00AA7DBF">
        <w:rPr>
          <w:rFonts w:ascii="Times New Roman" w:hAnsi="Times New Roman"/>
          <w:color w:val="auto"/>
          <w:lang w:val="en-US"/>
        </w:rPr>
        <w:t>II</w:t>
      </w:r>
      <w:r w:rsidRPr="00AA7DBF">
        <w:rPr>
          <w:rFonts w:ascii="Times New Roman" w:hAnsi="Times New Roman"/>
          <w:color w:val="auto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2"/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AA7DBF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Pr="00AA7DBF">
        <w:rPr>
          <w:rFonts w:ascii="Times New Roman" w:hAnsi="Times New Roman" w:cs="Times New Roman"/>
          <w:sz w:val="28"/>
          <w:szCs w:val="28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Концепция долгосрочного социально-экономического развития Российской </w:t>
      </w:r>
      <w:r w:rsidRPr="00AA7DBF">
        <w:rPr>
          <w:rFonts w:ascii="Times New Roman" w:hAnsi="Times New Roman" w:cs="Times New Roman"/>
          <w:sz w:val="28"/>
          <w:szCs w:val="28"/>
        </w:rPr>
        <w:lastRenderedPageBreak/>
        <w:t>Федерации на период до 2020 года, утвержденная распоряжением Правительства Российской Федерации от 17 ноября 2008 года № 1662-р;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12 ноября 2001 года № 44-З «О государственной поддержке сферы культуры»;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AA7DB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  <w:spacing w:val="-4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  <w:r w:rsidRPr="00AA7DBF">
        <w:rPr>
          <w:rFonts w:ascii="Times New Roman" w:hAnsi="Times New Roman"/>
          <w:b w:val="0"/>
          <w:color w:val="auto"/>
        </w:rPr>
        <w:t xml:space="preserve"> </w:t>
      </w: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b w:val="0"/>
          <w:color w:val="auto"/>
        </w:rPr>
      </w:pPr>
      <w:r w:rsidRPr="00AA7DBF">
        <w:rPr>
          <w:rFonts w:ascii="Times New Roman" w:hAnsi="Times New Roman"/>
          <w:b w:val="0"/>
          <w:color w:val="auto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Муниципальная программа комплексного социально-экономического развития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Республики Мордовия на 2015-</w:t>
      </w:r>
      <w:r w:rsidRPr="00AA7DBF">
        <w:rPr>
          <w:sz w:val="28"/>
          <w:szCs w:val="28"/>
        </w:rPr>
        <w:lastRenderedPageBreak/>
        <w:t xml:space="preserve">2019 годы, утвержденная Решением Совета депутатов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от 30.06.2015 г. № 335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Районная целевая программа «Развитие сферы культуры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Республики Мордовия на 2013-2018 годы». «Утвержденная решением совета депутатов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от 22.02.2013 г. № 115;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Вместе с тем многие из проблем остаются нерешенными.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числе проблем, требующих разрешения, в сфере культуры следует выделить: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несоответствие финансирования библиотек.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Цели и задачи муниципальной программы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Целями муниципальной программы являются: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качества жизни населения сельского поселения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развитие и сохранение кадрового потенциала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престижности и привлекательности профессий в сфере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Для достижения поставленной цели решаются следующие задачи: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повышение качества и расширение спектра муниципальных услуг в сфере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AA7DBF">
        <w:rPr>
          <w:spacing w:val="-4"/>
          <w:sz w:val="28"/>
          <w:szCs w:val="28"/>
        </w:rPr>
        <w:t>а также укрепления материально-технической базы и технического переоснащения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pacing w:val="-4"/>
          <w:sz w:val="28"/>
          <w:szCs w:val="28"/>
        </w:rPr>
      </w:pPr>
      <w:r w:rsidRPr="00AA7DBF">
        <w:rPr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создание условий для творческой самореализации граждан;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вовлечение населения в создание и продвижение культурного продукта;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pacing w:val="-4"/>
          <w:sz w:val="28"/>
          <w:szCs w:val="28"/>
        </w:rPr>
      </w:pPr>
      <w:r w:rsidRPr="00AA7DBF">
        <w:rPr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3D484E" w:rsidRDefault="003D484E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4"/>
          <w:szCs w:val="24"/>
        </w:rPr>
      </w:pPr>
    </w:p>
    <w:p w:rsidR="00D537C7" w:rsidRPr="003D484E" w:rsidRDefault="00D537C7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8"/>
          <w:szCs w:val="28"/>
        </w:rPr>
      </w:pPr>
      <w:r w:rsidRPr="003D484E">
        <w:rPr>
          <w:b/>
          <w:spacing w:val="-4"/>
          <w:sz w:val="28"/>
          <w:szCs w:val="28"/>
        </w:rPr>
        <w:t>Перечень показателей результативности и эффективности реализации муниципальной программы</w:t>
      </w:r>
    </w:p>
    <w:p w:rsidR="003D484E" w:rsidRPr="003D484E" w:rsidRDefault="003D484E" w:rsidP="003D484E">
      <w:pPr>
        <w:autoSpaceDE w:val="0"/>
        <w:autoSpaceDN w:val="0"/>
        <w:adjustRightInd w:val="0"/>
        <w:jc w:val="both"/>
        <w:outlineLvl w:val="1"/>
        <w:rPr>
          <w:b/>
          <w:spacing w:val="-4"/>
          <w:sz w:val="24"/>
          <w:szCs w:val="24"/>
        </w:rPr>
      </w:pPr>
    </w:p>
    <w:tbl>
      <w:tblPr>
        <w:tblW w:w="103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50"/>
        <w:gridCol w:w="235"/>
        <w:gridCol w:w="1892"/>
        <w:gridCol w:w="1984"/>
        <w:gridCol w:w="884"/>
        <w:gridCol w:w="851"/>
        <w:gridCol w:w="905"/>
        <w:gridCol w:w="1896"/>
      </w:tblGrid>
      <w:tr w:rsidR="00D537C7" w:rsidRPr="003D484E" w:rsidTr="00AF7CFC">
        <w:tc>
          <w:tcPr>
            <w:tcW w:w="1985" w:type="dxa"/>
            <w:gridSpan w:val="2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1892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640" w:type="dxa"/>
            <w:gridSpan w:val="3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Изменение значений</w:t>
            </w:r>
          </w:p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896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D537C7" w:rsidRPr="003D484E" w:rsidTr="00AF7CFC">
        <w:tc>
          <w:tcPr>
            <w:tcW w:w="1985" w:type="dxa"/>
            <w:gridSpan w:val="2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892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 w:rsidR="003D484E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 w:rsidR="003D484E">
              <w:rPr>
                <w:sz w:val="24"/>
                <w:szCs w:val="24"/>
              </w:rPr>
              <w:t>8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201</w:t>
            </w:r>
            <w:r w:rsidR="003D484E">
              <w:rPr>
                <w:sz w:val="24"/>
                <w:szCs w:val="24"/>
              </w:rPr>
              <w:t>9</w:t>
            </w:r>
          </w:p>
        </w:tc>
        <w:tc>
          <w:tcPr>
            <w:tcW w:w="1896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1</w:t>
            </w:r>
          </w:p>
        </w:tc>
      </w:tr>
      <w:tr w:rsidR="00D537C7" w:rsidRPr="003D484E" w:rsidTr="00AF7CFC">
        <w:tc>
          <w:tcPr>
            <w:tcW w:w="1985" w:type="dxa"/>
            <w:gridSpan w:val="2"/>
            <w:shd w:val="clear" w:color="auto" w:fill="auto"/>
          </w:tcPr>
          <w:p w:rsidR="00D537C7" w:rsidRPr="003D484E" w:rsidRDefault="00D537C7" w:rsidP="003D484E">
            <w:pPr>
              <w:jc w:val="both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Повышение квалификации </w:t>
            </w:r>
            <w:r w:rsidRPr="003D484E">
              <w:rPr>
                <w:sz w:val="24"/>
                <w:szCs w:val="24"/>
              </w:rPr>
              <w:lastRenderedPageBreak/>
              <w:t>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1892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lastRenderedPageBreak/>
              <w:t xml:space="preserve">Количество работников, </w:t>
            </w:r>
            <w:r w:rsidRPr="003D484E">
              <w:rPr>
                <w:sz w:val="24"/>
                <w:szCs w:val="24"/>
              </w:rPr>
              <w:lastRenderedPageBreak/>
              <w:t>прошедших курсы повышение квалификации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3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lastRenderedPageBreak/>
              <w:t>Задача 2</w:t>
            </w:r>
          </w:p>
        </w:tc>
      </w:tr>
      <w:tr w:rsidR="00D537C7" w:rsidRPr="003D484E" w:rsidTr="00AF7CFC">
        <w:tc>
          <w:tcPr>
            <w:tcW w:w="1750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3</w:t>
            </w:r>
          </w:p>
        </w:tc>
      </w:tr>
      <w:tr w:rsidR="00D537C7" w:rsidRPr="003D484E" w:rsidTr="00AF7CFC">
        <w:trPr>
          <w:trHeight w:val="828"/>
        </w:trPr>
        <w:tc>
          <w:tcPr>
            <w:tcW w:w="1750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Стимулирование и поддержка жителей </w:t>
            </w:r>
            <w:r w:rsidR="00AA7DBF" w:rsidRPr="003D484E">
              <w:rPr>
                <w:sz w:val="24"/>
                <w:szCs w:val="24"/>
              </w:rPr>
              <w:t>Андреевского</w:t>
            </w:r>
            <w:r w:rsidRPr="003D484E">
              <w:rPr>
                <w:sz w:val="24"/>
                <w:szCs w:val="24"/>
              </w:rPr>
              <w:t xml:space="preserve"> сельского поселения в реализации творческого потенциала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  <w:highlight w:val="yellow"/>
              </w:rPr>
            </w:pPr>
            <w:r w:rsidRPr="003D484E">
              <w:rPr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1423C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4</w:t>
            </w:r>
          </w:p>
        </w:tc>
      </w:tr>
      <w:tr w:rsidR="00D537C7" w:rsidRPr="003D484E" w:rsidTr="00AF7CFC">
        <w:tc>
          <w:tcPr>
            <w:tcW w:w="1750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</w:t>
            </w:r>
            <w:r w:rsidRPr="003D484E">
              <w:rPr>
                <w:sz w:val="24"/>
                <w:szCs w:val="24"/>
              </w:rPr>
              <w:lastRenderedPageBreak/>
              <w:t>дополнительным фактором привлечения в село туристов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lastRenderedPageBreak/>
              <w:t>Количество мероприятий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D87585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lastRenderedPageBreak/>
              <w:t>Задача 5</w:t>
            </w:r>
          </w:p>
        </w:tc>
      </w:tr>
      <w:tr w:rsidR="00D537C7" w:rsidRPr="003D484E" w:rsidTr="00AF7CFC">
        <w:tc>
          <w:tcPr>
            <w:tcW w:w="1750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Разработка туристических маршрутов по различным видам туризма (событийный, спортивный) для различных категорий населения </w:t>
            </w:r>
            <w:r w:rsidR="00AA7DBF" w:rsidRPr="003D484E">
              <w:rPr>
                <w:sz w:val="24"/>
                <w:szCs w:val="24"/>
              </w:rPr>
              <w:t>Андреевского</w:t>
            </w:r>
            <w:r w:rsidRPr="003D484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19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D87585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6</w:t>
            </w:r>
          </w:p>
        </w:tc>
      </w:tr>
      <w:tr w:rsidR="00D537C7" w:rsidRPr="003D484E" w:rsidTr="00AF7CFC">
        <w:tc>
          <w:tcPr>
            <w:tcW w:w="1750" w:type="dxa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 xml:space="preserve">Увеличение количества культурно - массовых мероприятий на территории </w:t>
            </w:r>
            <w:r w:rsidR="00AA7DBF" w:rsidRPr="003D484E">
              <w:rPr>
                <w:sz w:val="24"/>
                <w:szCs w:val="24"/>
              </w:rPr>
              <w:t>Андреевского</w:t>
            </w:r>
            <w:r w:rsidRPr="003D484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Количества мероприятий и увеличения</w:t>
            </w:r>
          </w:p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884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851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905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896" w:type="dxa"/>
            <w:shd w:val="clear" w:color="auto" w:fill="auto"/>
          </w:tcPr>
          <w:p w:rsidR="00D537C7" w:rsidRPr="003D484E" w:rsidRDefault="00191FD6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</w:tr>
      <w:tr w:rsidR="00D537C7" w:rsidRPr="003D484E" w:rsidTr="00AF7CFC">
        <w:tc>
          <w:tcPr>
            <w:tcW w:w="10397" w:type="dxa"/>
            <w:gridSpan w:val="8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b/>
                <w:sz w:val="24"/>
                <w:szCs w:val="24"/>
              </w:rPr>
              <w:t>Задача 7</w:t>
            </w:r>
          </w:p>
        </w:tc>
      </w:tr>
      <w:tr w:rsidR="00D537C7" w:rsidRPr="003D484E" w:rsidTr="00AF7CFC">
        <w:tc>
          <w:tcPr>
            <w:tcW w:w="1750" w:type="dxa"/>
            <w:vMerge w:val="restart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19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474</w:t>
            </w:r>
          </w:p>
        </w:tc>
        <w:tc>
          <w:tcPr>
            <w:tcW w:w="8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476</w:t>
            </w:r>
          </w:p>
        </w:tc>
        <w:tc>
          <w:tcPr>
            <w:tcW w:w="851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478</w:t>
            </w:r>
          </w:p>
        </w:tc>
        <w:tc>
          <w:tcPr>
            <w:tcW w:w="905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480</w:t>
            </w:r>
          </w:p>
        </w:tc>
        <w:tc>
          <w:tcPr>
            <w:tcW w:w="1896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480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9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9954</w:t>
            </w:r>
          </w:p>
        </w:tc>
        <w:tc>
          <w:tcPr>
            <w:tcW w:w="8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9960</w:t>
            </w:r>
          </w:p>
        </w:tc>
        <w:tc>
          <w:tcPr>
            <w:tcW w:w="851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9965</w:t>
            </w:r>
          </w:p>
        </w:tc>
        <w:tc>
          <w:tcPr>
            <w:tcW w:w="905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9970</w:t>
            </w:r>
          </w:p>
        </w:tc>
        <w:tc>
          <w:tcPr>
            <w:tcW w:w="1896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9970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9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48</w:t>
            </w:r>
          </w:p>
        </w:tc>
        <w:tc>
          <w:tcPr>
            <w:tcW w:w="8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52</w:t>
            </w:r>
          </w:p>
        </w:tc>
        <w:tc>
          <w:tcPr>
            <w:tcW w:w="905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54</w:t>
            </w:r>
          </w:p>
        </w:tc>
        <w:tc>
          <w:tcPr>
            <w:tcW w:w="1896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54</w:t>
            </w:r>
          </w:p>
        </w:tc>
      </w:tr>
      <w:tr w:rsidR="00D537C7" w:rsidRPr="003D484E" w:rsidTr="00AF7CFC">
        <w:tc>
          <w:tcPr>
            <w:tcW w:w="1750" w:type="dxa"/>
            <w:vMerge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:rsidR="00D537C7" w:rsidRPr="003D484E" w:rsidRDefault="00D537C7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3D484E">
              <w:rPr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9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905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  <w:shd w:val="clear" w:color="auto" w:fill="auto"/>
          </w:tcPr>
          <w:p w:rsidR="00D537C7" w:rsidRPr="00516852" w:rsidRDefault="00516852" w:rsidP="003D484E">
            <w:pPr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16852">
              <w:rPr>
                <w:sz w:val="24"/>
                <w:szCs w:val="24"/>
              </w:rPr>
              <w:t>2</w:t>
            </w:r>
          </w:p>
        </w:tc>
      </w:tr>
    </w:tbl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</w:rPr>
      </w:pPr>
    </w:p>
    <w:p w:rsidR="00D537C7" w:rsidRPr="00AA7DBF" w:rsidRDefault="00D537C7" w:rsidP="00AA7DBF">
      <w:pPr>
        <w:pStyle w:val="1"/>
        <w:spacing w:before="0" w:line="360" w:lineRule="auto"/>
        <w:ind w:firstLine="709"/>
        <w:jc w:val="both"/>
        <w:rPr>
          <w:rFonts w:ascii="Times New Roman" w:hAnsi="Times New Roman"/>
          <w:color w:val="auto"/>
        </w:rPr>
      </w:pPr>
      <w:r w:rsidRPr="00AA7DBF">
        <w:rPr>
          <w:rFonts w:ascii="Times New Roman" w:hAnsi="Times New Roman"/>
          <w:color w:val="auto"/>
        </w:rPr>
        <w:lastRenderedPageBreak/>
        <w:t xml:space="preserve">Раздел </w:t>
      </w:r>
      <w:r w:rsidRPr="00AA7DBF">
        <w:rPr>
          <w:rFonts w:ascii="Times New Roman" w:hAnsi="Times New Roman"/>
          <w:color w:val="auto"/>
          <w:lang w:val="en-US"/>
        </w:rPr>
        <w:t>III</w:t>
      </w:r>
      <w:r w:rsidRPr="00AA7DBF">
        <w:rPr>
          <w:rFonts w:ascii="Times New Roman" w:hAnsi="Times New Roman"/>
          <w:color w:val="auto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Культурная сфера района, как социальный институт, обеспечивает целостность и стабильность общества, развитие и совершенствование через гармонизацию и гуманизацию общих и индивидуальных интересов, через обеспечение культурного и духовного развития.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Муниципальная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Программа «Развитие культуры» построена по схеме, включающей следующие основные мероприятия: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развитие библиотечного дела;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развитие инфраструктуры сферы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качестве целевых индикаторов программы используются: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сохранение количества библиотек; 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число пользователей библиотек; </w:t>
      </w:r>
    </w:p>
    <w:p w:rsidR="00D537C7" w:rsidRPr="00AA7DBF" w:rsidRDefault="00D537C7" w:rsidP="00AA7DBF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lastRenderedPageBreak/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объем платных услуг в сфере культуры, туризма и отдыха.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уровень удовлетворенности граждан качеством предоставления муниципальных услуг в сфере культуры;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уровень удовлетворенности трудом работников организаций в сфере культуры.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IV</w:t>
      </w:r>
      <w:r w:rsidRPr="00AA7DBF">
        <w:rPr>
          <w:b/>
          <w:sz w:val="28"/>
          <w:szCs w:val="28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Целевыми показателями и индикаторами достижения целей и решения задач муниципальной программы являются:</w:t>
      </w:r>
    </w:p>
    <w:p w:rsidR="00D537C7" w:rsidRPr="00AA7DBF" w:rsidRDefault="00D537C7" w:rsidP="00AA7DBF">
      <w:pPr>
        <w:pStyle w:val="ConsPlusCel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уровень удовлетворенности населения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 xml:space="preserve"> муниципального района качеством предоставления муниципальных услуг в сфере культуры, 50 %;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</w:t>
      </w:r>
      <w:r w:rsidR="000E1AB5">
        <w:rPr>
          <w:sz w:val="28"/>
          <w:szCs w:val="28"/>
        </w:rPr>
        <w:t xml:space="preserve">го (муниципального) значения,2 </w:t>
      </w:r>
      <w:r w:rsidRPr="00AA7DBF">
        <w:rPr>
          <w:sz w:val="28"/>
          <w:szCs w:val="28"/>
        </w:rPr>
        <w:t>%;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расширение спектра услуг, оказываемых муниципальными учреждениями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рост денежных средств, привлеченных в сферу культуры;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развитие системы дополнительного образования в сфере искусства;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совершенствование системы работы с одаренными детьми;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>возрождение татарских национальных обычаев и традиций в сельском поселении.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AA7DBF">
        <w:rPr>
          <w:sz w:val="28"/>
          <w:szCs w:val="28"/>
        </w:rPr>
        <w:t xml:space="preserve">- Количество лауреатов и дипломантов </w:t>
      </w:r>
      <w:r w:rsidRPr="0053235B">
        <w:rPr>
          <w:sz w:val="28"/>
          <w:szCs w:val="28"/>
        </w:rPr>
        <w:t>конкурсо</w:t>
      </w:r>
      <w:r w:rsidR="0053235B" w:rsidRPr="0053235B">
        <w:rPr>
          <w:sz w:val="28"/>
          <w:szCs w:val="28"/>
        </w:rPr>
        <w:t>в и фестивалей – 1</w:t>
      </w:r>
      <w:r w:rsidRPr="0053235B">
        <w:rPr>
          <w:sz w:val="28"/>
          <w:szCs w:val="28"/>
        </w:rPr>
        <w:t xml:space="preserve"> чел. 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работников, прошедшие курсы квалификации – 0 чел.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приобретенных комплектов сценических костюмов – 0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приобретенных комплектов музыкального, звукового и светового оборудов</w:t>
      </w:r>
      <w:r w:rsidR="0011423C" w:rsidRPr="0053235B">
        <w:rPr>
          <w:sz w:val="28"/>
          <w:szCs w:val="28"/>
        </w:rPr>
        <w:t>ания для учреждений культуры – 0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</w:t>
      </w:r>
      <w:r w:rsidR="0053235B" w:rsidRPr="0053235B">
        <w:rPr>
          <w:sz w:val="28"/>
          <w:szCs w:val="28"/>
        </w:rPr>
        <w:t>ичество клубных формирований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</w:t>
      </w:r>
      <w:r w:rsidR="0053235B" w:rsidRPr="0053235B">
        <w:rPr>
          <w:sz w:val="28"/>
          <w:szCs w:val="28"/>
        </w:rPr>
        <w:t>ество творческих коллективов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мероприятий событийного туризма – 1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>- Количество специалистов в области туристкой индустрии – 0 чел.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 xml:space="preserve">- Количество </w:t>
      </w:r>
      <w:r w:rsidR="00191FD6" w:rsidRPr="001E74C0">
        <w:rPr>
          <w:sz w:val="28"/>
          <w:szCs w:val="28"/>
        </w:rPr>
        <w:t>организованных мероприятий – 159</w:t>
      </w:r>
    </w:p>
    <w:p w:rsidR="00D537C7" w:rsidRPr="0053235B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53235B">
        <w:rPr>
          <w:sz w:val="28"/>
          <w:szCs w:val="28"/>
        </w:rPr>
        <w:t xml:space="preserve">- Количество маршрутов по различным видам туризма – 1 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Сре</w:t>
      </w:r>
      <w:r w:rsidR="001E74C0" w:rsidRPr="001E74C0">
        <w:rPr>
          <w:sz w:val="28"/>
          <w:szCs w:val="28"/>
        </w:rPr>
        <w:t>днегодовое число читателей – 474</w:t>
      </w:r>
      <w:r w:rsidRPr="001E74C0">
        <w:rPr>
          <w:sz w:val="28"/>
          <w:szCs w:val="28"/>
        </w:rPr>
        <w:t xml:space="preserve"> чел.</w:t>
      </w:r>
    </w:p>
    <w:p w:rsidR="00D537C7" w:rsidRPr="001E74C0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Среднегодово</w:t>
      </w:r>
      <w:r w:rsidR="001E74C0" w:rsidRPr="001E74C0">
        <w:rPr>
          <w:sz w:val="28"/>
          <w:szCs w:val="28"/>
        </w:rPr>
        <w:t>е количество книговыдачи – 9954</w:t>
      </w:r>
      <w:r w:rsidRPr="001E74C0">
        <w:rPr>
          <w:sz w:val="28"/>
          <w:szCs w:val="28"/>
        </w:rPr>
        <w:t xml:space="preserve"> экз.</w:t>
      </w:r>
    </w:p>
    <w:p w:rsidR="00D537C7" w:rsidRPr="001E74C0" w:rsidRDefault="001E74C0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Обновление книжного фонда – 48</w:t>
      </w:r>
      <w:r w:rsidR="00D537C7" w:rsidRPr="001E74C0">
        <w:rPr>
          <w:sz w:val="28"/>
          <w:szCs w:val="28"/>
        </w:rPr>
        <w:t xml:space="preserve"> экз.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sz w:val="28"/>
          <w:szCs w:val="28"/>
        </w:rPr>
      </w:pPr>
      <w:r w:rsidRPr="001E74C0">
        <w:rPr>
          <w:sz w:val="28"/>
          <w:szCs w:val="28"/>
        </w:rPr>
        <w:t>- Оформление подпи</w:t>
      </w:r>
      <w:r w:rsidR="001E74C0" w:rsidRPr="001E74C0">
        <w:rPr>
          <w:sz w:val="28"/>
          <w:szCs w:val="28"/>
        </w:rPr>
        <w:t>ски на периодические издания – 2</w:t>
      </w:r>
      <w:r w:rsidRPr="001E74C0">
        <w:rPr>
          <w:sz w:val="28"/>
          <w:szCs w:val="28"/>
        </w:rPr>
        <w:t xml:space="preserve"> экз.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</w:t>
      </w:r>
      <w:r w:rsidRPr="00AA7DBF">
        <w:rPr>
          <w:b/>
          <w:sz w:val="28"/>
          <w:szCs w:val="28"/>
        </w:rPr>
        <w:t>. Организационно-экономический и финансовый механизм реализации муниципальной программой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Управление культуры, спорта и туризма администрации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</w:t>
      </w:r>
      <w:r w:rsidRPr="00AA7DBF">
        <w:rPr>
          <w:sz w:val="28"/>
          <w:szCs w:val="28"/>
        </w:rPr>
        <w:lastRenderedPageBreak/>
        <w:t>сводную бюджетную заявку на финансирование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периодическую отчётность исполнителей о реализации программных мероприятий;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сроками выполнения контрактов (договоров);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контроль над качеством реализуемых программных мероприятий.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За реализацию муниципальной программы в целом несет ответственность администрация сельского поселения и работники культурно-досугового центра.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</w:t>
      </w:r>
      <w:r w:rsidRPr="00AA7DBF">
        <w:rPr>
          <w:sz w:val="28"/>
          <w:szCs w:val="28"/>
        </w:rPr>
        <w:lastRenderedPageBreak/>
        <w:t>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 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Контроль за исполнением муниципальной программы возлагается на заместителя Главы Администрации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района, директора МБУК «КДЦ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муниципального района». Администрация </w:t>
      </w:r>
      <w:r w:rsidR="00AA7DBF" w:rsidRPr="00AA7DBF">
        <w:rPr>
          <w:sz w:val="28"/>
          <w:szCs w:val="28"/>
        </w:rPr>
        <w:t>Андреевского</w:t>
      </w:r>
      <w:r w:rsidR="00AF7CFC">
        <w:rPr>
          <w:sz w:val="28"/>
          <w:szCs w:val="28"/>
        </w:rPr>
        <w:t xml:space="preserve"> сельского поселения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>муниципального района осуществляет общее руководство программой, проводит текущую работу по подготовке и реали</w:t>
      </w:r>
      <w:r w:rsidR="00AF7CFC">
        <w:rPr>
          <w:sz w:val="28"/>
          <w:szCs w:val="28"/>
        </w:rPr>
        <w:t xml:space="preserve">зации программных мероприятий, </w:t>
      </w:r>
      <w:r w:rsidRPr="00AA7DBF">
        <w:rPr>
          <w:sz w:val="28"/>
          <w:szCs w:val="28"/>
        </w:rPr>
        <w:t>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VI</w:t>
      </w:r>
      <w:r w:rsidRPr="00AA7DBF">
        <w:rPr>
          <w:b/>
          <w:sz w:val="28"/>
          <w:szCs w:val="28"/>
        </w:rPr>
        <w:t>. Ресурсное обеспечение муниципальной программы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Финансирование мероприятий муниципальной программы осуществляется за счет средств бюджета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сельского поселения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</w:t>
      </w:r>
      <w:r w:rsidRPr="00AA7DBF">
        <w:rPr>
          <w:sz w:val="28"/>
          <w:szCs w:val="28"/>
        </w:rPr>
        <w:lastRenderedPageBreak/>
        <w:t>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D537C7" w:rsidRPr="00AA7DBF" w:rsidRDefault="00D537C7" w:rsidP="00AA7DBF">
      <w:pPr>
        <w:pStyle w:val="a3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AA7DBF">
        <w:rPr>
          <w:rFonts w:ascii="Times New Roman" w:hAnsi="Times New Roman"/>
          <w:sz w:val="28"/>
          <w:szCs w:val="28"/>
        </w:rPr>
        <w:t xml:space="preserve">Основным источником финансирования являются средства бюджета </w:t>
      </w:r>
      <w:r w:rsidR="00AA7DBF" w:rsidRPr="00AA7DBF">
        <w:rPr>
          <w:rFonts w:ascii="Times New Roman" w:hAnsi="Times New Roman"/>
          <w:sz w:val="28"/>
          <w:szCs w:val="28"/>
        </w:rPr>
        <w:t>Андреевского</w:t>
      </w:r>
      <w:r w:rsidRPr="00AA7DBF">
        <w:rPr>
          <w:rFonts w:ascii="Times New Roman" w:hAnsi="Times New Roman"/>
          <w:sz w:val="28"/>
          <w:szCs w:val="28"/>
        </w:rPr>
        <w:t xml:space="preserve"> сельского поселения  </w:t>
      </w:r>
      <w:r w:rsidR="00AA7DBF" w:rsidRPr="00AA7DBF">
        <w:rPr>
          <w:rFonts w:ascii="Times New Roman" w:hAnsi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/>
          <w:sz w:val="28"/>
          <w:szCs w:val="28"/>
        </w:rPr>
        <w:t xml:space="preserve"> муниципального района. Предположительный объем средств муниципальной</w:t>
      </w:r>
      <w:r w:rsidR="0011423C">
        <w:rPr>
          <w:rFonts w:ascii="Times New Roman" w:hAnsi="Times New Roman"/>
          <w:sz w:val="28"/>
          <w:szCs w:val="28"/>
        </w:rPr>
        <w:t xml:space="preserve"> программы составляет – 5,0</w:t>
      </w:r>
      <w:r w:rsidRPr="00AA7DBF">
        <w:rPr>
          <w:rFonts w:ascii="Times New Roman" w:hAnsi="Times New Roman"/>
          <w:sz w:val="28"/>
          <w:szCs w:val="28"/>
        </w:rPr>
        <w:t xml:space="preserve"> тыс. руб.,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 том числе по годам: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2017 году – 1,0 </w:t>
      </w:r>
      <w:r w:rsidR="00D537C7" w:rsidRPr="00AA7DBF">
        <w:rPr>
          <w:sz w:val="28"/>
          <w:szCs w:val="28"/>
        </w:rPr>
        <w:t>тыс. рублей;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2018 году – 2,0 </w:t>
      </w:r>
      <w:r w:rsidR="00D537C7" w:rsidRPr="00AA7DBF">
        <w:rPr>
          <w:sz w:val="28"/>
          <w:szCs w:val="28"/>
        </w:rPr>
        <w:t>тыс. рублей;</w:t>
      </w:r>
    </w:p>
    <w:p w:rsidR="00D537C7" w:rsidRPr="00AA7DBF" w:rsidRDefault="0011423C" w:rsidP="00AA7DB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2019 году – 2,0 </w:t>
      </w:r>
      <w:r w:rsidR="00D537C7" w:rsidRPr="00AA7DBF">
        <w:rPr>
          <w:sz w:val="28"/>
          <w:szCs w:val="28"/>
        </w:rPr>
        <w:t>тыс. рублей.</w:t>
      </w:r>
    </w:p>
    <w:p w:rsidR="00D537C7" w:rsidRPr="00AA7DBF" w:rsidRDefault="00D537C7" w:rsidP="00AF7CFC">
      <w:pPr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Объемы расходов на выполнение мероприятий муниципальной программы ежегодно уточняются в процессе исполнения бюджета сельского поселения и при формировании бюджета на очередной финансовый год и плановый период.</w:t>
      </w:r>
    </w:p>
    <w:p w:rsidR="00D537C7" w:rsidRPr="00AA7DBF" w:rsidRDefault="00D537C7" w:rsidP="00ED76BA">
      <w:pPr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 xml:space="preserve">Раздел </w:t>
      </w:r>
      <w:r w:rsidRPr="00AA7DBF">
        <w:rPr>
          <w:b/>
          <w:sz w:val="28"/>
          <w:szCs w:val="28"/>
          <w:lang w:val="en-US"/>
        </w:rPr>
        <w:t>VII</w:t>
      </w:r>
      <w:r w:rsidRPr="00AA7DBF">
        <w:rPr>
          <w:b/>
          <w:sz w:val="28"/>
          <w:szCs w:val="28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наиболее полное удовлетворение запросов населения на муниципальные услуги;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развитие системы поддержки одаренных детей в сфере искусства;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обновление содержания и технологий обучения дополнительного образования;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Социальная эффективность муниципальной программы выражена в повышении качества услуг, предоставляемых учреждениями культуры и </w:t>
      </w:r>
      <w:r w:rsidRPr="00AA7DBF">
        <w:rPr>
          <w:sz w:val="28"/>
          <w:szCs w:val="28"/>
        </w:rPr>
        <w:lastRenderedPageBreak/>
        <w:t xml:space="preserve">дополнительного образования детей, реализующими программы в сфере культуры, обеспечении равных стартовых возможностей каждому жителю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района для получения муниципальных услуг.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Оценка эффективности расходования бюджетных средств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Методика оценки эффективности реализации муниципальной программы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 xml:space="preserve"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</w:t>
      </w:r>
      <w:r w:rsidR="00AA7DBF" w:rsidRPr="00AA7DB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A7DBF">
        <w:rPr>
          <w:rFonts w:ascii="Times New Roman" w:hAnsi="Times New Roman" w:cs="Times New Roman"/>
          <w:sz w:val="28"/>
          <w:szCs w:val="28"/>
        </w:rPr>
        <w:t>района.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lastRenderedPageBreak/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Реализация муниципальной программы оценивается по следующим направлениям: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соответствия фактических затрат бюджета запланированному уровню;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эффективности использования бюджетных средств;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степени достижения непосредственных результатов реализации мероприятий;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- оценка соблюдения установленных сроков реализации мероприятий муниципальной программы.</w:t>
      </w:r>
    </w:p>
    <w:p w:rsidR="00D537C7" w:rsidRPr="00AA7DBF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D537C7" w:rsidRDefault="00D537C7" w:rsidP="00AA7DB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DBF">
        <w:rPr>
          <w:rFonts w:ascii="Times New Roman" w:hAnsi="Times New Roman" w:cs="Times New Roman"/>
          <w:sz w:val="28"/>
          <w:szCs w:val="28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D537C7" w:rsidRDefault="00D537C7" w:rsidP="00EA6068">
      <w:pPr>
        <w:ind w:firstLine="709"/>
        <w:jc w:val="center"/>
        <w:rPr>
          <w:b/>
          <w:sz w:val="28"/>
          <w:szCs w:val="28"/>
        </w:rPr>
      </w:pPr>
      <w:r w:rsidRPr="00AA7DBF">
        <w:rPr>
          <w:b/>
          <w:sz w:val="28"/>
          <w:szCs w:val="28"/>
        </w:rPr>
        <w:t>Ожидаемые социально-экономические эффекты от реализации программных мероприятий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Выполнение мероприятий программы позволит: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организовать систему гастролей творческих коллективов и исполнителей;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расширить концертную и выставочную деятельности в районе;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устанавливать и развивать на межпоселенческом, межрайонном, межрегиональном уровне связи и контакты творческих коллективов, учреждений культуры и искусства;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Реализация предлагаемых мероприятий позволит: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- упростить доступ к культурным ценностям;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поможет сохранить традиционную культуру;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обеспечить культурным обслуживанием жителей малых населенных пунктов;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сохранить рабочие места в культурной инфраструктуре района;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- модернизировать материальную базу и техническое оснащение учреждений культуры;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- создать комфортный климат для проживания представителей любой национальности и конфессии в </w:t>
      </w:r>
      <w:r w:rsidR="00AA7DBF" w:rsidRPr="00AA7DBF">
        <w:rPr>
          <w:sz w:val="28"/>
          <w:szCs w:val="28"/>
        </w:rPr>
        <w:t>Андреевском</w:t>
      </w:r>
      <w:r w:rsidRPr="00AA7DBF">
        <w:rPr>
          <w:sz w:val="28"/>
          <w:szCs w:val="28"/>
        </w:rPr>
        <w:t xml:space="preserve"> сельском поселении.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537C7" w:rsidRPr="00AA7DBF" w:rsidRDefault="00D537C7" w:rsidP="00AA7DB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F7CFC" w:rsidRDefault="00AF7CF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537C7" w:rsidRPr="00AA7DBF" w:rsidRDefault="00AF7CFC" w:rsidP="00EA6068">
      <w:pPr>
        <w:autoSpaceDE w:val="0"/>
        <w:autoSpaceDN w:val="0"/>
        <w:adjustRightInd w:val="0"/>
        <w:ind w:firstLine="709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D537C7" w:rsidRPr="00AA7DBF">
        <w:rPr>
          <w:sz w:val="28"/>
          <w:szCs w:val="28"/>
        </w:rPr>
        <w:t>2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AA7DBF">
        <w:rPr>
          <w:sz w:val="28"/>
          <w:szCs w:val="28"/>
        </w:rPr>
        <w:t>к муниципальной программе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sz w:val="28"/>
          <w:szCs w:val="28"/>
        </w:rPr>
        <w:t>"</w:t>
      </w:r>
      <w:r w:rsidRPr="00AA7DBF">
        <w:rPr>
          <w:bCs/>
          <w:sz w:val="28"/>
          <w:szCs w:val="28"/>
        </w:rPr>
        <w:t>Развитие сферы культуры</w:t>
      </w:r>
    </w:p>
    <w:p w:rsidR="00D537C7" w:rsidRPr="00AA7DBF" w:rsidRDefault="00D537C7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bCs/>
          <w:sz w:val="28"/>
          <w:szCs w:val="28"/>
        </w:rPr>
        <w:t xml:space="preserve"> </w:t>
      </w:r>
      <w:r w:rsidR="00AA7DBF" w:rsidRPr="00AA7DBF">
        <w:rPr>
          <w:bCs/>
          <w:sz w:val="28"/>
          <w:szCs w:val="28"/>
        </w:rPr>
        <w:t>Андреевского</w:t>
      </w:r>
      <w:r w:rsidRPr="00AA7DBF">
        <w:rPr>
          <w:bCs/>
          <w:sz w:val="28"/>
          <w:szCs w:val="28"/>
        </w:rPr>
        <w:t xml:space="preserve"> сельского поселения </w:t>
      </w:r>
    </w:p>
    <w:p w:rsidR="00D537C7" w:rsidRPr="00AA7DBF" w:rsidRDefault="00AA7DBF" w:rsidP="00EA6068">
      <w:pPr>
        <w:autoSpaceDE w:val="0"/>
        <w:autoSpaceDN w:val="0"/>
        <w:adjustRightInd w:val="0"/>
        <w:ind w:firstLine="709"/>
        <w:jc w:val="right"/>
        <w:rPr>
          <w:bCs/>
          <w:sz w:val="28"/>
          <w:szCs w:val="28"/>
        </w:rPr>
      </w:pPr>
      <w:r w:rsidRPr="00AA7DBF">
        <w:rPr>
          <w:bCs/>
          <w:sz w:val="28"/>
          <w:szCs w:val="28"/>
        </w:rPr>
        <w:t xml:space="preserve">Темниковского </w:t>
      </w:r>
      <w:r w:rsidR="00D537C7" w:rsidRPr="00AA7DBF">
        <w:rPr>
          <w:bCs/>
          <w:sz w:val="28"/>
          <w:szCs w:val="28"/>
        </w:rPr>
        <w:t>муниципального района</w:t>
      </w:r>
    </w:p>
    <w:p w:rsidR="00D537C7" w:rsidRPr="00AA7DBF" w:rsidRDefault="00EA6068" w:rsidP="00EA6068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 на 2017-2019</w:t>
      </w:r>
      <w:r w:rsidR="00D537C7" w:rsidRPr="00AA7DBF">
        <w:rPr>
          <w:bCs/>
          <w:sz w:val="28"/>
          <w:szCs w:val="28"/>
        </w:rPr>
        <w:t xml:space="preserve"> гг.</w:t>
      </w:r>
      <w:r w:rsidR="00D537C7" w:rsidRPr="00AA7DBF">
        <w:rPr>
          <w:sz w:val="28"/>
          <w:szCs w:val="28"/>
        </w:rPr>
        <w:t>"</w:t>
      </w:r>
    </w:p>
    <w:p w:rsidR="00EA6068" w:rsidRDefault="00EA6068" w:rsidP="00AF7C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6068" w:rsidRDefault="00EA6068" w:rsidP="00AF7C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A6068">
        <w:rPr>
          <w:b/>
          <w:sz w:val="28"/>
          <w:szCs w:val="28"/>
        </w:rPr>
        <w:t>Методика</w:t>
      </w: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A6068">
        <w:rPr>
          <w:b/>
          <w:sz w:val="28"/>
          <w:szCs w:val="28"/>
        </w:rPr>
        <w:t>Оценки эффективности реализации муниципальной программы</w:t>
      </w:r>
    </w:p>
    <w:p w:rsidR="00D537C7" w:rsidRPr="00EA6068" w:rsidRDefault="00D537C7" w:rsidP="00EA6068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 w:rsidRPr="00EA6068">
        <w:rPr>
          <w:b/>
          <w:bCs/>
          <w:sz w:val="28"/>
          <w:szCs w:val="28"/>
        </w:rPr>
        <w:t xml:space="preserve">«Развитие сферы культуры </w:t>
      </w:r>
      <w:r w:rsidR="00AA7DBF" w:rsidRPr="00EA6068">
        <w:rPr>
          <w:b/>
          <w:bCs/>
          <w:sz w:val="28"/>
          <w:szCs w:val="28"/>
        </w:rPr>
        <w:t>Андреевского</w:t>
      </w:r>
      <w:r w:rsidRPr="00EA6068">
        <w:rPr>
          <w:b/>
          <w:bCs/>
          <w:sz w:val="28"/>
          <w:szCs w:val="28"/>
        </w:rPr>
        <w:t xml:space="preserve"> сельского поселения  </w:t>
      </w:r>
      <w:r w:rsidR="00AA7DBF" w:rsidRPr="00EA6068">
        <w:rPr>
          <w:b/>
          <w:bCs/>
          <w:sz w:val="28"/>
          <w:szCs w:val="28"/>
        </w:rPr>
        <w:t xml:space="preserve">Темниковского </w:t>
      </w:r>
      <w:r w:rsidRPr="00EA6068">
        <w:rPr>
          <w:b/>
          <w:bCs/>
          <w:sz w:val="28"/>
          <w:szCs w:val="28"/>
        </w:rPr>
        <w:t>муниципального района</w:t>
      </w:r>
    </w:p>
    <w:p w:rsidR="00D537C7" w:rsidRPr="00EA6068" w:rsidRDefault="00EA6068" w:rsidP="00EA6068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 на 2017-2019</w:t>
      </w:r>
      <w:r w:rsidR="00D537C7" w:rsidRPr="00EA6068">
        <w:rPr>
          <w:b/>
          <w:bCs/>
          <w:sz w:val="28"/>
          <w:szCs w:val="28"/>
        </w:rPr>
        <w:t xml:space="preserve"> гг.</w:t>
      </w:r>
      <w:r w:rsidR="00D537C7" w:rsidRPr="00EA6068">
        <w:rPr>
          <w:b/>
          <w:sz w:val="28"/>
          <w:szCs w:val="28"/>
        </w:rPr>
        <w:t>»</w:t>
      </w:r>
    </w:p>
    <w:p w:rsidR="00D537C7" w:rsidRDefault="00D537C7" w:rsidP="00EA6068">
      <w:pPr>
        <w:autoSpaceDE w:val="0"/>
        <w:autoSpaceDN w:val="0"/>
        <w:adjustRightInd w:val="0"/>
        <w:spacing w:line="360" w:lineRule="auto"/>
        <w:ind w:firstLine="709"/>
        <w:jc w:val="center"/>
        <w:rPr>
          <w:sz w:val="28"/>
          <w:szCs w:val="28"/>
        </w:rPr>
      </w:pPr>
      <w:r w:rsidRPr="00AA7DBF">
        <w:rPr>
          <w:sz w:val="28"/>
          <w:szCs w:val="28"/>
        </w:rPr>
        <w:t>(по итогам её исполнения за отчетный период &lt;1&gt;)</w:t>
      </w:r>
    </w:p>
    <w:p w:rsidR="00EA6068" w:rsidRPr="00AA7DBF" w:rsidRDefault="00EA6068" w:rsidP="00EA6068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1. Оценка эффективности реализации Программы (далее - оценка) осуществляется государственным заказчиком муниципальной программы «</w:t>
      </w:r>
      <w:r w:rsidRPr="00AA7DBF">
        <w:rPr>
          <w:bCs/>
          <w:sz w:val="28"/>
          <w:szCs w:val="28"/>
        </w:rPr>
        <w:t xml:space="preserve">Развитие сферы культуры </w:t>
      </w:r>
      <w:r w:rsidR="00AA7DBF" w:rsidRPr="00AA7DBF">
        <w:rPr>
          <w:bCs/>
          <w:sz w:val="28"/>
          <w:szCs w:val="28"/>
        </w:rPr>
        <w:t>Андреевского</w:t>
      </w:r>
      <w:r w:rsidRPr="00AA7DBF">
        <w:rPr>
          <w:bCs/>
          <w:sz w:val="28"/>
          <w:szCs w:val="28"/>
        </w:rPr>
        <w:t xml:space="preserve"> сельского поселения </w:t>
      </w:r>
      <w:r w:rsidR="00AA7DBF" w:rsidRPr="00AA7DBF">
        <w:rPr>
          <w:bCs/>
          <w:sz w:val="28"/>
          <w:szCs w:val="28"/>
        </w:rPr>
        <w:t xml:space="preserve">Темниковского </w:t>
      </w:r>
      <w:r w:rsidRPr="00AA7DBF">
        <w:rPr>
          <w:bCs/>
          <w:sz w:val="28"/>
          <w:szCs w:val="28"/>
        </w:rPr>
        <w:t xml:space="preserve"> муниципального ра</w:t>
      </w:r>
      <w:r w:rsidR="00EA6068">
        <w:rPr>
          <w:bCs/>
          <w:sz w:val="28"/>
          <w:szCs w:val="28"/>
        </w:rPr>
        <w:t>йона Республики Мордовия на 2017-2019</w:t>
      </w:r>
      <w:r w:rsidRPr="00AA7DBF">
        <w:rPr>
          <w:bCs/>
          <w:sz w:val="28"/>
          <w:szCs w:val="28"/>
        </w:rPr>
        <w:t xml:space="preserve"> гг.</w:t>
      </w:r>
      <w:r w:rsidRPr="00AA7DBF">
        <w:rPr>
          <w:sz w:val="28"/>
          <w:szCs w:val="28"/>
        </w:rPr>
        <w:t>» по итогам ее исполнения за отчетный период.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2. Источником информации для оценки эффективности реализации Программы является Управление культуры, спорта и туризма </w:t>
      </w:r>
      <w:r w:rsidR="00AA7DBF" w:rsidRPr="00AA7DBF">
        <w:rPr>
          <w:sz w:val="28"/>
          <w:szCs w:val="28"/>
        </w:rPr>
        <w:t xml:space="preserve">Темниковского </w:t>
      </w:r>
      <w:r w:rsidRPr="00AA7DBF">
        <w:rPr>
          <w:sz w:val="28"/>
          <w:szCs w:val="28"/>
        </w:rPr>
        <w:t xml:space="preserve"> муниципального района.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 Оценка осуществляется по следующим критериям: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3.1. Степень достижения за отчетный период запланированных значений целевых индикаторов и показателей.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 И = 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И - оценка достижения запланированных результатов;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Ф - фактически достигнутые значения целевых индикаторов;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П - плановые значения.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3.2. Уровень финансирования за отчетный период мероприятий Программы от запланированных объемов.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Фи = ------------,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Фи - оценка уровня финансирования мероприятий,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Фф - фактический уровень финансирования мероприятий,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Фп - объем финансирования мероприятия, предусматриваемый Программой.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3.3. Степень выполнения мероприятий Программы.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Мф x 100%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Ми = ------------,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Мп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где: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lastRenderedPageBreak/>
        <w:t>Ми - степень выполнения мероприятий Программы;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Мф - количество мероприятий Программы, фактически реализованных за отчетный период;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Мп - количество мероприятий Программы, запланированных на отчетный период.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4. На основе проведенной оценки эффективности реализации Программы могут быть сделаны следующие выводы: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снизилась;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находится на прежнем уровне;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эффективность реализации Программы повысилась.</w:t>
      </w:r>
    </w:p>
    <w:p w:rsidR="00D537C7" w:rsidRPr="00AA7DBF" w:rsidRDefault="00D537C7" w:rsidP="00AA7DB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AD2DF0" w:rsidRPr="00AA7DBF" w:rsidRDefault="00AD2DF0" w:rsidP="00AA7DBF">
      <w:pPr>
        <w:spacing w:line="360" w:lineRule="auto"/>
        <w:ind w:firstLine="709"/>
        <w:jc w:val="both"/>
        <w:rPr>
          <w:sz w:val="28"/>
          <w:szCs w:val="28"/>
        </w:rPr>
      </w:pPr>
    </w:p>
    <w:sectPr w:rsidR="00AD2DF0" w:rsidRPr="00AA7DBF" w:rsidSect="00A333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5E8" w:rsidRDefault="004945E8" w:rsidP="00D87585">
      <w:r>
        <w:separator/>
      </w:r>
    </w:p>
  </w:endnote>
  <w:endnote w:type="continuationSeparator" w:id="1">
    <w:p w:rsidR="004945E8" w:rsidRDefault="004945E8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5E8" w:rsidRDefault="004945E8" w:rsidP="00D87585">
      <w:r>
        <w:separator/>
      </w:r>
    </w:p>
  </w:footnote>
  <w:footnote w:type="continuationSeparator" w:id="1">
    <w:p w:rsidR="004945E8" w:rsidRDefault="004945E8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</w:sdtPr>
    <w:sdtContent>
      <w:p w:rsidR="00B00C3D" w:rsidRDefault="005F0CB9" w:rsidP="00B00C3D">
        <w:pPr>
          <w:pStyle w:val="a6"/>
          <w:jc w:val="center"/>
        </w:pPr>
        <w:fldSimple w:instr=" PAGE   \* MERGEFORMAT ">
          <w:r w:rsidR="00707BA2">
            <w:rPr>
              <w:noProof/>
            </w:rPr>
            <w:t>2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AB5"/>
    <w:rsid w:val="000F68D7"/>
    <w:rsid w:val="0011423C"/>
    <w:rsid w:val="00191FD6"/>
    <w:rsid w:val="001E74C0"/>
    <w:rsid w:val="002164EF"/>
    <w:rsid w:val="002D6362"/>
    <w:rsid w:val="003D484E"/>
    <w:rsid w:val="004945E8"/>
    <w:rsid w:val="00516852"/>
    <w:rsid w:val="0053235B"/>
    <w:rsid w:val="005A006A"/>
    <w:rsid w:val="005D64F0"/>
    <w:rsid w:val="005F0CB9"/>
    <w:rsid w:val="00664C09"/>
    <w:rsid w:val="00707BA2"/>
    <w:rsid w:val="00740231"/>
    <w:rsid w:val="00795F3B"/>
    <w:rsid w:val="00846000"/>
    <w:rsid w:val="00A333A1"/>
    <w:rsid w:val="00A47E7B"/>
    <w:rsid w:val="00AA7835"/>
    <w:rsid w:val="00AA7DBF"/>
    <w:rsid w:val="00AD2DF0"/>
    <w:rsid w:val="00AF7CFC"/>
    <w:rsid w:val="00B00C3D"/>
    <w:rsid w:val="00B376DF"/>
    <w:rsid w:val="00BB6FEE"/>
    <w:rsid w:val="00BC6C74"/>
    <w:rsid w:val="00C438DB"/>
    <w:rsid w:val="00CE007B"/>
    <w:rsid w:val="00D34950"/>
    <w:rsid w:val="00D537C7"/>
    <w:rsid w:val="00D87585"/>
    <w:rsid w:val="00DE73B4"/>
    <w:rsid w:val="00E36C35"/>
    <w:rsid w:val="00E70964"/>
    <w:rsid w:val="00EA6068"/>
    <w:rsid w:val="00ED76BA"/>
    <w:rsid w:val="00EF1473"/>
    <w:rsid w:val="00F7307B"/>
    <w:rsid w:val="00F75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garantF1://8861567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11064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5851</Words>
  <Characters>33356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19</cp:revision>
  <cp:lastPrinted>2017-03-06T08:23:00Z</cp:lastPrinted>
  <dcterms:created xsi:type="dcterms:W3CDTF">2017-02-04T15:00:00Z</dcterms:created>
  <dcterms:modified xsi:type="dcterms:W3CDTF">2017-03-06T08:24:00Z</dcterms:modified>
</cp:coreProperties>
</file>