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83" w:type="dxa"/>
        <w:jc w:val="left"/>
        <w:tblInd w:w="-253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16"/>
        <w:gridCol w:w="8366"/>
      </w:tblGrid>
      <w:tr>
        <w:trPr>
          <w:trHeight w:val="540" w:hRule="atLeast"/>
        </w:trPr>
        <w:tc>
          <w:tcPr>
            <w:tcW w:w="1916" w:type="dxa"/>
            <w:tcBorders/>
            <w:shd w:color="auto" w:fill="0000FF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19150" cy="80010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tcBorders/>
            <w:shd w:color="auto" w:fill="0000FF" w:val="clear"/>
            <w:vAlign w:val="center"/>
          </w:tcPr>
          <w:p>
            <w:pPr>
              <w:pStyle w:val="Normal"/>
              <w:spacing w:before="0" w:after="200"/>
              <w:ind w:right="1451" w:hanging="0"/>
              <w:jc w:val="center"/>
              <w:rPr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«</w:t>
            </w: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Встреча с населением</w:t>
            </w: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»</w:t>
            </w:r>
          </w:p>
        </w:tc>
      </w:tr>
    </w:tbl>
    <w:p>
      <w:pPr>
        <w:pStyle w:val="Normal"/>
        <w:spacing w:before="0" w:after="0"/>
        <w:jc w:val="center"/>
        <w:rPr/>
      </w:pPr>
      <w:r>
        <w:rPr>
          <w:rFonts w:eastAsia="Liberation Serif;Times New Roman" w:cs="Liberation Serif;Times New Roman"/>
          <w:b w:val="false"/>
          <w:bCs w:val="false"/>
          <w:sz w:val="36"/>
          <w:szCs w:val="36"/>
        </w:rPr>
        <w:t xml:space="preserve"> 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24.03.2017 года в с.Урей была проведена беседада Начальником УПФР в Темниковском муниципальном районе Республики Мордовия по нормам Фндерального закона № 400-ФЗ.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32385</wp:posOffset>
            </wp:positionH>
            <wp:positionV relativeFrom="paragraph">
              <wp:posOffset>60960</wp:posOffset>
            </wp:positionV>
            <wp:extent cx="3168650" cy="190119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3267075</wp:posOffset>
            </wp:positionH>
            <wp:positionV relativeFrom="paragraph">
              <wp:posOffset>66675</wp:posOffset>
            </wp:positionV>
            <wp:extent cx="3251200" cy="1950720"/>
            <wp:effectExtent l="0" t="0" r="0" b="0"/>
            <wp:wrapSquare wrapText="largest"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cs="Times New Roman"/>
          <w:b w:val="false"/>
          <w:b w:val="false"/>
          <w:bCs w:val="false"/>
        </w:rPr>
      </w:pPr>
      <w:r>
        <w:rPr>
          <w:rFonts w:cs="Times New Roman"/>
          <w:b w:val="false"/>
          <w:bCs w:val="false"/>
        </w:rPr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sectPr>
      <w:type w:val="nextPage"/>
      <w:pgSz w:w="11906" w:h="16838"/>
      <w:pgMar w:left="1134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f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b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/>
    <w:rPr/>
  </w:style>
  <w:style w:type="paragraph" w:styleId="Style21">
    <w:name w:val="Заголовок таблицы"/>
    <w:basedOn w:val="Style20"/>
    <w:qFormat/>
    <w:pPr/>
    <w:rPr/>
  </w:style>
  <w:style w:type="paragraph" w:styleId="Style22">
    <w:name w:val="Îáû÷íûé"/>
    <w:qFormat/>
    <w:pPr>
      <w:widowControl/>
      <w:bidi w:val="0"/>
      <w:spacing w:lineRule="auto" w:line="276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66f28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Application>LibreOffice/5.0.3.2$Windows_x86 LibreOffice_project/e5f16313668ac592c1bfb310f4390624e3dbfb75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2016-01-29T09:00:00Z</dcterms:created>
  <dc:creator>0901</dc:creator>
  <dc:language>ru-RU</dc:language>
  <cp:lastModifiedBy>180901  </cp:lastModifiedBy>
  <cp:lastPrinted>2016-10-12T11:01:20Z</cp:lastPrinted>
  <dcterms:modified xsi:type="dcterms:W3CDTF">2017-03-31T15:30:26Z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