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FD0" w:rsidRPr="006E4BEF" w:rsidRDefault="003F0FD0" w:rsidP="009E054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Pr="006E4BEF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>
        <w:rPr>
          <w:rFonts w:ascii="Times New Roman" w:hAnsi="Times New Roman" w:cs="Times New Roman"/>
          <w:b/>
          <w:bCs/>
          <w:sz w:val="28"/>
          <w:szCs w:val="28"/>
        </w:rPr>
        <w:t>31</w:t>
      </w:r>
    </w:p>
    <w:p w:rsidR="003F0FD0" w:rsidRDefault="003F0FD0" w:rsidP="009E05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0FD0" w:rsidRPr="006E4BEF" w:rsidRDefault="003F0FD0" w:rsidP="009E05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3F0FD0" w:rsidRPr="006E4BEF" w:rsidRDefault="003F0FD0" w:rsidP="009E05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3F0FD0" w:rsidRPr="006E4BEF" w:rsidRDefault="003F0FD0" w:rsidP="009E05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3F0FD0" w:rsidRPr="006E4BEF" w:rsidRDefault="003F0FD0" w:rsidP="009E05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3F0FD0" w:rsidRPr="006E4BEF" w:rsidRDefault="003F0FD0" w:rsidP="009E05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E4BEF">
        <w:rPr>
          <w:rFonts w:ascii="Times New Roman" w:hAnsi="Times New Roman" w:cs="Times New Roman"/>
          <w:b/>
          <w:bCs/>
          <w:sz w:val="24"/>
          <w:szCs w:val="24"/>
        </w:rPr>
        <w:t>. 0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E4BEF">
        <w:rPr>
          <w:rFonts w:ascii="Times New Roman" w:hAnsi="Times New Roman" w:cs="Times New Roman"/>
          <w:b/>
          <w:bCs/>
          <w:sz w:val="24"/>
          <w:szCs w:val="24"/>
        </w:rPr>
        <w:t xml:space="preserve">. 2017 г </w:t>
      </w:r>
    </w:p>
    <w:p w:rsidR="003F0FD0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Pr="0008473D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АДМИНИСТРАЦИЯ ПУРДОШАНСКОГО СЕЛЬСКОГО ПОСЕЛЕНИЯ</w:t>
      </w:r>
    </w:p>
    <w:p w:rsidR="003F0FD0" w:rsidRPr="0008473D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F0FD0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F0FD0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473D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3F0FD0" w:rsidRDefault="003F0FD0" w:rsidP="009741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0FD0" w:rsidRPr="005B25CA" w:rsidRDefault="003F0FD0" w:rsidP="0097417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апреля  2017 </w:t>
      </w:r>
      <w:r w:rsidRPr="005B25C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5B2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B25CA">
        <w:rPr>
          <w:rFonts w:ascii="Times New Roman" w:hAnsi="Times New Roman" w:cs="Times New Roman"/>
          <w:sz w:val="28"/>
          <w:szCs w:val="28"/>
        </w:rPr>
        <w:t xml:space="preserve"> №  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3F0FD0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473D">
        <w:rPr>
          <w:rFonts w:ascii="Times New Roman" w:hAnsi="Times New Roman" w:cs="Times New Roman"/>
          <w:sz w:val="28"/>
          <w:szCs w:val="28"/>
        </w:rPr>
        <w:t>Пурдошки</w:t>
      </w:r>
    </w:p>
    <w:p w:rsidR="003F0FD0" w:rsidRPr="0008473D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Pr="0008473D" w:rsidRDefault="003F0FD0" w:rsidP="009741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подготовке </w:t>
      </w:r>
      <w:r w:rsidRPr="0008473D">
        <w:rPr>
          <w:rFonts w:ascii="Times New Roman" w:hAnsi="Times New Roman" w:cs="Times New Roman"/>
          <w:b/>
          <w:bCs/>
          <w:sz w:val="28"/>
          <w:szCs w:val="28"/>
        </w:rPr>
        <w:t>к пожароопасному сезону на летний период 201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08473D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3F0FD0" w:rsidRDefault="003F0FD0" w:rsidP="0097417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Pr="0097417D" w:rsidRDefault="003F0FD0" w:rsidP="0097417D">
      <w:pPr>
        <w:tabs>
          <w:tab w:val="left" w:pos="709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417D">
        <w:rPr>
          <w:rFonts w:ascii="Times New Roman" w:hAnsi="Times New Roman" w:cs="Times New Roman"/>
          <w:sz w:val="28"/>
          <w:szCs w:val="28"/>
        </w:rPr>
        <w:t>В целях предупреждения возникновения лесных пожаров, оперативного их тушения, обеспечения противопожарной безопасности населенных пунктов, примыкающих или находящихся в лесных массивах, и в соответствии  федеральными законами от 6 октября 2003 № 131-ФЗ «Об общих принципах организации местного самоуправления в Российской Федерации», от 21 декабря 1994 №68-ФЗ «О защите населения и территорий от чрезвычайных ситуаций природного и техногенного характера», от 21 декабря 1994 г. № 69-ФЗ «О пожарной безопасности», постановлением Правительства Российской Федерации от 30 июня 2007 № 417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17D">
        <w:rPr>
          <w:rFonts w:ascii="Times New Roman" w:hAnsi="Times New Roman" w:cs="Times New Roman"/>
          <w:sz w:val="28"/>
          <w:szCs w:val="28"/>
        </w:rPr>
        <w:t>«Об утверждении Правил пожарной безопасности в лесах», администрация Пурдошанского сельского поселения п о с т а н о в л я е т  :</w:t>
      </w:r>
    </w:p>
    <w:p w:rsidR="003F0FD0" w:rsidRPr="00552CAD" w:rsidRDefault="003F0FD0" w:rsidP="005B25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5CA">
        <w:rPr>
          <w:rFonts w:ascii="Times New Roman" w:hAnsi="Times New Roman" w:cs="Times New Roman"/>
          <w:sz w:val="28"/>
          <w:szCs w:val="28"/>
        </w:rPr>
        <w:t xml:space="preserve">1. </w:t>
      </w:r>
      <w:r w:rsidRPr="00552CAD">
        <w:rPr>
          <w:rFonts w:ascii="Times New Roman" w:hAnsi="Times New Roman" w:cs="Times New Roman"/>
          <w:sz w:val="28"/>
          <w:szCs w:val="28"/>
        </w:rPr>
        <w:t>Установить пожароопасный период с начала схода снежного покрова (апрель) до 1 ноября 2017 года.</w:t>
      </w:r>
    </w:p>
    <w:p w:rsidR="003F0FD0" w:rsidRPr="00552CAD" w:rsidRDefault="003F0FD0" w:rsidP="0097417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52CAD">
        <w:rPr>
          <w:rFonts w:ascii="Times New Roman" w:hAnsi="Times New Roman" w:cs="Times New Roman"/>
          <w:sz w:val="28"/>
          <w:szCs w:val="28"/>
        </w:rPr>
        <w:t xml:space="preserve">2. Утвердить  план мероприятий по  обеспечению пожарной безопасности в лесах на территории  Пурдошанского сельского поселения в 2017 году.      </w:t>
      </w:r>
    </w:p>
    <w:p w:rsidR="003F0FD0" w:rsidRPr="00552CAD" w:rsidRDefault="003F0FD0" w:rsidP="0097417D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CAD">
        <w:rPr>
          <w:rFonts w:ascii="Times New Roman" w:hAnsi="Times New Roman" w:cs="Times New Roman"/>
          <w:sz w:val="28"/>
          <w:szCs w:val="28"/>
        </w:rPr>
        <w:t xml:space="preserve">3. Контроль за выполнением настоящего постановления возложить на  Главу </w:t>
      </w:r>
      <w:r w:rsidRPr="00552CAD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Пурдошанского</w:t>
      </w:r>
      <w:r w:rsidRPr="00552CA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</w:t>
      </w:r>
    </w:p>
    <w:p w:rsidR="003F0FD0" w:rsidRPr="00552CAD" w:rsidRDefault="003F0FD0" w:rsidP="0097417D">
      <w:pPr>
        <w:pStyle w:val="NormalWeb"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CAD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3F0FD0" w:rsidRPr="00552CAD" w:rsidRDefault="003F0FD0" w:rsidP="009741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2CAD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со дня его подписания.   </w:t>
      </w:r>
    </w:p>
    <w:p w:rsidR="003F0FD0" w:rsidRPr="00552CAD" w:rsidRDefault="003F0FD0" w:rsidP="0097417D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CAD">
        <w:rPr>
          <w:rFonts w:ascii="Times New Roman" w:hAnsi="Times New Roman" w:cs="Times New Roman"/>
          <w:sz w:val="28"/>
          <w:szCs w:val="28"/>
        </w:rPr>
        <w:t xml:space="preserve">5. Опубликовать настоящее постановление в информационном бюллетене </w:t>
      </w:r>
      <w:r w:rsidRPr="00552CAD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Пурдошанского</w:t>
      </w:r>
      <w:r w:rsidRPr="00552CA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F0FD0" w:rsidRDefault="003F0FD0" w:rsidP="00974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111016">
        <w:rPr>
          <w:rFonts w:ascii="Times New Roman" w:hAnsi="Times New Roman" w:cs="Times New Roman"/>
          <w:sz w:val="28"/>
          <w:szCs w:val="28"/>
        </w:rPr>
        <w:t xml:space="preserve"> Пурдошанского </w:t>
      </w:r>
    </w:p>
    <w:p w:rsidR="003F0FD0" w:rsidRPr="00111016" w:rsidRDefault="003F0FD0" w:rsidP="00974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1016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А. Н. Карпеев</w:t>
      </w: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Pr="003454A0" w:rsidRDefault="003F0FD0" w:rsidP="009E0541">
      <w:pPr>
        <w:tabs>
          <w:tab w:val="left" w:pos="5160"/>
        </w:tabs>
        <w:spacing w:after="0" w:line="240" w:lineRule="exact"/>
        <w:ind w:right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F0FD0" w:rsidRPr="006E4BEF" w:rsidRDefault="003F0FD0" w:rsidP="009E0541">
      <w:pPr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E4BEF">
        <w:rPr>
          <w:rFonts w:ascii="Times New Roman" w:hAnsi="Times New Roman" w:cs="Times New Roman"/>
          <w:sz w:val="24"/>
          <w:szCs w:val="24"/>
        </w:rPr>
        <w:t>Информационный бюллетень № 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E4BEF">
        <w:rPr>
          <w:rFonts w:ascii="Times New Roman" w:hAnsi="Times New Roman" w:cs="Times New Roman"/>
          <w:sz w:val="24"/>
          <w:szCs w:val="24"/>
        </w:rPr>
        <w:t xml:space="preserve">  Пурдошанского сельского поселения Темниковского муниципального района Республики Мордовия</w:t>
      </w:r>
    </w:p>
    <w:p w:rsidR="003F0FD0" w:rsidRPr="006E4BEF" w:rsidRDefault="003F0FD0" w:rsidP="009E0541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E4BEF">
        <w:rPr>
          <w:rFonts w:ascii="Times New Roman" w:hAnsi="Times New Roman" w:cs="Times New Roman"/>
          <w:sz w:val="24"/>
          <w:szCs w:val="24"/>
        </w:rPr>
        <w:t>Тираж: 10 экз.</w:t>
      </w: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ПЛАН</w:t>
      </w:r>
    </w:p>
    <w:p w:rsidR="003F0FD0" w:rsidRPr="0008473D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мероприятий по обеспечению пожарной безопасности в лесах на</w:t>
      </w:r>
    </w:p>
    <w:p w:rsidR="003F0FD0" w:rsidRDefault="003F0FD0" w:rsidP="009741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территории Пурдошанского сельского поселения</w:t>
      </w:r>
    </w:p>
    <w:tbl>
      <w:tblPr>
        <w:tblpPr w:leftFromText="180" w:rightFromText="180" w:vertAnchor="text" w:horzAnchor="margin" w:tblpY="6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5940"/>
        <w:gridCol w:w="2340"/>
        <w:gridCol w:w="1620"/>
      </w:tblGrid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ab/>
              <w:t>№ п/п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340" w:type="dxa"/>
          </w:tcPr>
          <w:p w:rsidR="003F0FD0" w:rsidRPr="0038551F" w:rsidRDefault="003F0FD0" w:rsidP="00A65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Ответственные лица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0FD0" w:rsidRPr="0038551F" w:rsidRDefault="003F0FD0" w:rsidP="0097417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 xml:space="preserve">Считать пожароопасным периодом с 1 апреля по 1 ноября 2017 года </w:t>
            </w:r>
          </w:p>
        </w:tc>
        <w:tc>
          <w:tcPr>
            <w:tcW w:w="23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Исходя из анализа причин возникновения пожаров в предыдущие годы и складывающихся  метеорологических условий разработать прогноз возможной лесопожарной обстановки на предстоящий пожароопасный период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Сусарев В. Н.- лесничий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В пожароопасный сезон ограничить,  а в период наиболее высокой пожарной опасности запретить въезд в лес граждан для отдыха и других целей, без разрешения органов лесной охраны.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Сусарев В. Н.- лесничий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Установить аншлаги по охране лесов от пожаров на дорогах при въезде в лес, на площадках и зонах отдыха.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Сусарев В. Н.- лесничий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 xml:space="preserve">Требовать от всех лесозаготовителей, работающих в лесу в пожароопасный период обеспечения своих рабочих противопожарным инвентарем. Приостанавливать их работу в случае нарушения Правил пожарной безопасности 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Сусарев В. Н.- лесничий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В период высокой пожарной опасности установить в филиалах и лесничествах круглосуточное дежурство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Сусарев В. Н.- лесничий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 xml:space="preserve">Проводить рейды и патрулирование лесных массивов с целью выявления лиц, виновных в возникновении лесных пожаров 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Сусарев В. Н.- лесничий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Совместно с лесничим провести совещания с руководителями организаций и учреждений расположенных на подведомственной территории по предупреждению лесных пожаров и организации взаимодействия при их ликвидации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Сусарев В. Н.- лесничий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с/поселения,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руководители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Учитывая опыт прошлых лет, подобрать добросовестных лиц из числа местного населения для зачисления в нештатные добровольные лесопожарные дружины. И организовать проведение инструктажа по охране труда и технике безопасности при тушении лесных пожаров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Разработать план эвакуации населения из населенных пунктов, прилегающих к лесным массивам в случае экстренной необходимости.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В период высокой пожарной опасности  организовать дежурство в администрации с/поселения на период высокой пожарной опасности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Привлечение населения к тушению лесных пожаров осуществлять строго в соответствии с Федеральным законом от 21.12.1994 года № 68-ФЗ « о защите населения и территорий от чрезвычайных ситуаций природного и техногенного характера»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 наступлением пожароопасного периода не допускать неконтролируемых сельхозпалов, организовать проведение разъяснительной работы среди населения по предупреждению пожаров, провести опахивание населенных пунктов .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В случае возникновения лесных пожаров и создаваемой угрозы населенным пунктам, хозяйственным объектам и жилым постройкам немедленно информировать отдел по делам ГО и ЧС и дежурного диспетчера ЕДДС района по тел 01 и сотового 112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с/поселения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Провести проверку трансформаторных подстанций в населенных пунктах, прилегающих к лесным массивам согласно требованиям « Правил пожарной безопасности»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Пурдошанская подстанция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На линиях электропередач в полосе отвода вдоль дорог, проходящих через лесные массивы выполнить противопожарные мероприятия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 xml:space="preserve">Пурдошанская подстанция 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 xml:space="preserve">Провести беседы со школьниками о значении леса для человека и губительном воздействии лесных пожаров на богатство и красоту леса 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Пурдошанская школа</w:t>
            </w:r>
          </w:p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FD0" w:rsidRPr="00A04129">
        <w:tc>
          <w:tcPr>
            <w:tcW w:w="468" w:type="dxa"/>
          </w:tcPr>
          <w:p w:rsidR="003F0FD0" w:rsidRPr="0038551F" w:rsidRDefault="003F0FD0" w:rsidP="0097417D">
            <w:pPr>
              <w:spacing w:after="0" w:line="240" w:lineRule="auto"/>
              <w:ind w:left="-30"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594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Обеспечить бесперебойную телефонную связь.</w:t>
            </w:r>
          </w:p>
        </w:tc>
        <w:tc>
          <w:tcPr>
            <w:tcW w:w="2340" w:type="dxa"/>
          </w:tcPr>
          <w:p w:rsidR="003F0FD0" w:rsidRPr="0038551F" w:rsidRDefault="003F0FD0" w:rsidP="003855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51F">
              <w:rPr>
                <w:rFonts w:ascii="Times New Roman" w:hAnsi="Times New Roman" w:cs="Times New Roman"/>
                <w:sz w:val="26"/>
                <w:szCs w:val="26"/>
              </w:rPr>
              <w:t>Темниковская, Пурдошанская АТС (по согласованию)</w:t>
            </w:r>
          </w:p>
        </w:tc>
        <w:tc>
          <w:tcPr>
            <w:tcW w:w="1620" w:type="dxa"/>
          </w:tcPr>
          <w:p w:rsidR="003F0FD0" w:rsidRPr="0038551F" w:rsidRDefault="003F0FD0" w:rsidP="00A65C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0FD0" w:rsidRDefault="003F0FD0" w:rsidP="0008473D">
      <w:pPr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3F0FD0" w:rsidRDefault="003F0FD0" w:rsidP="00084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08473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F0FD0" w:rsidSect="005B25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473D"/>
    <w:rsid w:val="0001436E"/>
    <w:rsid w:val="0008473D"/>
    <w:rsid w:val="000955E5"/>
    <w:rsid w:val="000B4E69"/>
    <w:rsid w:val="000C5BCB"/>
    <w:rsid w:val="000E12CF"/>
    <w:rsid w:val="000E7162"/>
    <w:rsid w:val="00111016"/>
    <w:rsid w:val="00342F29"/>
    <w:rsid w:val="003454A0"/>
    <w:rsid w:val="0038551F"/>
    <w:rsid w:val="003F0FD0"/>
    <w:rsid w:val="004108DE"/>
    <w:rsid w:val="00470ABB"/>
    <w:rsid w:val="00482F11"/>
    <w:rsid w:val="004B06B3"/>
    <w:rsid w:val="005143FD"/>
    <w:rsid w:val="00552CAD"/>
    <w:rsid w:val="005B25CA"/>
    <w:rsid w:val="006041B0"/>
    <w:rsid w:val="006A7E3E"/>
    <w:rsid w:val="006E4BEF"/>
    <w:rsid w:val="006F21C0"/>
    <w:rsid w:val="00701F42"/>
    <w:rsid w:val="0071344A"/>
    <w:rsid w:val="007264F0"/>
    <w:rsid w:val="00734147"/>
    <w:rsid w:val="007455E7"/>
    <w:rsid w:val="00747134"/>
    <w:rsid w:val="0097417D"/>
    <w:rsid w:val="009805AC"/>
    <w:rsid w:val="009E0541"/>
    <w:rsid w:val="00A04129"/>
    <w:rsid w:val="00A65C0D"/>
    <w:rsid w:val="00A92280"/>
    <w:rsid w:val="00AE674A"/>
    <w:rsid w:val="00B37537"/>
    <w:rsid w:val="00C36E49"/>
    <w:rsid w:val="00CC4CCB"/>
    <w:rsid w:val="00CE07D0"/>
    <w:rsid w:val="00E011B9"/>
    <w:rsid w:val="00E94621"/>
    <w:rsid w:val="00EB050E"/>
    <w:rsid w:val="00EE3A89"/>
    <w:rsid w:val="00EF7559"/>
    <w:rsid w:val="00F31632"/>
    <w:rsid w:val="00FC2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16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473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 Знак Знак Знак"/>
    <w:basedOn w:val="Normal"/>
    <w:uiPriority w:val="99"/>
    <w:rsid w:val="0097417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Emphasis">
    <w:name w:val="Emphasis"/>
    <w:basedOn w:val="DefaultParagraphFont"/>
    <w:uiPriority w:val="99"/>
    <w:qFormat/>
    <w:locked/>
    <w:rsid w:val="0097417D"/>
    <w:rPr>
      <w:i/>
      <w:iCs/>
    </w:rPr>
  </w:style>
  <w:style w:type="paragraph" w:styleId="NormalWeb">
    <w:name w:val="Normal (Web)"/>
    <w:basedOn w:val="Normal"/>
    <w:uiPriority w:val="99"/>
    <w:rsid w:val="0097417D"/>
    <w:pPr>
      <w:spacing w:before="100" w:beforeAutospacing="1" w:after="119" w:line="240" w:lineRule="auto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52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87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4</Pages>
  <Words>890</Words>
  <Characters>5073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Purdoshansk19</dc:creator>
  <cp:keywords/>
  <dc:description/>
  <cp:lastModifiedBy>Your User Name</cp:lastModifiedBy>
  <cp:revision>15</cp:revision>
  <cp:lastPrinted>2017-04-10T09:07:00Z</cp:lastPrinted>
  <dcterms:created xsi:type="dcterms:W3CDTF">2015-04-15T08:03:00Z</dcterms:created>
  <dcterms:modified xsi:type="dcterms:W3CDTF">2017-04-10T09:08:00Z</dcterms:modified>
</cp:coreProperties>
</file>