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948" w:rsidRDefault="005A4948" w:rsidP="005A4948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2B1E6F" w:rsidRPr="002B1E6F" w:rsidRDefault="002B1E6F" w:rsidP="002B1E6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B1E6F" w:rsidRPr="002B1E6F" w:rsidRDefault="002B1E6F" w:rsidP="00B475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1E6F" w:rsidRPr="002B1E6F" w:rsidRDefault="002B1E6F" w:rsidP="00B475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1E6F" w:rsidRPr="002B1E6F" w:rsidRDefault="002B1E6F" w:rsidP="002B1E6F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2B1E6F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2B1E6F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2B1E6F" w:rsidRDefault="002B1E6F" w:rsidP="00B4751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7516" w:rsidRPr="002B1E6F" w:rsidRDefault="00B47516" w:rsidP="00B4751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B1E6F" w:rsidRPr="002B1E6F" w:rsidRDefault="002B1E6F" w:rsidP="002B1E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______ »_________ 2017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___</w:t>
      </w:r>
    </w:p>
    <w:p w:rsidR="002B1E6F" w:rsidRDefault="002B1E6F" w:rsidP="00B47516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2B1E6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47516" w:rsidRDefault="00B47516" w:rsidP="00B4751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47516" w:rsidRDefault="00B47516" w:rsidP="00B4751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47516" w:rsidRDefault="00B47516" w:rsidP="00B475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516">
        <w:rPr>
          <w:rFonts w:ascii="Times New Roman" w:hAnsi="Times New Roman" w:cs="Times New Roman"/>
          <w:b/>
          <w:sz w:val="28"/>
          <w:szCs w:val="28"/>
        </w:rPr>
        <w:t>О передаче муниципального бюджетного учреждения культуры «Культурно-досуговый Центр «</w:t>
      </w:r>
      <w:r>
        <w:rPr>
          <w:rFonts w:ascii="Times New Roman" w:hAnsi="Times New Roman" w:cs="Times New Roman"/>
          <w:b/>
          <w:sz w:val="28"/>
          <w:szCs w:val="28"/>
        </w:rPr>
        <w:t>Андреевский</w:t>
      </w:r>
      <w:r w:rsidRPr="00B47516">
        <w:rPr>
          <w:rFonts w:ascii="Times New Roman" w:hAnsi="Times New Roman" w:cs="Times New Roman"/>
          <w:b/>
          <w:sz w:val="28"/>
          <w:szCs w:val="28"/>
        </w:rPr>
        <w:t>» в муниципальную собственность Темниковского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B47516" w:rsidRDefault="00B47516" w:rsidP="00B475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7516" w:rsidRDefault="00B47516" w:rsidP="00B47516">
      <w:pPr>
        <w:spacing w:after="0" w:line="240" w:lineRule="auto"/>
        <w:jc w:val="center"/>
      </w:pPr>
    </w:p>
    <w:p w:rsidR="00B47516" w:rsidRDefault="00B47516" w:rsidP="00B4751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475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со ст. 209, п.2 ст. 300 Гражданского кодекса РФ, п.3 ст. 14, ч. 5 ст. 50  Федерального закона от 06.10.2003 № 131-ФЗ «Об общих принципах организации местного самоуправления в Российской Федерации», введенной Федеральным законом от 27.05.2014 г. №136-ФЗ, Устава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Андреевского </w:t>
      </w:r>
      <w:r w:rsidRPr="00B475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сельского поселения Темниковского муниципального района, Совет депутатов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Андреевского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475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сельского поселения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 ш и л:</w:t>
      </w:r>
    </w:p>
    <w:p w:rsidR="00B47516" w:rsidRPr="00B47516" w:rsidRDefault="00B47516" w:rsidP="00B4751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47516">
        <w:rPr>
          <w:rFonts w:ascii="Times New Roman" w:eastAsia="Calibri" w:hAnsi="Times New Roman" w:cs="Times New Roman"/>
          <w:sz w:val="28"/>
          <w:szCs w:val="28"/>
          <w:lang w:eastAsia="en-US"/>
        </w:rPr>
        <w:t>1.Передать безвозмездно в муниципальную собственность</w:t>
      </w:r>
      <w:r w:rsidRPr="00B475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7516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B475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муниципальное бюджетное учреждение культуры </w:t>
      </w:r>
      <w:r w:rsidRPr="00B4751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</w:t>
      </w:r>
      <w:r w:rsidRPr="00B47516">
        <w:rPr>
          <w:rFonts w:ascii="Times New Roman" w:hAnsi="Times New Roman" w:cs="Times New Roman"/>
          <w:sz w:val="28"/>
          <w:szCs w:val="28"/>
        </w:rPr>
        <w:t>Культурно-досуговый Центр «</w:t>
      </w:r>
      <w:r>
        <w:rPr>
          <w:rFonts w:ascii="Times New Roman" w:hAnsi="Times New Roman" w:cs="Times New Roman"/>
          <w:sz w:val="28"/>
          <w:szCs w:val="28"/>
        </w:rPr>
        <w:t>Андреевский</w:t>
      </w:r>
      <w:r w:rsidRPr="00B4751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закрепленным за ним </w:t>
      </w:r>
      <w:r w:rsidRPr="00B47516">
        <w:rPr>
          <w:rFonts w:ascii="Times New Roman" w:eastAsia="Calibri" w:hAnsi="Times New Roman" w:cs="Times New Roman"/>
          <w:sz w:val="28"/>
          <w:szCs w:val="28"/>
          <w:lang w:eastAsia="en-US"/>
        </w:rPr>
        <w:t>имуществом, согласно прилагаемому перечню с 01.04.2017 года.</w:t>
      </w:r>
    </w:p>
    <w:p w:rsidR="00B47516" w:rsidRPr="00B47516" w:rsidRDefault="00B47516" w:rsidP="00B47516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2..</w:t>
      </w:r>
      <w:r w:rsidRPr="00B475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Администрации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Андреевского </w:t>
      </w:r>
      <w:r w:rsidRPr="00B475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сельского поселения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Тенмниковского муниципального района </w:t>
      </w:r>
      <w:r w:rsidRPr="00B47516">
        <w:rPr>
          <w:rFonts w:ascii="Times New Roman" w:eastAsia="Calibri" w:hAnsi="Times New Roman" w:cs="Times New Roman"/>
          <w:sz w:val="28"/>
          <w:szCs w:val="28"/>
          <w:lang w:eastAsia="en-US"/>
        </w:rPr>
        <w:t>осуществить необходимые юридические действия по исполнению п. 1 настоящего решения:</w:t>
      </w:r>
    </w:p>
    <w:p w:rsidR="00B47516" w:rsidRPr="00B47516" w:rsidRDefault="00B47516" w:rsidP="00B4751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47516">
        <w:rPr>
          <w:rFonts w:ascii="Times New Roman" w:eastAsia="Calibri" w:hAnsi="Times New Roman" w:cs="Times New Roman"/>
          <w:sz w:val="28"/>
          <w:szCs w:val="28"/>
          <w:lang w:eastAsia="en-US"/>
        </w:rPr>
        <w:t>-оформить акт приема-передачи в существующем на момент передачи финансовом состоянии и техническом состоянии закрепленного за ним имущества;</w:t>
      </w:r>
    </w:p>
    <w:p w:rsidR="00B47516" w:rsidRPr="00B47516" w:rsidRDefault="00B47516" w:rsidP="00B4751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- утвердить изменения в Устав учреждения, </w:t>
      </w:r>
      <w:r w:rsidRPr="00B47516">
        <w:rPr>
          <w:rFonts w:ascii="Times New Roman" w:eastAsia="Calibri" w:hAnsi="Times New Roman" w:cs="Times New Roman"/>
          <w:sz w:val="28"/>
          <w:szCs w:val="28"/>
          <w:lang w:eastAsia="en-US"/>
        </w:rPr>
        <w:t>согласовав их с администрацией Темниковского района;</w:t>
      </w:r>
    </w:p>
    <w:p w:rsidR="00B47516" w:rsidRPr="00B47516" w:rsidRDefault="00B47516" w:rsidP="00B4751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7516">
        <w:rPr>
          <w:rFonts w:ascii="Times New Roman" w:eastAsia="Calibri" w:hAnsi="Times New Roman" w:cs="Times New Roman"/>
          <w:sz w:val="28"/>
          <w:szCs w:val="28"/>
        </w:rPr>
        <w:t xml:space="preserve">закрыть лицевой счет в соответствии с </w:t>
      </w:r>
      <w:hyperlink r:id="rId5" w:history="1">
        <w:r w:rsidRPr="00B47516">
          <w:rPr>
            <w:rFonts w:ascii="Times New Roman" w:eastAsia="Calibri" w:hAnsi="Times New Roman" w:cs="Times New Roman"/>
            <w:sz w:val="28"/>
            <w:szCs w:val="28"/>
          </w:rPr>
          <w:t>Порядком</w:t>
        </w:r>
      </w:hyperlink>
      <w:r w:rsidRPr="00B47516">
        <w:rPr>
          <w:rFonts w:ascii="Times New Roman" w:eastAsia="Calibri" w:hAnsi="Times New Roman" w:cs="Times New Roman"/>
          <w:sz w:val="28"/>
          <w:szCs w:val="28"/>
        </w:rPr>
        <w:t xml:space="preserve"> открытия и ведения лицевых счетов Федеральным казначейством и его территориальными органами, утвержденным приказом Федерального казначейства от 07.10.2008 № 7н;  </w:t>
      </w:r>
    </w:p>
    <w:p w:rsidR="00B47516" w:rsidRPr="00B47516" w:rsidRDefault="00B47516" w:rsidP="00B4751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47516">
        <w:rPr>
          <w:rFonts w:ascii="Times New Roman" w:eastAsia="Calibri" w:hAnsi="Times New Roman" w:cs="Times New Roman"/>
          <w:sz w:val="28"/>
          <w:szCs w:val="28"/>
          <w:lang w:eastAsia="en-US"/>
        </w:rPr>
        <w:t>- передать муниципальному образованию «Темниковский муниципальный  район» полномочия собственника и учредителя  имущества, указанного в п. 1 настоящего решения;</w:t>
      </w:r>
    </w:p>
    <w:p w:rsidR="00B47516" w:rsidRPr="00B47516" w:rsidRDefault="00B47516" w:rsidP="00B475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516">
        <w:rPr>
          <w:rFonts w:ascii="Times New Roman" w:hAnsi="Times New Roman" w:cs="Times New Roman"/>
          <w:sz w:val="28"/>
          <w:szCs w:val="28"/>
        </w:rPr>
        <w:t>3.Настоящее решение вступает в силу со дня его обнародования и распространяется на</w:t>
      </w:r>
      <w:r>
        <w:rPr>
          <w:rFonts w:ascii="Times New Roman" w:hAnsi="Times New Roman" w:cs="Times New Roman"/>
          <w:sz w:val="28"/>
          <w:szCs w:val="28"/>
        </w:rPr>
        <w:t xml:space="preserve"> правоотношения, возникающие с </w:t>
      </w:r>
      <w:r w:rsidRPr="00B47516">
        <w:rPr>
          <w:rFonts w:ascii="Times New Roman" w:hAnsi="Times New Roman" w:cs="Times New Roman"/>
          <w:sz w:val="28"/>
          <w:szCs w:val="28"/>
        </w:rPr>
        <w:t>01.04.2017 года</w:t>
      </w:r>
    </w:p>
    <w:p w:rsidR="00B47516" w:rsidRPr="00B47516" w:rsidRDefault="00B47516" w:rsidP="00B475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516">
        <w:rPr>
          <w:rFonts w:ascii="Times New Roman" w:hAnsi="Times New Roman" w:cs="Times New Roman"/>
          <w:sz w:val="28"/>
          <w:szCs w:val="28"/>
        </w:rPr>
        <w:t>4.Разместить на официальном сайте администрации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сети </w:t>
      </w:r>
      <w:r w:rsidRPr="00B47516">
        <w:rPr>
          <w:rFonts w:ascii="Times New Roman" w:hAnsi="Times New Roman" w:cs="Times New Roman"/>
          <w:sz w:val="28"/>
          <w:szCs w:val="28"/>
        </w:rPr>
        <w:t>«Интернет»</w:t>
      </w:r>
    </w:p>
    <w:p w:rsidR="00CA6038" w:rsidRPr="00CA6038" w:rsidRDefault="00CA6038" w:rsidP="002B1E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6038" w:rsidRDefault="00CA6038" w:rsidP="002B1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E6F" w:rsidRPr="00CA6038" w:rsidRDefault="002B1E6F" w:rsidP="002B1E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1E6F" w:rsidRPr="002B1E6F" w:rsidRDefault="002B1E6F" w:rsidP="002B1E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1E6F">
        <w:rPr>
          <w:rFonts w:ascii="Times New Roman" w:hAnsi="Times New Roman" w:cs="Times New Roman"/>
          <w:bCs/>
          <w:sz w:val="28"/>
          <w:szCs w:val="28"/>
        </w:rPr>
        <w:t xml:space="preserve">Глава Андреевского </w:t>
      </w:r>
    </w:p>
    <w:p w:rsidR="00CA6038" w:rsidRPr="002B1E6F" w:rsidRDefault="002B1E6F" w:rsidP="002B1E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2B1E6F">
        <w:rPr>
          <w:rFonts w:ascii="Times New Roman" w:hAnsi="Times New Roman" w:cs="Times New Roman"/>
          <w:bCs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Т.В.Максимова</w:t>
      </w:r>
    </w:p>
    <w:p w:rsidR="00B47516" w:rsidRDefault="00B4751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Согласовано:                                      Согласовано: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                        ________________________</w:t>
      </w:r>
    </w:p>
    <w:p w:rsidR="005A4948" w:rsidRDefault="005A4948" w:rsidP="005A4948">
      <w:pPr>
        <w:pStyle w:val="a6"/>
        <w:rPr>
          <w:sz w:val="22"/>
          <w:szCs w:val="22"/>
        </w:rPr>
      </w:pPr>
      <w:proofErr w:type="gramStart"/>
      <w:r>
        <w:rPr>
          <w:sz w:val="22"/>
          <w:szCs w:val="22"/>
        </w:rPr>
        <w:t>(муниципальный правовой                           (муниципальный правовой</w:t>
      </w:r>
      <w:proofErr w:type="gramEnd"/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акт о согласовании                               </w:t>
      </w:r>
      <w:proofErr w:type="gramStart"/>
      <w:r>
        <w:rPr>
          <w:sz w:val="22"/>
          <w:szCs w:val="22"/>
        </w:rPr>
        <w:t>акт</w:t>
      </w:r>
      <w:proofErr w:type="gramEnd"/>
      <w:r>
        <w:rPr>
          <w:sz w:val="22"/>
          <w:szCs w:val="22"/>
        </w:rPr>
        <w:t xml:space="preserve"> о согласовании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>перечня муниципального                            перечня муниципального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>имущества, подлежащего                            имущества, подлежащего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proofErr w:type="gramStart"/>
      <w:r>
        <w:rPr>
          <w:sz w:val="22"/>
          <w:szCs w:val="22"/>
        </w:rPr>
        <w:t>передаче)                                            передаче)</w:t>
      </w:r>
      <w:proofErr w:type="gramEnd"/>
    </w:p>
    <w:p w:rsidR="005A4948" w:rsidRDefault="005A4948" w:rsidP="005A4948"/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                         _______________________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(Ф.И.О. должность                                  (Ф.И.О. должность</w:t>
      </w:r>
      <w:proofErr w:type="gramEnd"/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уполномоченного лица                                уполномоченного лица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передающей стороны)                                принимающей стороны)</w:t>
      </w:r>
      <w:proofErr w:type="gramEnd"/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М.П.                                                М.П.</w:t>
      </w:r>
    </w:p>
    <w:p w:rsidR="005A4948" w:rsidRDefault="005A4948" w:rsidP="005A4948"/>
    <w:p w:rsidR="005A4948" w:rsidRPr="00BF250E" w:rsidRDefault="005A4948" w:rsidP="005A4948">
      <w:pPr>
        <w:pStyle w:val="1"/>
        <w:rPr>
          <w:rFonts w:ascii="Times New Roman" w:hAnsi="Times New Roman"/>
        </w:rPr>
      </w:pPr>
      <w:r w:rsidRPr="00BF250E">
        <w:rPr>
          <w:rFonts w:ascii="Times New Roman" w:hAnsi="Times New Roman"/>
        </w:rPr>
        <w:t>Перечень</w:t>
      </w:r>
      <w:r w:rsidRPr="00BF250E">
        <w:rPr>
          <w:rFonts w:ascii="Times New Roman" w:hAnsi="Times New Roman"/>
        </w:rPr>
        <w:br/>
        <w:t>имущества, находящегося в муниципальной собственности</w:t>
      </w:r>
      <w:r w:rsidRPr="00BF250E">
        <w:rPr>
          <w:rFonts w:ascii="Times New Roman" w:hAnsi="Times New Roman"/>
        </w:rPr>
        <w:br/>
      </w:r>
      <w:r w:rsidRPr="00BF250E">
        <w:rPr>
          <w:rFonts w:ascii="Times New Roman" w:hAnsi="Times New Roman"/>
          <w:u w:val="single"/>
        </w:rPr>
        <w:t xml:space="preserve">Администрации Андреевского сельского поселения Темниковского </w:t>
      </w:r>
      <w:r w:rsidR="00A66126">
        <w:rPr>
          <w:rFonts w:ascii="Times New Roman" w:hAnsi="Times New Roman"/>
          <w:u w:val="single"/>
        </w:rPr>
        <w:t>муниципального района Республики</w:t>
      </w:r>
      <w:r w:rsidRPr="00BF250E">
        <w:rPr>
          <w:rFonts w:ascii="Times New Roman" w:hAnsi="Times New Roman"/>
          <w:u w:val="single"/>
        </w:rPr>
        <w:t xml:space="preserve"> Мордовия</w:t>
      </w:r>
    </w:p>
    <w:p w:rsidR="005A4948" w:rsidRPr="00BF250E" w:rsidRDefault="005A4948" w:rsidP="005A4948">
      <w:pPr>
        <w:pStyle w:val="1"/>
        <w:rPr>
          <w:rFonts w:ascii="Times New Roman" w:hAnsi="Times New Roman"/>
        </w:rPr>
      </w:pPr>
      <w:r w:rsidRPr="00BF250E">
        <w:rPr>
          <w:rFonts w:ascii="Times New Roman" w:hAnsi="Times New Roman"/>
        </w:rPr>
        <w:t>подлежащего передаче в муниципальную собственность</w:t>
      </w:r>
      <w:r w:rsidRPr="00BF250E">
        <w:rPr>
          <w:rFonts w:ascii="Times New Roman" w:hAnsi="Times New Roman"/>
        </w:rPr>
        <w:br/>
      </w:r>
      <w:r w:rsidR="00A66126">
        <w:rPr>
          <w:rFonts w:ascii="Times New Roman" w:hAnsi="Times New Roman"/>
        </w:rPr>
        <w:t xml:space="preserve">Темниковского муниципального района Республики Мордовия </w:t>
      </w:r>
      <w:r w:rsidRPr="00BF250E">
        <w:rPr>
          <w:rFonts w:ascii="Times New Roman" w:hAnsi="Times New Roman"/>
        </w:rPr>
        <w:t>________________________________________________</w:t>
      </w:r>
      <w:r w:rsidRPr="00BF250E">
        <w:rPr>
          <w:rFonts w:ascii="Times New Roman" w:hAnsi="Times New Roman"/>
        </w:rPr>
        <w:br/>
      </w:r>
      <w:r w:rsidRPr="00A66126">
        <w:rPr>
          <w:rFonts w:ascii="Times New Roman" w:hAnsi="Times New Roman"/>
          <w:sz w:val="18"/>
          <w:szCs w:val="18"/>
        </w:rPr>
        <w:t>(наименование муниципального образования)</w:t>
      </w:r>
      <w:r w:rsidRPr="00A66126">
        <w:rPr>
          <w:rFonts w:ascii="Times New Roman" w:hAnsi="Times New Roman"/>
          <w:sz w:val="18"/>
          <w:szCs w:val="18"/>
        </w:rPr>
        <w:br/>
      </w:r>
      <w:r w:rsidRPr="00BF250E">
        <w:rPr>
          <w:rFonts w:ascii="Times New Roman" w:hAnsi="Times New Roman"/>
        </w:rPr>
        <w:t>при разграничении муниципальной собственности</w:t>
      </w:r>
    </w:p>
    <w:p w:rsidR="005A4948" w:rsidRPr="00BF250E" w:rsidRDefault="005A4948" w:rsidP="005A4948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797"/>
        <w:gridCol w:w="1832"/>
        <w:gridCol w:w="1599"/>
        <w:gridCol w:w="1732"/>
        <w:gridCol w:w="2520"/>
      </w:tblGrid>
      <w:tr w:rsidR="005A4948" w:rsidRPr="00BF250E" w:rsidTr="006C1E7B">
        <w:tc>
          <w:tcPr>
            <w:tcW w:w="1033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Раздел 1. Муниципальные унитарные предприятия и учреждения</w:t>
            </w:r>
          </w:p>
        </w:tc>
      </w:tr>
      <w:tr w:rsidR="005A4948" w:rsidRPr="00BF250E" w:rsidTr="006C1E7B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N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>/п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Полное наименование</w:t>
            </w:r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муниципального</w:t>
            </w:r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предприятия, учреждения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Основной государственный регистрационный номер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Юридический адрес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Идентификационный номер налогоплательщика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Стоимость по состоянию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на</w:t>
            </w:r>
            <w:proofErr w:type="gramEnd"/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_ _____ 20__ г.</w:t>
            </w:r>
          </w:p>
        </w:tc>
      </w:tr>
      <w:tr w:rsidR="005A4948" w:rsidRPr="00BF250E" w:rsidTr="006C1E7B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МУНИЦИПАЛЬНОЕ БЮДЖЕТНОЕ УЧРЕЖДЕНИЕ КУЛЬТУРЫ "КУЛЬТУРНО-ДОСУГОВЫЙ ЦЕНТР "АНДРЕЕВСКИЙ"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1111314000203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Россия,431237,Мордовия Респ,Темниковский р-н,д</w:t>
            </w:r>
            <w:proofErr w:type="gramStart"/>
            <w:r w:rsidRPr="00BF250E">
              <w:rPr>
                <w:rFonts w:ascii="Times New Roman" w:hAnsi="Times New Roman"/>
                <w:sz w:val="20"/>
                <w:szCs w:val="20"/>
              </w:rPr>
              <w:t>.А</w:t>
            </w:r>
            <w:proofErr w:type="gramEnd"/>
            <w:r w:rsidRPr="00BF250E">
              <w:rPr>
                <w:rFonts w:ascii="Times New Roman" w:hAnsi="Times New Roman"/>
                <w:sz w:val="20"/>
                <w:szCs w:val="20"/>
              </w:rPr>
              <w:t>ндреевка (Андреевское с/п),ул.Молодежная,10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1319001385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5A4948" w:rsidRPr="00BF250E" w:rsidRDefault="005A4948" w:rsidP="005A4948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6"/>
        <w:gridCol w:w="1807"/>
        <w:gridCol w:w="1843"/>
        <w:gridCol w:w="1605"/>
        <w:gridCol w:w="1730"/>
        <w:gridCol w:w="2516"/>
      </w:tblGrid>
      <w:tr w:rsidR="005A4948" w:rsidRPr="00BF250E" w:rsidTr="006C1E7B">
        <w:tc>
          <w:tcPr>
            <w:tcW w:w="1033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Раздел 2. Объекты недвижимого имущества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N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>/п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Наименование недвижимого имущества, площадь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Местонахождение объекта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Год ввода в эксплуатацию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Кадастровый номер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Стоимость по состоянию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на</w:t>
            </w:r>
            <w:proofErr w:type="gramEnd"/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21.04. 2017 г.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Здание дома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Россия,431237,Мордовия Респ,Темниковский р-н,д</w:t>
            </w:r>
            <w:proofErr w:type="gramStart"/>
            <w:r w:rsidRPr="00BF250E">
              <w:rPr>
                <w:rFonts w:ascii="Times New Roman" w:hAnsi="Times New Roman"/>
                <w:sz w:val="20"/>
                <w:szCs w:val="20"/>
              </w:rPr>
              <w:t>.А</w:t>
            </w:r>
            <w:proofErr w:type="gramEnd"/>
            <w:r w:rsidRPr="00BF250E">
              <w:rPr>
                <w:rFonts w:ascii="Times New Roman" w:hAnsi="Times New Roman"/>
                <w:sz w:val="20"/>
                <w:szCs w:val="20"/>
              </w:rPr>
              <w:t xml:space="preserve">ндреевка </w:t>
            </w:r>
            <w:r w:rsidRPr="00BF250E">
              <w:rPr>
                <w:rFonts w:ascii="Times New Roman" w:hAnsi="Times New Roman"/>
                <w:sz w:val="20"/>
                <w:szCs w:val="20"/>
              </w:rPr>
              <w:lastRenderedPageBreak/>
              <w:t>(Андреевское с/п),ул.Молодежная д.9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lastRenderedPageBreak/>
              <w:t>1983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567494,12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lastRenderedPageBreak/>
              <w:t>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Россия,431237,Мордовия Респ,Темниковский р-н,д</w:t>
            </w:r>
            <w:proofErr w:type="gramStart"/>
            <w:r w:rsidRPr="00BF250E">
              <w:rPr>
                <w:rFonts w:ascii="Times New Roman" w:hAnsi="Times New Roman"/>
                <w:sz w:val="20"/>
                <w:szCs w:val="20"/>
              </w:rPr>
              <w:t>.А</w:t>
            </w:r>
            <w:proofErr w:type="gramEnd"/>
            <w:r w:rsidRPr="00BF250E">
              <w:rPr>
                <w:rFonts w:ascii="Times New Roman" w:hAnsi="Times New Roman"/>
                <w:sz w:val="20"/>
                <w:szCs w:val="20"/>
              </w:rPr>
              <w:t>ндреевка (Андреевское с/п),ул.Молодежная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13:19:0204001:308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679297,00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5A4948" w:rsidRPr="00BF250E" w:rsidRDefault="005A4948" w:rsidP="005A4948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807"/>
        <w:gridCol w:w="1850"/>
        <w:gridCol w:w="1566"/>
        <w:gridCol w:w="1748"/>
        <w:gridCol w:w="2516"/>
      </w:tblGrid>
      <w:tr w:rsidR="005A4948" w:rsidRPr="00BF250E" w:rsidTr="006C1E7B">
        <w:tc>
          <w:tcPr>
            <w:tcW w:w="1033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Раздел 3. Транспортные средства</w:t>
            </w:r>
          </w:p>
        </w:tc>
      </w:tr>
      <w:tr w:rsidR="005A4948" w:rsidRPr="00BF250E" w:rsidTr="006C1E7B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N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>/п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Наименование транспортного средства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Год выпуска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Регистрационный номер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Номер двигателя, шасси, кузова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Стоимость по состоянию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на</w:t>
            </w:r>
            <w:proofErr w:type="gramEnd"/>
          </w:p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_ _____ 20__ г.</w:t>
            </w:r>
          </w:p>
        </w:tc>
      </w:tr>
      <w:tr w:rsidR="005A4948" w:rsidRPr="00BF250E" w:rsidTr="006C1E7B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5A4948" w:rsidRPr="00BF250E" w:rsidRDefault="005A4948" w:rsidP="005A4948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6"/>
        <w:gridCol w:w="1821"/>
        <w:gridCol w:w="1851"/>
        <w:gridCol w:w="1568"/>
        <w:gridCol w:w="1746"/>
        <w:gridCol w:w="2509"/>
      </w:tblGrid>
      <w:tr w:rsidR="005A4948" w:rsidRPr="00BF250E" w:rsidTr="006C1E7B">
        <w:tc>
          <w:tcPr>
            <w:tcW w:w="1033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Раздел 4. Иное движимое имущество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N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>/п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Наименование имущества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Год выпуска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Заводской (серийный) номер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Идентифика-ционные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 xml:space="preserve"> признаки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Стоимость по состоянию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на</w:t>
            </w:r>
            <w:proofErr w:type="gramEnd"/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21.04. 2017 г.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Библиотечный фонд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5929,00</w:t>
            </w:r>
          </w:p>
        </w:tc>
      </w:tr>
    </w:tbl>
    <w:p w:rsidR="005A4948" w:rsidRPr="00BF250E" w:rsidRDefault="005A4948" w:rsidP="005A4948">
      <w:pPr>
        <w:rPr>
          <w:rFonts w:ascii="Times New Roman" w:hAnsi="Times New Roman"/>
        </w:rPr>
      </w:pP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51E0A" w:rsidRPr="00CA6038" w:rsidRDefault="00151E0A" w:rsidP="00CA60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51E0A" w:rsidRPr="00CA6038" w:rsidSect="00CA603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3773E"/>
    <w:multiLevelType w:val="hybridMultilevel"/>
    <w:tmpl w:val="8D6C03E2"/>
    <w:lvl w:ilvl="0" w:tplc="1486BBE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A6038"/>
    <w:rsid w:val="00131E54"/>
    <w:rsid w:val="00151E0A"/>
    <w:rsid w:val="002727FA"/>
    <w:rsid w:val="002B1E6F"/>
    <w:rsid w:val="005A4948"/>
    <w:rsid w:val="007916C1"/>
    <w:rsid w:val="00A66126"/>
    <w:rsid w:val="00B47516"/>
    <w:rsid w:val="00CA6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6C1"/>
  </w:style>
  <w:style w:type="paragraph" w:styleId="1">
    <w:name w:val="heading 1"/>
    <w:basedOn w:val="a"/>
    <w:next w:val="a"/>
    <w:link w:val="10"/>
    <w:uiPriority w:val="99"/>
    <w:qFormat/>
    <w:rsid w:val="005A494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A603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3">
    <w:name w:val="Стиль"/>
    <w:rsid w:val="00CA60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rsid w:val="00CA603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CA6038"/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Гипертекстовая ссылка"/>
    <w:basedOn w:val="a0"/>
    <w:uiPriority w:val="99"/>
    <w:rsid w:val="00CA6038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A4948"/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5">
    <w:name w:val="Нормальный (таблица)"/>
    <w:basedOn w:val="a"/>
    <w:next w:val="a"/>
    <w:uiPriority w:val="99"/>
    <w:rsid w:val="005A494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6"/>
      <w:szCs w:val="26"/>
    </w:rPr>
  </w:style>
  <w:style w:type="paragraph" w:customStyle="1" w:styleId="a6">
    <w:name w:val="Таблицы (моноширинный)"/>
    <w:basedOn w:val="a"/>
    <w:next w:val="a"/>
    <w:uiPriority w:val="99"/>
    <w:rsid w:val="005A49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</w:rPr>
  </w:style>
  <w:style w:type="paragraph" w:customStyle="1" w:styleId="a7">
    <w:name w:val="Прижатый влево"/>
    <w:basedOn w:val="a"/>
    <w:next w:val="a"/>
    <w:uiPriority w:val="99"/>
    <w:rsid w:val="005A49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1AAA65A08EA58E21CEF12995694E253D8FF4A5D97ED6DA5B36EB86A7158983CC829FD9ADB5E6102SCD5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2017-04-25T12:09:00Z</dcterms:created>
  <dcterms:modified xsi:type="dcterms:W3CDTF">2017-04-26T13:13:00Z</dcterms:modified>
</cp:coreProperties>
</file>