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75EB9" w:rsidRPr="004F7A16" w:rsidRDefault="00775EB9" w:rsidP="00DA757B">
      <w:pPr>
        <w:jc w:val="center"/>
        <w:rPr>
          <w:sz w:val="44"/>
          <w:szCs w:val="40"/>
        </w:rPr>
      </w:pPr>
      <w:r w:rsidRPr="004F7A16">
        <w:rPr>
          <w:b/>
          <w:bCs/>
          <w:color w:val="CC0000"/>
          <w:sz w:val="44"/>
          <w:szCs w:val="40"/>
        </w:rPr>
        <w:t>ТУРИЗМ В ТЕМНИКОВЕ</w:t>
      </w:r>
      <w:r w:rsidR="00DA757B" w:rsidRPr="004F7A16">
        <w:rPr>
          <w:b/>
          <w:bCs/>
          <w:color w:val="CC0000"/>
          <w:sz w:val="44"/>
          <w:szCs w:val="40"/>
        </w:rPr>
        <w:t>. ЭКСКУРСИОННЫЕ МАРШРУТЫ ЖДУТ ВАС!</w:t>
      </w:r>
    </w:p>
    <w:tbl>
      <w:tblPr>
        <w:tblW w:w="16126" w:type="dxa"/>
        <w:tblLayout w:type="fixed"/>
        <w:tblLook w:val="01E0"/>
      </w:tblPr>
      <w:tblGrid>
        <w:gridCol w:w="4788"/>
        <w:gridCol w:w="5400"/>
        <w:gridCol w:w="5938"/>
      </w:tblGrid>
      <w:tr w:rsidR="006E1294">
        <w:tc>
          <w:tcPr>
            <w:tcW w:w="10188" w:type="dxa"/>
            <w:gridSpan w:val="2"/>
            <w:shd w:val="clear" w:color="auto" w:fill="CCCCFF"/>
          </w:tcPr>
          <w:p w:rsidR="006E1294" w:rsidRPr="00CA1BC0" w:rsidRDefault="006E1294" w:rsidP="00CA1BC0">
            <w:pPr>
              <w:jc w:val="center"/>
              <w:rPr>
                <w:color w:val="000099"/>
                <w:sz w:val="36"/>
                <w:szCs w:val="36"/>
              </w:rPr>
            </w:pPr>
            <w:r w:rsidRPr="00CA1BC0"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  <w:t>«ПРАВОСЛАВНАЯ ЖЕМЧУЖИНА МОРДОВИИ»</w:t>
            </w:r>
          </w:p>
        </w:tc>
        <w:tc>
          <w:tcPr>
            <w:tcW w:w="5938" w:type="dxa"/>
            <w:vMerge w:val="restart"/>
            <w:shd w:val="clear" w:color="auto" w:fill="F3C5EF"/>
          </w:tcPr>
          <w:p w:rsidR="006E1294" w:rsidRDefault="006E1294" w:rsidP="00CA1BC0">
            <w:pPr>
              <w:shd w:val="clear" w:color="auto" w:fill="FFCCFF"/>
              <w:jc w:val="center"/>
            </w:pPr>
            <w:r w:rsidRPr="00CA1BC0"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  <w:t>ИТЯКОВСКОЕ ГОРОДИЩЕ</w:t>
            </w:r>
          </w:p>
          <w:p w:rsidR="00663538" w:rsidRPr="00CA1BC0" w:rsidRDefault="006E1294" w:rsidP="00CA1BC0">
            <w:pPr>
              <w:shd w:val="clear" w:color="auto" w:fill="FFCCFF"/>
              <w:ind w:firstLine="709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В 10</w:t>
            </w:r>
            <w:r w:rsidR="00663538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км от </w:t>
            </w:r>
            <w:proofErr w:type="spellStart"/>
            <w:r w:rsidR="00663538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Темникова</w:t>
            </w:r>
            <w:proofErr w:type="spellEnd"/>
            <w:r w:rsidR="00663538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расположен дре</w:t>
            </w: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внейший в Мордовии памятник археологии –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Итяковское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городище. Оно было заселено ещё в I тыс. </w:t>
            </w:r>
            <w:proofErr w:type="gram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до</w:t>
            </w:r>
            <w:proofErr w:type="gram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н.э., а затем – в 13-16 вв. </w:t>
            </w:r>
            <w:proofErr w:type="gram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Множество</w:t>
            </w:r>
            <w:proofErr w:type="gram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найденных здесь предметов указывает на их принадлежность к мордовской, татарской и русской культурам. </w:t>
            </w:r>
          </w:p>
          <w:p w:rsidR="006E1294" w:rsidRDefault="00163DCA" w:rsidP="00CA1BC0">
            <w:pPr>
              <w:shd w:val="clear" w:color="auto" w:fill="FFCCFF"/>
              <w:ind w:firstLine="709"/>
              <w:jc w:val="both"/>
            </w:pPr>
            <w:r>
              <w:rPr>
                <w:rFonts w:ascii="Cambria" w:hAnsi="Cambria"/>
                <w:b/>
                <w:bCs/>
                <w:noProof/>
                <w:color w:val="000099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720090</wp:posOffset>
                  </wp:positionV>
                  <wp:extent cx="2924175" cy="2190750"/>
                  <wp:effectExtent l="19050" t="0" r="9525" b="0"/>
                  <wp:wrapNone/>
                  <wp:docPr id="18" name="Рисунок 18" descr="http://temnikov-city.ru/_ph/2/965628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temnikov-city.ru/_ph/2/965628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E1294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С </w:t>
            </w:r>
            <w:proofErr w:type="spellStart"/>
            <w:r w:rsidR="006E1294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итяковского</w:t>
            </w:r>
            <w:proofErr w:type="spellEnd"/>
            <w:r w:rsidR="006E1294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холма открывается завораживающий вид на окрестные луга, расположенные в низине, бывшей когда-то древним морем.</w:t>
            </w:r>
          </w:p>
        </w:tc>
      </w:tr>
      <w:tr w:rsidR="006E1294">
        <w:trPr>
          <w:trHeight w:val="5526"/>
        </w:trPr>
        <w:tc>
          <w:tcPr>
            <w:tcW w:w="4788" w:type="dxa"/>
            <w:shd w:val="clear" w:color="auto" w:fill="CCCCFF"/>
          </w:tcPr>
          <w:p w:rsidR="006E1294" w:rsidRPr="00CA1BC0" w:rsidRDefault="006E1294" w:rsidP="00CA1BC0">
            <w:pPr>
              <w:jc w:val="center"/>
              <w:rPr>
                <w:sz w:val="28"/>
                <w:szCs w:val="28"/>
              </w:rPr>
            </w:pPr>
            <w:proofErr w:type="gramStart"/>
            <w:r w:rsidRPr="00CA1BC0">
              <w:rPr>
                <w:rFonts w:ascii="Cambria" w:hAnsi="Cambria"/>
                <w:b/>
                <w:bCs/>
                <w:color w:val="CC0000"/>
              </w:rPr>
              <w:t>РОЖДЕСТВО-БОГОРОДИЧНЫЙ</w:t>
            </w:r>
            <w:proofErr w:type="gramEnd"/>
            <w:r w:rsidRPr="00CA1BC0">
              <w:rPr>
                <w:rFonts w:ascii="Cambria" w:hAnsi="Cambria"/>
                <w:b/>
                <w:bCs/>
                <w:color w:val="CC0000"/>
              </w:rPr>
              <w:t xml:space="preserve"> САНАКСАРСКИЙ МОНАСТЫРЬ</w:t>
            </w:r>
            <w:r w:rsidRPr="00CA1BC0">
              <w:rPr>
                <w:sz w:val="28"/>
                <w:szCs w:val="28"/>
              </w:rPr>
              <w:t xml:space="preserve"> -</w:t>
            </w:r>
          </w:p>
          <w:p w:rsidR="006E1294" w:rsidRPr="00663821" w:rsidRDefault="00163DCA" w:rsidP="00663821"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71800" cy="1714500"/>
                  <wp:effectExtent l="19050" t="0" r="0" b="0"/>
                  <wp:docPr id="1" name="Рисунок 1" descr="11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299" t="7008" r="8661" b="168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294" w:rsidRPr="00CA1BC0" w:rsidRDefault="006E1294" w:rsidP="00CA1BC0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один из немногих крупных хорошо сохранившихся памятников архитектуры XVIII в. Построенный в стиле русского барокко, монастырь удивительно гармонично вписан в красивейший типично русский пейзаж, являясь настоящим украшением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темниковской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земли.</w:t>
            </w:r>
          </w:p>
          <w:p w:rsidR="006E1294" w:rsidRPr="00CA1BC0" w:rsidRDefault="006E1294" w:rsidP="00CA1B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00" w:type="dxa"/>
            <w:shd w:val="clear" w:color="auto" w:fill="CCCCFF"/>
          </w:tcPr>
          <w:p w:rsidR="006E1294" w:rsidRPr="00CA1BC0" w:rsidRDefault="006E1294" w:rsidP="00CA1BC0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Место </w:t>
            </w:r>
            <w:proofErr w:type="gram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захоронения </w:t>
            </w:r>
            <w:r w:rsidRPr="00CA1BC0">
              <w:rPr>
                <w:rFonts w:ascii="Arial" w:hAnsi="Arial" w:cs="Arial"/>
                <w:b/>
                <w:bCs/>
                <w:i/>
                <w:iCs/>
                <w:color w:val="CC0000"/>
              </w:rPr>
              <w:t>великого флотоводца адмирала Фёдора Фёдоровича</w:t>
            </w:r>
            <w:proofErr w:type="gramEnd"/>
            <w:r w:rsidRPr="00CA1BC0">
              <w:rPr>
                <w:rFonts w:ascii="Arial" w:hAnsi="Arial" w:cs="Arial"/>
                <w:b/>
                <w:bCs/>
                <w:i/>
                <w:iCs/>
                <w:color w:val="CC0000"/>
              </w:rPr>
              <w:t xml:space="preserve"> Ушакова</w:t>
            </w: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– святого праведного воина. Недалеко от монастыря – памятник на месте бывшей усадьбы адмирала, где он провёл последние годы своей жизни.</w:t>
            </w:r>
          </w:p>
          <w:p w:rsidR="006E1294" w:rsidRPr="00663821" w:rsidRDefault="00473B8B" w:rsidP="00663821">
            <w:r>
              <w:rPr>
                <w:noProof/>
                <w:lang w:eastAsia="ru-RU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1712595</wp:posOffset>
                  </wp:positionH>
                  <wp:positionV relativeFrom="paragraph">
                    <wp:posOffset>45720</wp:posOffset>
                  </wp:positionV>
                  <wp:extent cx="1565275" cy="2400300"/>
                  <wp:effectExtent l="0" t="0" r="0" b="0"/>
                  <wp:wrapNone/>
                  <wp:docPr id="16" name="Рисунок 16" descr="pamyatnik-ushakov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amyatnik-ushakov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0135" t="8452" r="13525" b="4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275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63DCA">
              <w:rPr>
                <w:noProof/>
                <w:lang w:eastAsia="ru-RU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50800</wp:posOffset>
                  </wp:positionV>
                  <wp:extent cx="1636395" cy="2400300"/>
                  <wp:effectExtent l="19050" t="0" r="1905" b="0"/>
                  <wp:wrapNone/>
                  <wp:docPr id="15" name="Рисунок 15" descr="Mogila_Ushakov_F_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ogila_Ushakov_F_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4834" r="240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6395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E1294" w:rsidRPr="00663821" w:rsidRDefault="006E1294" w:rsidP="00663821"/>
          <w:p w:rsidR="006E1294" w:rsidRPr="00663821" w:rsidRDefault="006E1294" w:rsidP="00663821"/>
          <w:p w:rsidR="006E1294" w:rsidRPr="00663821" w:rsidRDefault="006E1294" w:rsidP="00663821"/>
        </w:tc>
        <w:tc>
          <w:tcPr>
            <w:tcW w:w="5938" w:type="dxa"/>
            <w:vMerge/>
            <w:shd w:val="clear" w:color="auto" w:fill="F3C5EF"/>
          </w:tcPr>
          <w:p w:rsidR="006E1294" w:rsidRDefault="006E1294"/>
        </w:tc>
      </w:tr>
      <w:tr w:rsidR="006E1294">
        <w:trPr>
          <w:trHeight w:val="694"/>
        </w:trPr>
        <w:tc>
          <w:tcPr>
            <w:tcW w:w="10188" w:type="dxa"/>
            <w:gridSpan w:val="2"/>
            <w:shd w:val="clear" w:color="auto" w:fill="FFCC66"/>
          </w:tcPr>
          <w:p w:rsidR="00EF53F4" w:rsidRPr="00CA1BC0" w:rsidRDefault="006E1294" w:rsidP="00CA1BC0">
            <w:pPr>
              <w:jc w:val="center"/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</w:pPr>
            <w:r w:rsidRPr="00CA1BC0"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  <w:t xml:space="preserve">ТЕМНИКОВСКИЙ ИСТОРИКО-КРАЕВЕДЧЕСКИЙ </w:t>
            </w:r>
          </w:p>
          <w:p w:rsidR="006E1294" w:rsidRDefault="006E1294" w:rsidP="00CA1BC0">
            <w:pPr>
              <w:jc w:val="center"/>
            </w:pPr>
            <w:r w:rsidRPr="00CA1BC0"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  <w:t xml:space="preserve">МУЗЕЙ </w:t>
            </w:r>
            <w:proofErr w:type="spellStart"/>
            <w:r w:rsidRPr="00CA1BC0"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  <w:t>им.Ф.Ф.УШАКОВА</w:t>
            </w:r>
            <w:proofErr w:type="spellEnd"/>
          </w:p>
        </w:tc>
        <w:tc>
          <w:tcPr>
            <w:tcW w:w="5938" w:type="dxa"/>
            <w:vMerge/>
            <w:shd w:val="clear" w:color="auto" w:fill="F3C5EF"/>
          </w:tcPr>
          <w:p w:rsidR="006E1294" w:rsidRDefault="006E1294"/>
        </w:tc>
      </w:tr>
      <w:tr w:rsidR="00496EA9">
        <w:tc>
          <w:tcPr>
            <w:tcW w:w="4788" w:type="dxa"/>
            <w:shd w:val="clear" w:color="auto" w:fill="FFCC66"/>
          </w:tcPr>
          <w:p w:rsidR="006E1294" w:rsidRDefault="00163DCA" w:rsidP="00CA1BC0">
            <w:pPr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71800" cy="1838325"/>
                  <wp:effectExtent l="19050" t="0" r="0" b="0"/>
                  <wp:docPr id="2" name="Рисунок 2" descr="http://img.tourbina.ru/photos.3/3/0/302183/big.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tourbina.ru/photos.3/3/0/302183/big.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/>
                          <a:srcRect b="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shd w:val="clear" w:color="auto" w:fill="FFCC66"/>
          </w:tcPr>
          <w:p w:rsidR="00313689" w:rsidRPr="00CA1BC0" w:rsidRDefault="00313689" w:rsidP="00473B8B">
            <w:pPr>
              <w:ind w:firstLine="315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Здание музея – памятник архитектуры, в 1812 г. здесь располагался госпиталь, где на средства Ф.Ф.Ушакова лечили раненых. Открылся в 1901 г. по инициативе местного дворянства. В 8 залах размещается 6 тыс. экспонатов, среди которых уникальный для  Восточной Европы древнерусский меч 11 </w:t>
            </w:r>
            <w:proofErr w:type="gram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в</w:t>
            </w:r>
            <w:proofErr w:type="gram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.</w:t>
            </w:r>
          </w:p>
          <w:p w:rsidR="00313689" w:rsidRPr="00CA1BC0" w:rsidRDefault="00313689" w:rsidP="00473B8B">
            <w:pPr>
              <w:ind w:firstLine="315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Гордос</w:t>
            </w:r>
            <w:r w:rsidR="00F2065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ть музея – единственный в мире </w:t>
            </w:r>
            <w:proofErr w:type="spellStart"/>
            <w:r w:rsidR="00F2065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У</w:t>
            </w: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шаковский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зал, где собрано около 6 тыс. предметов, связанных с именем и судьбой великого адмирала. </w:t>
            </w:r>
          </w:p>
        </w:tc>
        <w:tc>
          <w:tcPr>
            <w:tcW w:w="5938" w:type="dxa"/>
            <w:shd w:val="clear" w:color="auto" w:fill="FFCC66"/>
          </w:tcPr>
          <w:p w:rsidR="00496EA9" w:rsidRDefault="00163DCA" w:rsidP="00CA1BC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71800" cy="2238375"/>
                  <wp:effectExtent l="19050" t="0" r="0" b="0"/>
                  <wp:docPr id="3" name="Рисунок 3" descr="temnikov-edges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emnikov-edges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E3E">
        <w:tc>
          <w:tcPr>
            <w:tcW w:w="10188" w:type="dxa"/>
            <w:gridSpan w:val="2"/>
            <w:shd w:val="clear" w:color="auto" w:fill="F3F3F3"/>
          </w:tcPr>
          <w:p w:rsidR="000E0E3E" w:rsidRPr="00CA1BC0" w:rsidRDefault="000E0E3E" w:rsidP="00CA1BC0">
            <w:pPr>
              <w:jc w:val="center"/>
              <w:rPr>
                <w:rFonts w:ascii="Cambria" w:hAnsi="Cambria"/>
                <w:b/>
                <w:bCs/>
                <w:color w:val="CC0000"/>
                <w:sz w:val="40"/>
                <w:szCs w:val="40"/>
              </w:rPr>
            </w:pPr>
            <w:r w:rsidRPr="00CA1BC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lastRenderedPageBreak/>
              <w:t xml:space="preserve">«ТЕМНИКОВ </w:t>
            </w:r>
            <w:proofErr w:type="gramStart"/>
            <w:r w:rsidRPr="00CA1BC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>ИСТОРИЧЕСКИЙ</w:t>
            </w:r>
            <w:proofErr w:type="gramEnd"/>
            <w:r w:rsidRPr="00CA1BC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>»</w:t>
            </w:r>
          </w:p>
          <w:p w:rsidR="000E0E3E" w:rsidRPr="00CA1BC0" w:rsidRDefault="000E0E3E" w:rsidP="00CA1BC0">
            <w:pPr>
              <w:jc w:val="center"/>
              <w:rPr>
                <w:rFonts w:ascii="Cambria" w:hAnsi="Cambria"/>
                <w:b/>
                <w:bCs/>
                <w:color w:val="000099"/>
                <w:sz w:val="36"/>
                <w:szCs w:val="36"/>
              </w:rPr>
            </w:pPr>
            <w:r w:rsidRPr="00CA1BC0">
              <w:rPr>
                <w:rFonts w:ascii="Cambria" w:hAnsi="Cambria"/>
                <w:b/>
                <w:bCs/>
                <w:color w:val="CC0000"/>
              </w:rPr>
              <w:t>ПЕШЕХОДНАЯ ЭКСКУРСИЯ ПО СТ</w:t>
            </w:r>
            <w:r w:rsidR="00171CD7" w:rsidRPr="00CA1BC0">
              <w:rPr>
                <w:rFonts w:ascii="Cambria" w:hAnsi="Cambria"/>
                <w:b/>
                <w:bCs/>
                <w:color w:val="CC0000"/>
              </w:rPr>
              <w:t>А</w:t>
            </w:r>
            <w:r w:rsidRPr="00CA1BC0">
              <w:rPr>
                <w:rFonts w:ascii="Cambria" w:hAnsi="Cambria"/>
                <w:b/>
                <w:bCs/>
                <w:color w:val="CC0000"/>
              </w:rPr>
              <w:t>РИННОЙ ЧАСТИ ГОРОДА</w:t>
            </w:r>
          </w:p>
        </w:tc>
        <w:tc>
          <w:tcPr>
            <w:tcW w:w="5938" w:type="dxa"/>
            <w:vMerge w:val="restart"/>
            <w:shd w:val="clear" w:color="auto" w:fill="C0C0C0"/>
          </w:tcPr>
          <w:p w:rsidR="000E0E3E" w:rsidRDefault="00163DCA" w:rsidP="002D7D09">
            <w:r>
              <w:rPr>
                <w:noProof/>
                <w:lang w:eastAsia="ru-RU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107950</wp:posOffset>
                  </wp:positionV>
                  <wp:extent cx="3543300" cy="2179955"/>
                  <wp:effectExtent l="19050" t="0" r="0" b="0"/>
                  <wp:wrapNone/>
                  <wp:docPr id="22" name="Рисунок 22" descr="72_b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72_b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16916" t="20038" r="18742" b="204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179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E0E3E">
        <w:trPr>
          <w:trHeight w:val="3057"/>
        </w:trPr>
        <w:tc>
          <w:tcPr>
            <w:tcW w:w="4788" w:type="dxa"/>
            <w:shd w:val="clear" w:color="auto" w:fill="C0C0C0"/>
          </w:tcPr>
          <w:p w:rsidR="000E0E3E" w:rsidRDefault="00163DCA">
            <w:r>
              <w:rPr>
                <w:rFonts w:ascii="Verdana" w:hAnsi="Verdana"/>
                <w:b/>
                <w:bCs/>
                <w:noProof/>
                <w:color w:val="CC3300"/>
                <w:shd w:val="clear" w:color="auto" w:fill="C6D2E4"/>
                <w:lang w:eastAsia="ru-RU"/>
              </w:rPr>
              <w:drawing>
                <wp:inline distT="0" distB="0" distL="0" distR="0">
                  <wp:extent cx="2667000" cy="1876425"/>
                  <wp:effectExtent l="19050" t="0" r="0" b="0"/>
                  <wp:docPr id="4" name="Рисунок 4" descr="mini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ini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12717" t="11035" r="3156" b="130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shd w:val="clear" w:color="auto" w:fill="C0C0C0"/>
          </w:tcPr>
          <w:p w:rsidR="000E0E3E" w:rsidRDefault="000E0E3E" w:rsidP="00CA1BC0">
            <w:pPr>
              <w:ind w:firstLine="709"/>
              <w:jc w:val="both"/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На этих улицах сохранилась вещественная память о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темниковских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купцах: торговые ряды особняки, чайная. Нарядные здания  определяют неповторимый облик провинциального русского городка. Туристы узнают о том, какую роль сыграли в  истории России и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Темникова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семьи Демидовых, Смирновых, Немцовых, др.; о традициях, нравах, ведении торговли, а также о меценатстве и общес</w:t>
            </w:r>
            <w:r w:rsidR="00E578A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твенной </w:t>
            </w: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деятельности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темниковского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дворянства и купечества.</w:t>
            </w:r>
          </w:p>
        </w:tc>
        <w:tc>
          <w:tcPr>
            <w:tcW w:w="5938" w:type="dxa"/>
            <w:vMerge/>
            <w:shd w:val="clear" w:color="auto" w:fill="C0C0C0"/>
          </w:tcPr>
          <w:p w:rsidR="000E0E3E" w:rsidRDefault="000E0E3E"/>
        </w:tc>
      </w:tr>
      <w:tr w:rsidR="00B92AAA">
        <w:trPr>
          <w:trHeight w:val="3057"/>
        </w:trPr>
        <w:tc>
          <w:tcPr>
            <w:tcW w:w="4788" w:type="dxa"/>
            <w:shd w:val="clear" w:color="auto" w:fill="E6E6E6"/>
          </w:tcPr>
          <w:p w:rsidR="00B92AAA" w:rsidRPr="00CA1BC0" w:rsidRDefault="00B92AAA" w:rsidP="00CA1BC0">
            <w:pPr>
              <w:jc w:val="center"/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</w:pPr>
            <w:proofErr w:type="spellStart"/>
            <w:r w:rsidRPr="00CA1BC0"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  <w:t>Спасо-Преображенский</w:t>
            </w:r>
            <w:proofErr w:type="spellEnd"/>
            <w:r w:rsidRPr="00CA1BC0"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  <w:t xml:space="preserve"> собор (</w:t>
            </w:r>
            <w:r w:rsidRPr="00CA1BC0">
              <w:rPr>
                <w:rFonts w:ascii="Cambria" w:hAnsi="Cambria"/>
                <w:b/>
                <w:bCs/>
                <w:color w:val="CC0000"/>
              </w:rPr>
              <w:t xml:space="preserve">разрушен в XX </w:t>
            </w:r>
            <w:proofErr w:type="gramStart"/>
            <w:r w:rsidRPr="00CA1BC0">
              <w:rPr>
                <w:rFonts w:ascii="Cambria" w:hAnsi="Cambria"/>
                <w:b/>
                <w:bCs/>
                <w:color w:val="CC0000"/>
              </w:rPr>
              <w:t>в</w:t>
            </w:r>
            <w:proofErr w:type="gramEnd"/>
            <w:r w:rsidRPr="00CA1BC0">
              <w:rPr>
                <w:rFonts w:ascii="Cambria" w:hAnsi="Cambria"/>
                <w:b/>
                <w:bCs/>
                <w:color w:val="CC0000"/>
              </w:rPr>
              <w:t>.)</w:t>
            </w:r>
          </w:p>
          <w:p w:rsidR="00E13AAF" w:rsidRPr="00CA1BC0" w:rsidRDefault="00E13AAF" w:rsidP="00473B8B">
            <w:pPr>
              <w:ind w:firstLine="284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Здесь в 1817 г. Темниковский  священник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Ассинкрит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Иванов отпевал Ф.Ф.Ушакова. </w:t>
            </w:r>
          </w:p>
          <w:p w:rsidR="00B92AAA" w:rsidRPr="00CA1BC0" w:rsidRDefault="00E13AAF" w:rsidP="00473B8B">
            <w:pPr>
              <w:ind w:firstLine="284"/>
              <w:jc w:val="both"/>
              <w:rPr>
                <w:rStyle w:val="a4"/>
                <w:rFonts w:ascii="Verdana" w:hAnsi="Verdana"/>
                <w:b w:val="0"/>
                <w:bCs w:val="0"/>
                <w:color w:val="CC3300"/>
                <w:shd w:val="clear" w:color="auto" w:fill="C6D2E4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Во время экскурсии можно увидеть часть сохранившихся  построек бывшего храма и   пройти к берегу реки Мокши по  дороге, по которой провожали в последний путь великого  адмирала.</w:t>
            </w:r>
          </w:p>
        </w:tc>
        <w:tc>
          <w:tcPr>
            <w:tcW w:w="5400" w:type="dxa"/>
            <w:shd w:val="clear" w:color="auto" w:fill="E6E6E6"/>
          </w:tcPr>
          <w:p w:rsidR="00B92AAA" w:rsidRPr="00CA1BC0" w:rsidRDefault="00163DCA" w:rsidP="00CA1BC0">
            <w:pPr>
              <w:ind w:firstLine="709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noProof/>
                <w:color w:val="CC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1658620</wp:posOffset>
                  </wp:positionH>
                  <wp:positionV relativeFrom="paragraph">
                    <wp:posOffset>81280</wp:posOffset>
                  </wp:positionV>
                  <wp:extent cx="1520825" cy="1828800"/>
                  <wp:effectExtent l="19050" t="0" r="3175" b="0"/>
                  <wp:wrapNone/>
                  <wp:docPr id="26" name="Рисунок 26" descr="e352f9bc3743d6a915109066d24f4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e352f9bc3743d6a915109066d24f4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20689" r="24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82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81280</wp:posOffset>
                  </wp:positionV>
                  <wp:extent cx="1485900" cy="1828800"/>
                  <wp:effectExtent l="19050" t="0" r="0" b="0"/>
                  <wp:wrapNone/>
                  <wp:docPr id="35" name="Рисунок 35" descr="15753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15753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5505" t="5409" r="3123" b="55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92AAA" w:rsidRPr="00CA1BC0" w:rsidRDefault="00B92AAA" w:rsidP="00CA1BC0">
            <w:pPr>
              <w:ind w:firstLine="709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938" w:type="dxa"/>
            <w:vMerge w:val="restart"/>
            <w:shd w:val="clear" w:color="auto" w:fill="D9D9D9"/>
          </w:tcPr>
          <w:p w:rsidR="00A25A0D" w:rsidRPr="00CA1BC0" w:rsidRDefault="00163DC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noProof/>
                <w:color w:val="CC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1704974</wp:posOffset>
                  </wp:positionH>
                  <wp:positionV relativeFrom="paragraph">
                    <wp:posOffset>603885</wp:posOffset>
                  </wp:positionV>
                  <wp:extent cx="1895475" cy="2085741"/>
                  <wp:effectExtent l="0" t="0" r="0" b="0"/>
                  <wp:wrapNone/>
                  <wp:docPr id="27" name="Рисунок 27" descr="Казнь-Алёны-на-Базарной-площади-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Казнь-Алёны-на-Базарной-площади-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t="4839" b="80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419" cy="208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92AAA" w:rsidRPr="00CA1BC0"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  <w:t>Соборная площадь</w:t>
            </w:r>
            <w:r w:rsidR="00B92AAA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– место, г</w:t>
            </w:r>
            <w:r w:rsidR="00663538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де </w:t>
            </w:r>
            <w:r w:rsidR="00B92AAA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в 1670 г.  была заживо сожжена  на костре по  приказу Юрия  </w:t>
            </w:r>
            <w:proofErr w:type="spellStart"/>
            <w:r w:rsidR="00B92AAA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Догорукова</w:t>
            </w:r>
            <w:proofErr w:type="spellEnd"/>
            <w:r w:rsidR="00B92AAA"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первая русская  героиня, женщина-атаман, </w:t>
            </w:r>
          </w:p>
          <w:p w:rsidR="00E13AAF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сподвижница </w:t>
            </w:r>
          </w:p>
          <w:p w:rsidR="00E13AAF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Степана Разина </w:t>
            </w:r>
          </w:p>
          <w:p w:rsidR="00663538" w:rsidRPr="00CA1BC0" w:rsidRDefault="00B92AAA" w:rsidP="00473B8B">
            <w:pPr>
              <w:jc w:val="both"/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</w:pPr>
            <w:r w:rsidRPr="00CA1BC0"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  <w:t xml:space="preserve">Алёна </w:t>
            </w:r>
            <w:proofErr w:type="spellStart"/>
            <w:r w:rsidRPr="00CA1BC0"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  <w:t>Арзамасская</w:t>
            </w:r>
            <w:proofErr w:type="spellEnd"/>
            <w:r w:rsidRPr="00CA1BC0"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  <w:t>.</w:t>
            </w:r>
          </w:p>
          <w:p w:rsidR="00B92AAA" w:rsidRPr="00CA1BC0" w:rsidRDefault="00B92AAA" w:rsidP="00473B8B">
            <w:pPr>
              <w:jc w:val="both"/>
              <w:rPr>
                <w:rFonts w:ascii="Cambria" w:hAnsi="Cambria"/>
                <w:b/>
                <w:bCs/>
                <w:color w:val="CC0000"/>
                <w:sz w:val="28"/>
                <w:szCs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Поражавшая </w:t>
            </w:r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мужеством, отвагой </w:t>
            </w:r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и неколебимым </w:t>
            </w:r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духом воительницы, </w:t>
            </w:r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Алёна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Арзамасская</w:t>
            </w:r>
            <w:proofErr w:type="spellEnd"/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gram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поставлена</w:t>
            </w:r>
            <w:proofErr w:type="gramEnd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в один</w:t>
            </w:r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ряд с </w:t>
            </w:r>
            <w:proofErr w:type="gram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легендарной</w:t>
            </w:r>
            <w:proofErr w:type="gramEnd"/>
          </w:p>
          <w:p w:rsidR="00B92AAA" w:rsidRPr="00CA1BC0" w:rsidRDefault="00B92AAA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Жанной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д´Арк</w:t>
            </w:r>
            <w:proofErr w:type="spellEnd"/>
          </w:p>
        </w:tc>
      </w:tr>
      <w:tr w:rsidR="002D7D09">
        <w:trPr>
          <w:trHeight w:val="1408"/>
        </w:trPr>
        <w:tc>
          <w:tcPr>
            <w:tcW w:w="10188" w:type="dxa"/>
            <w:gridSpan w:val="2"/>
            <w:vMerge w:val="restart"/>
            <w:shd w:val="clear" w:color="auto" w:fill="FFFF99"/>
          </w:tcPr>
          <w:p w:rsidR="00A12C6D" w:rsidRPr="00CA1BC0" w:rsidRDefault="00163DCA" w:rsidP="00CA1BC0">
            <w:pPr>
              <w:jc w:val="both"/>
              <w:rPr>
                <w:rFonts w:ascii="Cambria" w:hAnsi="Cambria"/>
                <w:b/>
                <w:bCs/>
                <w:color w:val="CC0000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noProof/>
                <w:color w:val="CC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59264" behindDoc="0" locked="0" layoutInCell="1" allowOverlap="0">
                  <wp:simplePos x="0" y="0"/>
                  <wp:positionH relativeFrom="column">
                    <wp:posOffset>3839845</wp:posOffset>
                  </wp:positionH>
                  <wp:positionV relativeFrom="paragraph">
                    <wp:posOffset>241935</wp:posOffset>
                  </wp:positionV>
                  <wp:extent cx="2513330" cy="1882140"/>
                  <wp:effectExtent l="19050" t="0" r="1270" b="0"/>
                  <wp:wrapNone/>
                  <wp:docPr id="33" name="Рисунок 33" descr="http://2.bp.blogspot.com/-b41JNJlptQY/VWSd5CTwzII/AAAAAAAAA4I/G1O_SgkfIdE/s1600/matresh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2.bp.blogspot.com/-b41JNJlptQY/VWSd5CTwzII/AAAAAAAAA4I/G1O_SgkfIdE/s1600/matresh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3330" cy="188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97F26" w:rsidRPr="00CA1BC0">
              <w:rPr>
                <w:rFonts w:ascii="Cambria" w:hAnsi="Cambria"/>
                <w:b/>
                <w:bCs/>
                <w:color w:val="CC0000"/>
                <w:sz w:val="36"/>
                <w:szCs w:val="36"/>
              </w:rPr>
              <w:t xml:space="preserve">МАСТЕР-КЛАСС ПО РОСПИСИ </w:t>
            </w:r>
          </w:p>
          <w:p w:rsidR="00FC3A92" w:rsidRPr="00CA1BC0" w:rsidRDefault="00797F26" w:rsidP="00CA1BC0">
            <w:pPr>
              <w:jc w:val="both"/>
              <w:rPr>
                <w:rFonts w:ascii="Cambria" w:hAnsi="Cambria"/>
                <w:b/>
                <w:bCs/>
                <w:color w:val="CC0000"/>
                <w:sz w:val="36"/>
                <w:szCs w:val="36"/>
              </w:rPr>
            </w:pPr>
            <w:r w:rsidRPr="00CA1BC0">
              <w:rPr>
                <w:rFonts w:ascii="Cambria" w:hAnsi="Cambria"/>
                <w:b/>
                <w:bCs/>
                <w:color w:val="CC0000"/>
                <w:sz w:val="36"/>
                <w:szCs w:val="36"/>
              </w:rPr>
              <w:t xml:space="preserve">ТЕМНИКОВСКОЙ МАТРЁШКИ </w:t>
            </w:r>
          </w:p>
          <w:p w:rsidR="00A12C6D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    С помощью педагога школы искусств </w:t>
            </w:r>
          </w:p>
          <w:p w:rsidR="00A12C6D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каждый сможет попробовать расписать </w:t>
            </w:r>
          </w:p>
          <w:p w:rsidR="004F7A16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>темниковский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 сувенир и взять его </w:t>
            </w:r>
          </w:p>
          <w:p w:rsidR="004F7A16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>на память.    Во время работы мастер-</w:t>
            </w:r>
          </w:p>
          <w:p w:rsidR="004F7A16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класса вы узнаете  об истории этого </w:t>
            </w:r>
          </w:p>
          <w:p w:rsidR="004F7A16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ремесла в </w:t>
            </w:r>
            <w:proofErr w:type="spellStart"/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>Темникове</w:t>
            </w:r>
            <w:proofErr w:type="spellEnd"/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, об особенностях </w:t>
            </w:r>
          </w:p>
          <w:p w:rsidR="004F7A16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росписи  мастеров, создававших  </w:t>
            </w:r>
          </w:p>
          <w:p w:rsidR="004F7A16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8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игрушку, которая </w:t>
            </w:r>
            <w:r w:rsidR="00A12C6D"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стала </w:t>
            </w: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 настоящим </w:t>
            </w:r>
          </w:p>
          <w:p w:rsidR="00883090" w:rsidRPr="00CA1BC0" w:rsidRDefault="00883090" w:rsidP="00473B8B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>брендом города</w:t>
            </w:r>
            <w:r w:rsidR="00A12C6D" w:rsidRPr="00CA1BC0">
              <w:rPr>
                <w:rFonts w:ascii="Arial" w:hAnsi="Arial" w:cs="Arial"/>
                <w:b/>
                <w:bCs/>
                <w:i/>
                <w:iCs/>
                <w:sz w:val="28"/>
              </w:rPr>
              <w:t xml:space="preserve">. </w:t>
            </w:r>
          </w:p>
        </w:tc>
        <w:tc>
          <w:tcPr>
            <w:tcW w:w="5938" w:type="dxa"/>
            <w:vMerge/>
            <w:shd w:val="clear" w:color="auto" w:fill="D9D9D9"/>
          </w:tcPr>
          <w:p w:rsidR="002D7D09" w:rsidRPr="00CA1BC0" w:rsidRDefault="002D7D09" w:rsidP="00CA1BC0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2D7D09">
        <w:trPr>
          <w:trHeight w:val="2028"/>
        </w:trPr>
        <w:tc>
          <w:tcPr>
            <w:tcW w:w="10188" w:type="dxa"/>
            <w:gridSpan w:val="2"/>
            <w:vMerge/>
            <w:shd w:val="clear" w:color="auto" w:fill="FFFF99"/>
          </w:tcPr>
          <w:p w:rsidR="002D7D09" w:rsidRPr="00CA1BC0" w:rsidRDefault="002D7D09" w:rsidP="00CA1BC0">
            <w:pPr>
              <w:ind w:firstLine="709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938" w:type="dxa"/>
            <w:shd w:val="clear" w:color="auto" w:fill="75B5FB"/>
          </w:tcPr>
          <w:p w:rsidR="00A25A0D" w:rsidRPr="00CA1BC0" w:rsidRDefault="00A25A0D" w:rsidP="00CA1BC0">
            <w:pPr>
              <w:jc w:val="center"/>
              <w:rPr>
                <w:rFonts w:ascii="Cambria" w:hAnsi="Cambria"/>
                <w:b/>
                <w:bCs/>
                <w:color w:val="0000FF"/>
                <w:sz w:val="32"/>
                <w:szCs w:val="32"/>
              </w:rPr>
            </w:pPr>
            <w:r w:rsidRPr="00CA1BC0">
              <w:rPr>
                <w:rFonts w:ascii="Cambria" w:hAnsi="Cambria"/>
                <w:b/>
                <w:bCs/>
                <w:color w:val="0000FF"/>
                <w:sz w:val="32"/>
                <w:szCs w:val="32"/>
              </w:rPr>
              <w:t>НАШИ КОНТАКТЫ</w:t>
            </w:r>
          </w:p>
          <w:p w:rsidR="00A25A0D" w:rsidRPr="00E578AB" w:rsidRDefault="00A25A0D" w:rsidP="00CA1BC0">
            <w:pPr>
              <w:jc w:val="center"/>
              <w:rPr>
                <w:rFonts w:ascii="Cambria" w:hAnsi="Cambria"/>
                <w:b/>
                <w:bCs/>
                <w:color w:val="C00000"/>
                <w:sz w:val="32"/>
                <w:szCs w:val="32"/>
              </w:rPr>
            </w:pPr>
            <w:r w:rsidRPr="00E578AB">
              <w:rPr>
                <w:rFonts w:ascii="Cambria" w:hAnsi="Cambria"/>
                <w:b/>
                <w:bCs/>
                <w:i/>
                <w:iCs/>
                <w:color w:val="C00000"/>
                <w:sz w:val="32"/>
                <w:szCs w:val="32"/>
              </w:rPr>
              <w:t>Заказ экскурсий по телефонам:</w:t>
            </w:r>
          </w:p>
          <w:p w:rsidR="00A25A0D" w:rsidRPr="00CA1BC0" w:rsidRDefault="00A25A0D" w:rsidP="00CA1BC0">
            <w:pPr>
              <w:jc w:val="center"/>
              <w:rPr>
                <w:rFonts w:ascii="Cambria" w:hAnsi="Cambria"/>
                <w:b/>
                <w:bCs/>
                <w:sz w:val="32"/>
                <w:szCs w:val="32"/>
              </w:rPr>
            </w:pPr>
            <w:r w:rsidRPr="00CA1BC0">
              <w:rPr>
                <w:rFonts w:ascii="Cambria" w:hAnsi="Cambria"/>
                <w:b/>
                <w:bCs/>
                <w:sz w:val="32"/>
                <w:szCs w:val="32"/>
              </w:rPr>
              <w:t xml:space="preserve">(83445) </w:t>
            </w:r>
            <w:r w:rsidR="00EF4F32">
              <w:rPr>
                <w:rFonts w:ascii="Cambria" w:hAnsi="Cambria"/>
                <w:b/>
                <w:bCs/>
                <w:sz w:val="32"/>
                <w:szCs w:val="32"/>
              </w:rPr>
              <w:t xml:space="preserve">     </w:t>
            </w:r>
            <w:r w:rsidRPr="00CA1BC0">
              <w:rPr>
                <w:rFonts w:ascii="Cambria" w:hAnsi="Cambria"/>
                <w:b/>
                <w:bCs/>
                <w:sz w:val="32"/>
                <w:szCs w:val="32"/>
              </w:rPr>
              <w:t>2-</w:t>
            </w:r>
            <w:r w:rsidR="00473B8B">
              <w:rPr>
                <w:rFonts w:ascii="Cambria" w:hAnsi="Cambria"/>
                <w:b/>
                <w:bCs/>
                <w:sz w:val="32"/>
                <w:szCs w:val="32"/>
              </w:rPr>
              <w:t>60</w:t>
            </w:r>
            <w:r w:rsidRPr="00CA1BC0">
              <w:rPr>
                <w:rFonts w:ascii="Cambria" w:hAnsi="Cambria"/>
                <w:b/>
                <w:bCs/>
                <w:sz w:val="32"/>
                <w:szCs w:val="32"/>
              </w:rPr>
              <w:t>-</w:t>
            </w:r>
            <w:r w:rsidR="00473B8B">
              <w:rPr>
                <w:rFonts w:ascii="Cambria" w:hAnsi="Cambria"/>
                <w:b/>
                <w:bCs/>
                <w:sz w:val="32"/>
                <w:szCs w:val="32"/>
              </w:rPr>
              <w:t>06</w:t>
            </w:r>
            <w:r w:rsidRPr="00CA1BC0">
              <w:rPr>
                <w:rFonts w:ascii="Cambria" w:hAnsi="Cambria"/>
                <w:b/>
                <w:bCs/>
                <w:sz w:val="32"/>
                <w:szCs w:val="32"/>
              </w:rPr>
              <w:t xml:space="preserve">, </w:t>
            </w:r>
            <w:r w:rsidR="00EF4F32">
              <w:rPr>
                <w:rFonts w:ascii="Cambria" w:hAnsi="Cambria"/>
                <w:b/>
                <w:bCs/>
                <w:sz w:val="32"/>
                <w:szCs w:val="32"/>
              </w:rPr>
              <w:t xml:space="preserve">      2-18-84</w:t>
            </w:r>
            <w:r w:rsidRPr="00CA1BC0">
              <w:rPr>
                <w:rFonts w:ascii="Cambria" w:hAnsi="Cambria"/>
                <w:b/>
                <w:bCs/>
                <w:sz w:val="32"/>
                <w:szCs w:val="32"/>
              </w:rPr>
              <w:t xml:space="preserve">  </w:t>
            </w:r>
          </w:p>
          <w:p w:rsidR="00EF4F32" w:rsidRDefault="00E578AB" w:rsidP="00CA1BC0">
            <w:pPr>
              <w:jc w:val="center"/>
              <w:rPr>
                <w:rFonts w:ascii="Cambria" w:hAnsi="Cambria"/>
                <w:b/>
                <w:bCs/>
                <w:sz w:val="32"/>
                <w:szCs w:val="32"/>
              </w:rPr>
            </w:pPr>
            <w:r w:rsidRPr="00CA1BC0">
              <w:rPr>
                <w:rFonts w:ascii="Cambria" w:hAnsi="Cambria"/>
                <w:b/>
                <w:bCs/>
                <w:sz w:val="32"/>
                <w:szCs w:val="32"/>
              </w:rPr>
              <w:t xml:space="preserve">8-927-174-36-28, </w:t>
            </w:r>
            <w:r w:rsidR="00EF4F32">
              <w:rPr>
                <w:rFonts w:ascii="Cambria" w:hAnsi="Cambria"/>
                <w:b/>
                <w:bCs/>
                <w:sz w:val="32"/>
                <w:szCs w:val="32"/>
              </w:rPr>
              <w:t xml:space="preserve">      </w:t>
            </w:r>
            <w:r>
              <w:rPr>
                <w:rFonts w:ascii="Cambria" w:hAnsi="Cambria"/>
                <w:b/>
                <w:bCs/>
                <w:sz w:val="32"/>
                <w:szCs w:val="32"/>
              </w:rPr>
              <w:t>8-917-999-10-84,</w:t>
            </w:r>
          </w:p>
          <w:p w:rsidR="00A25A0D" w:rsidRPr="00CA1BC0" w:rsidRDefault="00EF4F32" w:rsidP="00CA1BC0">
            <w:pPr>
              <w:jc w:val="center"/>
              <w:rPr>
                <w:rFonts w:ascii="Cambria" w:hAnsi="Cambria"/>
                <w:b/>
                <w:bCs/>
                <w:sz w:val="32"/>
                <w:szCs w:val="32"/>
              </w:rPr>
            </w:pPr>
            <w:r>
              <w:rPr>
                <w:rFonts w:ascii="Cambria" w:hAnsi="Cambria"/>
                <w:b/>
                <w:bCs/>
                <w:sz w:val="32"/>
                <w:szCs w:val="32"/>
              </w:rPr>
              <w:t>8-929-747-06-86</w:t>
            </w:r>
            <w:r w:rsidR="00E578AB">
              <w:rPr>
                <w:rFonts w:ascii="Cambria" w:hAnsi="Cambria"/>
                <w:b/>
                <w:bCs/>
                <w:sz w:val="32"/>
                <w:szCs w:val="32"/>
              </w:rPr>
              <w:t xml:space="preserve">     </w:t>
            </w:r>
          </w:p>
          <w:p w:rsidR="00A25A0D" w:rsidRPr="00EF4F32" w:rsidRDefault="00A25A0D" w:rsidP="00CA1BC0">
            <w:pPr>
              <w:jc w:val="center"/>
              <w:rPr>
                <w:rFonts w:ascii="Cambria" w:hAnsi="Cambria"/>
                <w:b/>
                <w:bCs/>
                <w:sz w:val="28"/>
                <w:szCs w:val="32"/>
              </w:rPr>
            </w:pPr>
            <w:r w:rsidRPr="00EF4F32">
              <w:rPr>
                <w:rFonts w:ascii="Cambria" w:hAnsi="Cambria"/>
                <w:b/>
                <w:bCs/>
                <w:sz w:val="22"/>
              </w:rPr>
              <w:t>(Управление культуры, туризма, спорта, молодёжной политики администрации Темниковского района)</w:t>
            </w:r>
          </w:p>
          <w:p w:rsidR="00883090" w:rsidRPr="00CA1BC0" w:rsidRDefault="00883090" w:rsidP="00CA1BC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25A0D">
        <w:trPr>
          <w:trHeight w:val="3669"/>
        </w:trPr>
        <w:tc>
          <w:tcPr>
            <w:tcW w:w="16126" w:type="dxa"/>
            <w:gridSpan w:val="3"/>
            <w:shd w:val="clear" w:color="auto" w:fill="B6F87A"/>
          </w:tcPr>
          <w:p w:rsidR="004D53BD" w:rsidRDefault="00473B8B" w:rsidP="00E578AB">
            <w:pPr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4459605</wp:posOffset>
                  </wp:positionH>
                  <wp:positionV relativeFrom="paragraph">
                    <wp:posOffset>144781</wp:posOffset>
                  </wp:positionV>
                  <wp:extent cx="2980055" cy="2057400"/>
                  <wp:effectExtent l="0" t="0" r="0" b="0"/>
                  <wp:wrapNone/>
                  <wp:docPr id="36" name="Рисунок 36" descr="https://im0-tub-ru.yandex.net/i?id=7db45658b0638e7e7e054d56600cdcc2&amp;n=33&amp;h=215&amp;w=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im0-tub-ru.yandex.net/i?id=7db45658b0638e7e7e054d56600cdcc2&amp;n=33&amp;h=215&amp;w=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/>
                          <a:srcRect l="15370" b="74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05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63DCA"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7050405</wp:posOffset>
                  </wp:positionH>
                  <wp:positionV relativeFrom="paragraph">
                    <wp:posOffset>148590</wp:posOffset>
                  </wp:positionV>
                  <wp:extent cx="3043555" cy="2028825"/>
                  <wp:effectExtent l="19050" t="0" r="4445" b="0"/>
                  <wp:wrapNone/>
                  <wp:docPr id="37" name="Рисунок 37" descr="http://1.bp.blogspot.com/-QDEl-s8h89I/Vbi3jDQQhxI/AAAAAAAAcGw/WJONxbWzLIA/s1600/IMG_4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1.bp.blogspot.com/-QDEl-s8h89I/Vbi3jDQQhxI/AAAAAAAAcGw/WJONxbWzLIA/s1600/IMG_43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355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578AB" w:rsidRPr="0026398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>МОРДОВСКИЙ</w:t>
            </w:r>
            <w:r w:rsidR="00EF4F32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 xml:space="preserve">  </w:t>
            </w:r>
            <w:r w:rsidR="00263980" w:rsidRPr="0026398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 xml:space="preserve">ГОСУДАРСТВЕННЫЙ </w:t>
            </w:r>
          </w:p>
          <w:p w:rsidR="004D53BD" w:rsidRDefault="00263980" w:rsidP="004D53BD">
            <w:pPr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</w:pPr>
            <w:r w:rsidRPr="0026398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 xml:space="preserve">ПРИРОДНЫЙ ЗАПОВЕДНИК </w:t>
            </w:r>
          </w:p>
          <w:p w:rsidR="00A25A0D" w:rsidRPr="00263980" w:rsidRDefault="00263980" w:rsidP="004D53BD">
            <w:pPr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</w:pPr>
            <w:r w:rsidRPr="00263980">
              <w:rPr>
                <w:rFonts w:ascii="Cambria" w:hAnsi="Cambria"/>
                <w:b/>
                <w:bCs/>
                <w:color w:val="000099"/>
                <w:sz w:val="40"/>
                <w:szCs w:val="40"/>
              </w:rPr>
              <w:t>им. П.Г. СМИДОВИЧА</w:t>
            </w:r>
          </w:p>
          <w:p w:rsidR="004D53BD" w:rsidRDefault="00263980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263980">
              <w:rPr>
                <w:rFonts w:ascii="Arial" w:hAnsi="Arial" w:cs="Arial"/>
                <w:b/>
                <w:bCs/>
                <w:i/>
                <w:iCs/>
              </w:rPr>
              <w:t xml:space="preserve">Экологический туризм на территории </w:t>
            </w:r>
            <w:proofErr w:type="gramStart"/>
            <w:r w:rsidRPr="00263980">
              <w:rPr>
                <w:rFonts w:ascii="Arial" w:hAnsi="Arial" w:cs="Arial"/>
                <w:b/>
                <w:bCs/>
                <w:i/>
                <w:iCs/>
              </w:rPr>
              <w:t>Мордовского</w:t>
            </w:r>
            <w:proofErr w:type="gramEnd"/>
          </w:p>
          <w:p w:rsidR="004D53BD" w:rsidRDefault="00263980" w:rsidP="00473B8B">
            <w:pPr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263980">
              <w:rPr>
                <w:rFonts w:ascii="Arial" w:hAnsi="Arial" w:cs="Arial"/>
                <w:b/>
                <w:bCs/>
                <w:i/>
                <w:iCs/>
              </w:rPr>
              <w:t xml:space="preserve">заповедника - это путешествие в мир </w:t>
            </w:r>
            <w:proofErr w:type="gramStart"/>
            <w:r w:rsidRPr="00263980">
              <w:rPr>
                <w:rFonts w:ascii="Arial" w:hAnsi="Arial" w:cs="Arial"/>
                <w:b/>
                <w:bCs/>
                <w:i/>
                <w:iCs/>
              </w:rPr>
              <w:t>нетронутой</w:t>
            </w:r>
            <w:proofErr w:type="gramEnd"/>
          </w:p>
          <w:p w:rsidR="004D53BD" w:rsidRDefault="00263980" w:rsidP="00473B8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 w:rsidRPr="00263980">
              <w:rPr>
                <w:rFonts w:ascii="Arial" w:hAnsi="Arial" w:cs="Arial"/>
                <w:b/>
                <w:bCs/>
                <w:i/>
                <w:iCs/>
              </w:rPr>
              <w:t>природы, возможность отвлечься от повседневности</w:t>
            </w:r>
            <w:r w:rsidR="004D53BD">
              <w:rPr>
                <w:rFonts w:ascii="Arial" w:hAnsi="Arial" w:cs="Arial"/>
                <w:b/>
                <w:bCs/>
                <w:i/>
                <w:iCs/>
              </w:rPr>
              <w:t>,</w:t>
            </w:r>
          </w:p>
          <w:p w:rsidR="004D53BD" w:rsidRDefault="00263980" w:rsidP="00473B8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 w:rsidRPr="00263980">
              <w:rPr>
                <w:rFonts w:ascii="Arial" w:hAnsi="Arial" w:cs="Arial"/>
                <w:b/>
                <w:i/>
                <w:iCs/>
              </w:rPr>
              <w:t>отдохнуть душой. </w:t>
            </w:r>
          </w:p>
          <w:p w:rsidR="004D53BD" w:rsidRDefault="00263980" w:rsidP="00473B8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  <w:iCs/>
              </w:rPr>
              <w:t xml:space="preserve">В рамках </w:t>
            </w:r>
            <w:proofErr w:type="spellStart"/>
            <w:r>
              <w:rPr>
                <w:rFonts w:ascii="Arial" w:hAnsi="Arial" w:cs="Arial"/>
                <w:b/>
                <w:i/>
                <w:iCs/>
              </w:rPr>
              <w:t>темниковского</w:t>
            </w:r>
            <w:proofErr w:type="spellEnd"/>
            <w:r>
              <w:rPr>
                <w:rFonts w:ascii="Arial" w:hAnsi="Arial" w:cs="Arial"/>
                <w:b/>
                <w:i/>
                <w:iCs/>
              </w:rPr>
              <w:t xml:space="preserve"> маршрута предлагается </w:t>
            </w:r>
          </w:p>
          <w:p w:rsidR="004D53BD" w:rsidRDefault="00263980" w:rsidP="00473B8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  <w:iCs/>
              </w:rPr>
              <w:t xml:space="preserve">прохождение по одной из экологических троп, </w:t>
            </w:r>
          </w:p>
          <w:p w:rsidR="00E578AB" w:rsidRDefault="00263980" w:rsidP="00473B8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  <w:iCs/>
              </w:rPr>
              <w:t xml:space="preserve">посещение современного музея природы и др. услуги.  </w:t>
            </w:r>
          </w:p>
          <w:p w:rsidR="00E578AB" w:rsidRDefault="00E578AB" w:rsidP="004D53BD">
            <w:pPr>
              <w:rPr>
                <w:rFonts w:ascii="Arial" w:hAnsi="Arial" w:cs="Arial"/>
                <w:b/>
                <w:i/>
                <w:iCs/>
              </w:rPr>
            </w:pPr>
          </w:p>
          <w:p w:rsidR="00E578AB" w:rsidRDefault="004C5ADA" w:rsidP="004D53BD">
            <w:pPr>
              <w:rPr>
                <w:rFonts w:ascii="Arial" w:hAnsi="Arial" w:cs="Arial"/>
                <w:b/>
                <w:i/>
                <w:iCs/>
              </w:rPr>
            </w:pPr>
            <w:r w:rsidRPr="004C5ADA">
              <w:rPr>
                <w:rFonts w:ascii="Tahoma" w:hAnsi="Tahoma" w:cs="Tahoma"/>
                <w:color w:val="000000"/>
                <w:shd w:val="clear" w:color="auto" w:fill="FFFFFF"/>
              </w:rPr>
              <w:t>Контакты заповедника</w:t>
            </w:r>
            <w:r>
              <w:rPr>
                <w:rFonts w:ascii="Arial" w:hAnsi="Arial" w:cs="Arial"/>
                <w:b/>
                <w:i/>
                <w:iCs/>
              </w:rPr>
              <w:t xml:space="preserve"> – </w:t>
            </w:r>
            <w:r>
              <w:rPr>
                <w:rFonts w:ascii="Tahoma" w:hAnsi="Tahoma" w:cs="Tahoma"/>
                <w:color w:val="000000"/>
                <w:shd w:val="clear" w:color="auto" w:fill="FFFFFF"/>
              </w:rPr>
              <w:t>8-83445-296-77, 8-905-009-12-34, 8-937-518-78-10 (Бугаева Елена Константиновна)</w:t>
            </w:r>
          </w:p>
          <w:p w:rsidR="004C5ADA" w:rsidRDefault="004C5ADA" w:rsidP="004D53BD">
            <w:pPr>
              <w:rPr>
                <w:rFonts w:ascii="Arial" w:hAnsi="Arial" w:cs="Arial"/>
                <w:b/>
                <w:i/>
                <w:iCs/>
              </w:rPr>
            </w:pPr>
          </w:p>
          <w:p w:rsidR="00E578AB" w:rsidRPr="00E578AB" w:rsidRDefault="00E578AB" w:rsidP="00E578AB">
            <w:pPr>
              <w:jc w:val="center"/>
              <w:rPr>
                <w:b/>
                <w:bCs/>
                <w:color w:val="CC0000"/>
                <w:sz w:val="44"/>
                <w:szCs w:val="40"/>
              </w:rPr>
            </w:pPr>
            <w:r w:rsidRPr="00E578AB">
              <w:rPr>
                <w:b/>
                <w:bCs/>
                <w:color w:val="CC0000"/>
                <w:sz w:val="44"/>
                <w:szCs w:val="40"/>
              </w:rPr>
              <w:t>ДОБРО ПОЖАЛОВАТЬ НА ТЕМНИКОВСКУЮ ЗЕМЛЮ!</w:t>
            </w:r>
          </w:p>
          <w:p w:rsidR="00A25A0D" w:rsidRPr="00263980" w:rsidRDefault="00263980" w:rsidP="004D53BD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263980">
              <w:rPr>
                <w:rFonts w:ascii="Arial" w:hAnsi="Arial" w:cs="Arial"/>
                <w:b/>
                <w:bCs/>
                <w:i/>
                <w:iCs/>
              </w:rPr>
              <w:tab/>
            </w:r>
          </w:p>
        </w:tc>
      </w:tr>
    </w:tbl>
    <w:p w:rsidR="00F26CE3" w:rsidRDefault="00F26CE3" w:rsidP="00F77999">
      <w:pPr>
        <w:jc w:val="center"/>
        <w:rPr>
          <w:b/>
          <w:color w:val="403152" w:themeColor="accent4" w:themeShade="80"/>
          <w:sz w:val="44"/>
          <w:szCs w:val="44"/>
        </w:rPr>
      </w:pPr>
    </w:p>
    <w:p w:rsidR="00F77999" w:rsidRPr="00473B8B" w:rsidRDefault="00F77999" w:rsidP="00F26CE3">
      <w:pPr>
        <w:rPr>
          <w:b/>
          <w:color w:val="7030A0"/>
        </w:rPr>
      </w:pPr>
    </w:p>
    <w:sectPr w:rsidR="00F77999" w:rsidRPr="00473B8B" w:rsidSect="00313689">
      <w:pgSz w:w="16838" w:h="11906" w:orient="landscape"/>
      <w:pgMar w:top="56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60C" w:rsidRDefault="0039660C" w:rsidP="00663538">
      <w:r>
        <w:separator/>
      </w:r>
    </w:p>
  </w:endnote>
  <w:endnote w:type="continuationSeparator" w:id="1">
    <w:p w:rsidR="0039660C" w:rsidRDefault="0039660C" w:rsidP="006635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60C" w:rsidRDefault="0039660C" w:rsidP="00663538">
      <w:r>
        <w:separator/>
      </w:r>
    </w:p>
  </w:footnote>
  <w:footnote w:type="continuationSeparator" w:id="1">
    <w:p w:rsidR="0039660C" w:rsidRDefault="0039660C" w:rsidP="006635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775EB9"/>
    <w:rsid w:val="000302BB"/>
    <w:rsid w:val="000E0E3E"/>
    <w:rsid w:val="00163DCA"/>
    <w:rsid w:val="00171CD7"/>
    <w:rsid w:val="00196710"/>
    <w:rsid w:val="001C14F9"/>
    <w:rsid w:val="00263980"/>
    <w:rsid w:val="002D7D09"/>
    <w:rsid w:val="00313689"/>
    <w:rsid w:val="00327C44"/>
    <w:rsid w:val="00390B0C"/>
    <w:rsid w:val="0039660C"/>
    <w:rsid w:val="003A6D62"/>
    <w:rsid w:val="00473B8B"/>
    <w:rsid w:val="00496EA9"/>
    <w:rsid w:val="004C5ADA"/>
    <w:rsid w:val="004D53BD"/>
    <w:rsid w:val="004F7A16"/>
    <w:rsid w:val="00663538"/>
    <w:rsid w:val="00663821"/>
    <w:rsid w:val="006E1294"/>
    <w:rsid w:val="00705FDE"/>
    <w:rsid w:val="0073508D"/>
    <w:rsid w:val="00775EB9"/>
    <w:rsid w:val="00797F26"/>
    <w:rsid w:val="00851CF2"/>
    <w:rsid w:val="00883090"/>
    <w:rsid w:val="00894EB8"/>
    <w:rsid w:val="00907A55"/>
    <w:rsid w:val="00912412"/>
    <w:rsid w:val="00954496"/>
    <w:rsid w:val="009A67A8"/>
    <w:rsid w:val="009C739D"/>
    <w:rsid w:val="00A12C6D"/>
    <w:rsid w:val="00A25A0D"/>
    <w:rsid w:val="00A261BF"/>
    <w:rsid w:val="00AD06BD"/>
    <w:rsid w:val="00B83690"/>
    <w:rsid w:val="00B92AAA"/>
    <w:rsid w:val="00BC072B"/>
    <w:rsid w:val="00CA1BC0"/>
    <w:rsid w:val="00CA2733"/>
    <w:rsid w:val="00DA757B"/>
    <w:rsid w:val="00E13AAF"/>
    <w:rsid w:val="00E538FF"/>
    <w:rsid w:val="00E578AB"/>
    <w:rsid w:val="00E67947"/>
    <w:rsid w:val="00EF4F32"/>
    <w:rsid w:val="00EF53F4"/>
    <w:rsid w:val="00F2065B"/>
    <w:rsid w:val="00F26CE3"/>
    <w:rsid w:val="00F77999"/>
    <w:rsid w:val="00FC3A92"/>
    <w:rsid w:val="00FF6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3bf73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62"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5E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DA757B"/>
    <w:rPr>
      <w:b/>
      <w:bCs/>
    </w:rPr>
  </w:style>
  <w:style w:type="character" w:customStyle="1" w:styleId="apple-converted-space">
    <w:name w:val="apple-converted-space"/>
    <w:basedOn w:val="a0"/>
    <w:rsid w:val="00E538FF"/>
  </w:style>
  <w:style w:type="paragraph" w:styleId="a5">
    <w:name w:val="header"/>
    <w:basedOn w:val="a"/>
    <w:link w:val="a6"/>
    <w:uiPriority w:val="99"/>
    <w:semiHidden/>
    <w:unhideWhenUsed/>
    <w:rsid w:val="006635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3538"/>
    <w:rPr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semiHidden/>
    <w:unhideWhenUsed/>
    <w:rsid w:val="006635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3538"/>
    <w:rPr>
      <w:sz w:val="24"/>
      <w:szCs w:val="24"/>
      <w:lang w:eastAsia="zh-CN"/>
    </w:rPr>
  </w:style>
  <w:style w:type="paragraph" w:styleId="a9">
    <w:name w:val="Normal (Web)"/>
    <w:basedOn w:val="a"/>
    <w:uiPriority w:val="99"/>
    <w:semiHidden/>
    <w:unhideWhenUsed/>
    <w:rsid w:val="00263980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065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065B"/>
    <w:rPr>
      <w:rFonts w:ascii="Tahoma" w:hAnsi="Tahoma" w:cs="Tahoma"/>
      <w:sz w:val="16"/>
      <w:szCs w:val="16"/>
      <w:lang w:eastAsia="zh-CN"/>
    </w:rPr>
  </w:style>
  <w:style w:type="table" w:styleId="1-6">
    <w:name w:val="Medium Grid 1 Accent 6"/>
    <w:basedOn w:val="a1"/>
    <w:uiPriority w:val="67"/>
    <w:rsid w:val="00473B8B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3-6">
    <w:name w:val="Medium Grid 3 Accent 6"/>
    <w:basedOn w:val="a1"/>
    <w:uiPriority w:val="69"/>
    <w:rsid w:val="00473B8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5E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DA757B"/>
    <w:rPr>
      <w:b/>
      <w:bCs/>
    </w:rPr>
  </w:style>
  <w:style w:type="character" w:customStyle="1" w:styleId="apple-converted-space">
    <w:name w:val="apple-converted-space"/>
    <w:basedOn w:val="a0"/>
    <w:rsid w:val="00E538FF"/>
  </w:style>
  <w:style w:type="paragraph" w:styleId="a5">
    <w:name w:val="header"/>
    <w:basedOn w:val="a"/>
    <w:link w:val="a6"/>
    <w:uiPriority w:val="99"/>
    <w:semiHidden/>
    <w:unhideWhenUsed/>
    <w:rsid w:val="006635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3538"/>
    <w:rPr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semiHidden/>
    <w:unhideWhenUsed/>
    <w:rsid w:val="006635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3538"/>
    <w:rPr>
      <w:sz w:val="24"/>
      <w:szCs w:val="24"/>
      <w:lang w:eastAsia="zh-CN"/>
    </w:rPr>
  </w:style>
  <w:style w:type="paragraph" w:styleId="a9">
    <w:name w:val="Normal (Web)"/>
    <w:basedOn w:val="a"/>
    <w:uiPriority w:val="99"/>
    <w:semiHidden/>
    <w:unhideWhenUsed/>
    <w:rsid w:val="00263980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065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065B"/>
    <w:rPr>
      <w:rFonts w:ascii="Tahoma" w:hAnsi="Tahoma" w:cs="Tahoma"/>
      <w:sz w:val="16"/>
      <w:szCs w:val="16"/>
      <w:lang w:eastAsia="zh-CN"/>
    </w:rPr>
  </w:style>
  <w:style w:type="table" w:styleId="1-6">
    <w:name w:val="Medium Grid 1 Accent 6"/>
    <w:basedOn w:val="a1"/>
    <w:uiPriority w:val="67"/>
    <w:rsid w:val="00473B8B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3-6">
    <w:name w:val="Medium Grid 3 Accent 6"/>
    <w:basedOn w:val="a1"/>
    <w:uiPriority w:val="69"/>
    <w:rsid w:val="00473B8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7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7" Type="http://schemas.openxmlformats.org/officeDocument/2006/relationships/image" Target="http://temnikov-city.ru/_ph/2/96562887.jpg" TargetMode="External"/><Relationship Id="rId12" Type="http://schemas.openxmlformats.org/officeDocument/2006/relationships/image" Target="http://img.tourbina.ru/photos.3/3/0/302183/big.photo.jpg" TargetMode="External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http://2.bp.blogspot.com/-b41JNJlptQY/VWSd5CTwzII/AAAAAAAAA4I/G1O_SgkfIdE/s1600/matreshka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http://1.bp.blogspot.com/-QDEl-s8h89I/Vbi3jDQQhxI/AAAAAAAAcGw/WJONxbWzLIA/s1600/IMG_4351.jpg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https://im0-tub-ru.yandex.net/i?id=7db45658b0638e7e7e054d56600cdcc2&amp;n=33&amp;h=215&amp;w=324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463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ТУРИЗМ В ТЕМНИКОВЕ</vt:lpstr>
    </vt:vector>
  </TitlesOfParts>
  <Company>Reanimator Extreme Edition</Company>
  <LinksUpToDate>false</LinksUpToDate>
  <CharactersWithSpaces>3769</CharactersWithSpaces>
  <SharedDoc>false</SharedDoc>
  <HLinks>
    <vt:vector size="30" baseType="variant">
      <vt:variant>
        <vt:i4>4718670</vt:i4>
      </vt:variant>
      <vt:variant>
        <vt:i4>4388</vt:i4>
      </vt:variant>
      <vt:variant>
        <vt:i4>1026</vt:i4>
      </vt:variant>
      <vt:variant>
        <vt:i4>1</vt:i4>
      </vt:variant>
      <vt:variant>
        <vt:lpwstr>http://img.tourbina.ru/photos.3/3/0/302183/big.photo.jpg</vt:lpwstr>
      </vt:variant>
      <vt:variant>
        <vt:lpwstr/>
      </vt:variant>
      <vt:variant>
        <vt:i4>2490382</vt:i4>
      </vt:variant>
      <vt:variant>
        <vt:i4>-1</vt:i4>
      </vt:variant>
      <vt:variant>
        <vt:i4>1042</vt:i4>
      </vt:variant>
      <vt:variant>
        <vt:i4>1</vt:i4>
      </vt:variant>
      <vt:variant>
        <vt:lpwstr>http://temnikov-city.ru/_ph/2/96562887.jpg</vt:lpwstr>
      </vt:variant>
      <vt:variant>
        <vt:lpwstr/>
      </vt:variant>
      <vt:variant>
        <vt:i4>6684765</vt:i4>
      </vt:variant>
      <vt:variant>
        <vt:i4>-1</vt:i4>
      </vt:variant>
      <vt:variant>
        <vt:i4>1057</vt:i4>
      </vt:variant>
      <vt:variant>
        <vt:i4>1</vt:i4>
      </vt:variant>
      <vt:variant>
        <vt:lpwstr>http://2.bp.blogspot.com/-b41JNJlptQY/VWSd5CTwzII/AAAAAAAAA4I/G1O_SgkfIdE/s1600/matreshka.jpg</vt:lpwstr>
      </vt:variant>
      <vt:variant>
        <vt:lpwstr/>
      </vt:variant>
      <vt:variant>
        <vt:i4>7143511</vt:i4>
      </vt:variant>
      <vt:variant>
        <vt:i4>-1</vt:i4>
      </vt:variant>
      <vt:variant>
        <vt:i4>1061</vt:i4>
      </vt:variant>
      <vt:variant>
        <vt:i4>1</vt:i4>
      </vt:variant>
      <vt:variant>
        <vt:lpwstr>http://1.bp.blogspot.com/-QDEl-s8h89I/Vbi3jDQQhxI/AAAAAAAAcGw/WJONxbWzLIA/s1600/IMG_4351.jpg</vt:lpwstr>
      </vt:variant>
      <vt:variant>
        <vt:lpwstr/>
      </vt:variant>
      <vt:variant>
        <vt:i4>983050</vt:i4>
      </vt:variant>
      <vt:variant>
        <vt:i4>-1</vt:i4>
      </vt:variant>
      <vt:variant>
        <vt:i4>1060</vt:i4>
      </vt:variant>
      <vt:variant>
        <vt:i4>1</vt:i4>
      </vt:variant>
      <vt:variant>
        <vt:lpwstr>https://im0-tub-ru.yandex.net/i?id=7db45658b0638e7e7e054d56600cdcc2&amp;n=33&amp;h=215&amp;w=324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ТУРИЗМ В ТЕМНИКОВЕ</dc:title>
  <dc:creator>S</dc:creator>
  <cp:lastModifiedBy>нео</cp:lastModifiedBy>
  <cp:revision>3</cp:revision>
  <dcterms:created xsi:type="dcterms:W3CDTF">2017-04-28T11:55:00Z</dcterms:created>
  <dcterms:modified xsi:type="dcterms:W3CDTF">2017-08-17T12:41:00Z</dcterms:modified>
</cp:coreProperties>
</file>