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674" w:rsidRDefault="00402674" w:rsidP="00D938D4">
      <w:pPr>
        <w:shd w:val="clear" w:color="auto" w:fill="FFFFFF"/>
        <w:tabs>
          <w:tab w:val="left" w:pos="5357"/>
        </w:tabs>
        <w:spacing w:before="14"/>
        <w:ind w:left="742" w:hanging="742"/>
        <w:rPr>
          <w:b/>
          <w:color w:val="000000"/>
          <w:spacing w:val="-4"/>
          <w:sz w:val="28"/>
          <w:szCs w:val="28"/>
        </w:rPr>
      </w:pPr>
    </w:p>
    <w:p w:rsidR="00091CC9" w:rsidRDefault="001439B1" w:rsidP="00402674">
      <w:pPr>
        <w:shd w:val="clear" w:color="auto" w:fill="FFFFFF"/>
        <w:tabs>
          <w:tab w:val="left" w:pos="5357"/>
        </w:tabs>
        <w:spacing w:before="14"/>
        <w:ind w:left="742" w:hanging="742"/>
        <w:jc w:val="center"/>
        <w:rPr>
          <w:b/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                   </w:t>
      </w:r>
      <w:r w:rsidR="00402674" w:rsidRPr="00402674">
        <w:rPr>
          <w:color w:val="000000"/>
          <w:spacing w:val="-4"/>
          <w:sz w:val="28"/>
          <w:szCs w:val="28"/>
        </w:rPr>
        <w:t>Приложение №1</w:t>
      </w:r>
    </w:p>
    <w:p w:rsidR="00091CC9" w:rsidRDefault="001439B1" w:rsidP="00402674">
      <w:pPr>
        <w:pStyle w:val="af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>УТВЕРЖДЕНА</w:t>
      </w:r>
    </w:p>
    <w:p w:rsidR="00091CC9" w:rsidRDefault="00FA5A6A" w:rsidP="00091CC9">
      <w:pPr>
        <w:pStyle w:val="af0"/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91CC9" w:rsidRDefault="001439B1" w:rsidP="001439B1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091CC9">
        <w:rPr>
          <w:rFonts w:ascii="Times New Roman" w:hAnsi="Times New Roman"/>
          <w:sz w:val="28"/>
          <w:szCs w:val="28"/>
        </w:rPr>
        <w:t xml:space="preserve"> Темниковского муниципального района </w:t>
      </w:r>
    </w:p>
    <w:p w:rsidR="00091CC9" w:rsidRDefault="00091CC9" w:rsidP="00091CC9">
      <w:pPr>
        <w:pStyle w:val="af0"/>
        <w:ind w:left="510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C4984">
        <w:rPr>
          <w:rFonts w:ascii="Times New Roman" w:hAnsi="Times New Roman"/>
          <w:sz w:val="28"/>
          <w:szCs w:val="28"/>
        </w:rPr>
        <w:t>27</w:t>
      </w:r>
      <w:r w:rsidR="00402674">
        <w:rPr>
          <w:rFonts w:ascii="Times New Roman" w:hAnsi="Times New Roman"/>
          <w:sz w:val="28"/>
          <w:szCs w:val="28"/>
        </w:rPr>
        <w:t xml:space="preserve"> сентября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1F6A7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г. № </w:t>
      </w:r>
      <w:r w:rsidR="004C4984">
        <w:rPr>
          <w:rFonts w:ascii="Times New Roman" w:hAnsi="Times New Roman"/>
          <w:sz w:val="28"/>
          <w:szCs w:val="28"/>
        </w:rPr>
        <w:t>470</w:t>
      </w: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</w:p>
    <w:p w:rsidR="00091CC9" w:rsidRPr="00AF7C2F" w:rsidRDefault="00FA5A6A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Муниципальная</w:t>
      </w:r>
      <w:r w:rsidR="00091CC9" w:rsidRPr="00AF7C2F">
        <w:rPr>
          <w:b/>
          <w:sz w:val="36"/>
          <w:szCs w:val="36"/>
        </w:rPr>
        <w:t xml:space="preserve"> программа</w:t>
      </w:r>
    </w:p>
    <w:p w:rsidR="00091CC9" w:rsidRPr="00AF7C2F" w:rsidRDefault="00091CC9" w:rsidP="00091CC9">
      <w:pPr>
        <w:tabs>
          <w:tab w:val="left" w:pos="4905"/>
        </w:tabs>
        <w:jc w:val="center"/>
        <w:rPr>
          <w:b/>
          <w:sz w:val="36"/>
          <w:szCs w:val="36"/>
        </w:rPr>
      </w:pPr>
      <w:r w:rsidRPr="00AF7C2F">
        <w:rPr>
          <w:b/>
          <w:sz w:val="36"/>
          <w:szCs w:val="36"/>
        </w:rPr>
        <w:t xml:space="preserve">«Развитие </w:t>
      </w:r>
      <w:r w:rsidR="004C4984">
        <w:rPr>
          <w:b/>
          <w:sz w:val="36"/>
          <w:szCs w:val="36"/>
        </w:rPr>
        <w:t xml:space="preserve">сферы </w:t>
      </w:r>
      <w:r w:rsidR="00E5242A">
        <w:rPr>
          <w:b/>
          <w:sz w:val="36"/>
          <w:szCs w:val="36"/>
        </w:rPr>
        <w:t>туризма</w:t>
      </w:r>
      <w:r w:rsidR="007D3B5C">
        <w:rPr>
          <w:b/>
          <w:sz w:val="36"/>
          <w:szCs w:val="36"/>
        </w:rPr>
        <w:t xml:space="preserve"> </w:t>
      </w:r>
      <w:r w:rsidR="006D15E5">
        <w:rPr>
          <w:b/>
          <w:sz w:val="36"/>
          <w:szCs w:val="36"/>
        </w:rPr>
        <w:t xml:space="preserve">на территории </w:t>
      </w:r>
      <w:r w:rsidRPr="00AF7C2F">
        <w:rPr>
          <w:b/>
          <w:sz w:val="36"/>
          <w:szCs w:val="36"/>
        </w:rPr>
        <w:t>Темниковского  муниципального района на 201</w:t>
      </w:r>
      <w:r w:rsidR="003373C9">
        <w:rPr>
          <w:b/>
          <w:sz w:val="36"/>
          <w:szCs w:val="36"/>
        </w:rPr>
        <w:t>7</w:t>
      </w:r>
      <w:r w:rsidRPr="00AF7C2F">
        <w:rPr>
          <w:b/>
          <w:sz w:val="36"/>
          <w:szCs w:val="36"/>
        </w:rPr>
        <w:t>- 20</w:t>
      </w:r>
      <w:r w:rsidR="00E5242A">
        <w:rPr>
          <w:b/>
          <w:sz w:val="36"/>
          <w:szCs w:val="36"/>
        </w:rPr>
        <w:t>21</w:t>
      </w:r>
      <w:r w:rsidRPr="00AF7C2F">
        <w:rPr>
          <w:b/>
          <w:sz w:val="36"/>
          <w:szCs w:val="36"/>
        </w:rPr>
        <w:t xml:space="preserve"> годы</w:t>
      </w:r>
      <w:r>
        <w:rPr>
          <w:b/>
          <w:sz w:val="36"/>
          <w:szCs w:val="36"/>
        </w:rPr>
        <w:t>»</w:t>
      </w:r>
    </w:p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Default="00091CC9" w:rsidP="00091CC9"/>
    <w:p w:rsidR="00091CC9" w:rsidRPr="004D42BB" w:rsidRDefault="004D42BB" w:rsidP="004D42BB">
      <w:pPr>
        <w:jc w:val="center"/>
        <w:rPr>
          <w:sz w:val="28"/>
          <w:szCs w:val="28"/>
        </w:rPr>
      </w:pPr>
      <w:r w:rsidRPr="004D42BB">
        <w:rPr>
          <w:sz w:val="28"/>
          <w:szCs w:val="28"/>
        </w:rPr>
        <w:t>г. Темников 2017г.</w:t>
      </w:r>
    </w:p>
    <w:p w:rsidR="006D15E5" w:rsidRDefault="006D15E5" w:rsidP="00091CC9"/>
    <w:p w:rsidR="00091CC9" w:rsidRDefault="00091CC9" w:rsidP="00091CC9"/>
    <w:p w:rsidR="003E4735" w:rsidRDefault="003E4735" w:rsidP="00091CC9">
      <w:pPr>
        <w:jc w:val="center"/>
        <w:rPr>
          <w:b/>
          <w:sz w:val="28"/>
          <w:szCs w:val="28"/>
        </w:rPr>
      </w:pPr>
    </w:p>
    <w:p w:rsidR="001D354F" w:rsidRDefault="001D354F" w:rsidP="00091CC9">
      <w:pPr>
        <w:jc w:val="center"/>
        <w:rPr>
          <w:b/>
          <w:sz w:val="28"/>
          <w:szCs w:val="28"/>
        </w:rPr>
      </w:pPr>
    </w:p>
    <w:p w:rsidR="00402674" w:rsidRDefault="00402674" w:rsidP="00091CC9">
      <w:pPr>
        <w:jc w:val="center"/>
        <w:rPr>
          <w:b/>
          <w:sz w:val="28"/>
          <w:szCs w:val="28"/>
        </w:rPr>
      </w:pPr>
    </w:p>
    <w:p w:rsidR="00091CC9" w:rsidRPr="003E4735" w:rsidRDefault="00091CC9" w:rsidP="00091CC9">
      <w:pPr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t xml:space="preserve">ПАСПОРТ </w:t>
      </w:r>
      <w:r w:rsidR="00326693">
        <w:rPr>
          <w:b/>
          <w:sz w:val="28"/>
          <w:szCs w:val="28"/>
        </w:rPr>
        <w:t xml:space="preserve"> МУНИЦИПАЛЬНОЙ </w:t>
      </w:r>
      <w:r w:rsidRPr="003E4735">
        <w:rPr>
          <w:b/>
          <w:sz w:val="28"/>
          <w:szCs w:val="28"/>
        </w:rPr>
        <w:t>ПРОГРАММЫ</w:t>
      </w:r>
    </w:p>
    <w:p w:rsidR="003E4735" w:rsidRPr="003E4735" w:rsidRDefault="003E4735" w:rsidP="003E4735">
      <w:pPr>
        <w:tabs>
          <w:tab w:val="left" w:pos="4905"/>
        </w:tabs>
        <w:jc w:val="center"/>
        <w:rPr>
          <w:b/>
          <w:sz w:val="28"/>
          <w:szCs w:val="28"/>
        </w:rPr>
      </w:pPr>
      <w:r w:rsidRPr="003E4735">
        <w:rPr>
          <w:b/>
          <w:sz w:val="28"/>
          <w:szCs w:val="28"/>
        </w:rPr>
        <w:t xml:space="preserve">«Развитие </w:t>
      </w:r>
      <w:r w:rsidR="004C4984">
        <w:rPr>
          <w:b/>
          <w:sz w:val="28"/>
          <w:szCs w:val="28"/>
        </w:rPr>
        <w:t xml:space="preserve">сферы </w:t>
      </w:r>
      <w:r w:rsidRPr="003E4735">
        <w:rPr>
          <w:b/>
          <w:sz w:val="28"/>
          <w:szCs w:val="28"/>
        </w:rPr>
        <w:t>туризма на территории Темниковского  муниципального района на 2017- 2021 годы»</w:t>
      </w:r>
    </w:p>
    <w:p w:rsidR="00091CC9" w:rsidRPr="003E4735" w:rsidRDefault="00091CC9" w:rsidP="00091CC9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7992"/>
      </w:tblGrid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Наименование </w:t>
            </w:r>
            <w:r w:rsidR="001F6A7B">
              <w:rPr>
                <w:sz w:val="24"/>
                <w:szCs w:val="24"/>
              </w:rPr>
              <w:t xml:space="preserve">муниципальной </w:t>
            </w:r>
            <w:r w:rsidRPr="00091CC9">
              <w:rPr>
                <w:sz w:val="24"/>
                <w:szCs w:val="24"/>
              </w:rPr>
              <w:t>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3E4735" w:rsidP="003E4735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«</w:t>
            </w:r>
            <w:r w:rsidR="00E5242A">
              <w:rPr>
                <w:sz w:val="24"/>
                <w:szCs w:val="24"/>
              </w:rPr>
              <w:t>Развитие сферы туризма</w:t>
            </w:r>
            <w:r w:rsidR="00521D5D">
              <w:rPr>
                <w:sz w:val="24"/>
                <w:szCs w:val="24"/>
              </w:rPr>
              <w:t xml:space="preserve"> </w:t>
            </w:r>
            <w:r w:rsidR="00522D70">
              <w:rPr>
                <w:sz w:val="24"/>
                <w:szCs w:val="24"/>
              </w:rPr>
              <w:t xml:space="preserve">на территории </w:t>
            </w:r>
            <w:r w:rsidR="00091CC9" w:rsidRPr="00091CC9">
              <w:rPr>
                <w:sz w:val="24"/>
                <w:szCs w:val="24"/>
              </w:rPr>
              <w:t>Темниковского  муниципального района на 201</w:t>
            </w:r>
            <w:r w:rsidR="00E5242A">
              <w:rPr>
                <w:sz w:val="24"/>
                <w:szCs w:val="24"/>
              </w:rPr>
              <w:t>7</w:t>
            </w:r>
            <w:r w:rsidR="00091CC9" w:rsidRPr="00091CC9">
              <w:rPr>
                <w:sz w:val="24"/>
                <w:szCs w:val="24"/>
              </w:rPr>
              <w:t>- 20</w:t>
            </w:r>
            <w:r w:rsidR="00E5242A">
              <w:rPr>
                <w:sz w:val="24"/>
                <w:szCs w:val="24"/>
              </w:rPr>
              <w:t>21</w:t>
            </w:r>
            <w:r w:rsidR="00091CC9" w:rsidRPr="00091CC9">
              <w:rPr>
                <w:sz w:val="24"/>
                <w:szCs w:val="24"/>
              </w:rPr>
              <w:t xml:space="preserve"> годы</w:t>
            </w:r>
            <w:proofErr w:type="gramStart"/>
            <w:r>
              <w:rPr>
                <w:sz w:val="24"/>
                <w:szCs w:val="24"/>
              </w:rPr>
              <w:t>»-</w:t>
            </w:r>
            <w:proofErr w:type="gramEnd"/>
            <w:r>
              <w:rPr>
                <w:sz w:val="24"/>
                <w:szCs w:val="24"/>
              </w:rPr>
              <w:t>далее Программа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87315B" w:rsidP="0087315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1F6A7B">
              <w:rPr>
                <w:sz w:val="24"/>
                <w:szCs w:val="24"/>
              </w:rPr>
              <w:t xml:space="preserve">Дата принятия решения о разработке муниципальной программы, дата утверждения 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1F6A7B" w:rsidRDefault="0087315B" w:rsidP="0087315B">
            <w:pPr>
              <w:jc w:val="both"/>
              <w:rPr>
                <w:sz w:val="24"/>
                <w:szCs w:val="24"/>
                <w:lang w:eastAsia="ar-SA"/>
              </w:rPr>
            </w:pPr>
            <w:r w:rsidRPr="001F6A7B">
              <w:rPr>
                <w:sz w:val="24"/>
                <w:szCs w:val="24"/>
              </w:rPr>
              <w:t>Постановление администрации Темниковского муниципального района от 7 октября 2016 года № 621 «</w:t>
            </w:r>
            <w:r w:rsidRPr="001F6A7B">
              <w:rPr>
                <w:bCs/>
                <w:sz w:val="24"/>
                <w:szCs w:val="24"/>
              </w:rPr>
              <w:t>Об утверждении Перечня муниципальных программ, предлагаемых к реализации с 2017 года на территории Темниковского муниципального района»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5753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57539">
              <w:rPr>
                <w:sz w:val="24"/>
                <w:szCs w:val="24"/>
              </w:rPr>
              <w:t xml:space="preserve">Ответственный исполнитель </w:t>
            </w:r>
            <w:r w:rsidR="002C21E0"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E5242A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Темниковского муниципального района</w:t>
            </w:r>
            <w:r w:rsidR="001F6A7B">
              <w:rPr>
                <w:sz w:val="24"/>
                <w:szCs w:val="24"/>
              </w:rPr>
              <w:t>;</w:t>
            </w:r>
          </w:p>
          <w:p w:rsidR="009F349C" w:rsidRDefault="00B651C6" w:rsidP="00091CC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</w:t>
            </w:r>
            <w:r w:rsidR="00326693" w:rsidRPr="00521D5D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, туризма, спорта  и молодежной политики Темниковского муниципального района</w:t>
            </w:r>
          </w:p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</w:p>
          <w:p w:rsidR="00091CC9" w:rsidRPr="00091CC9" w:rsidRDefault="00091CC9" w:rsidP="0087315B">
            <w:pPr>
              <w:tabs>
                <w:tab w:val="left" w:pos="3405"/>
              </w:tabs>
              <w:rPr>
                <w:sz w:val="24"/>
                <w:szCs w:val="24"/>
                <w:lang w:eastAsia="ar-SA"/>
              </w:rPr>
            </w:pP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Соисполнители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091CC9" w:rsidRDefault="00457539" w:rsidP="00457539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2D3E7C" w:rsidRDefault="00FC33EE" w:rsidP="002D3E7C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2D3E7C">
              <w:rPr>
                <w:sz w:val="24"/>
                <w:szCs w:val="24"/>
              </w:rPr>
              <w:t>-</w:t>
            </w:r>
            <w:r w:rsidR="002D3E7C" w:rsidRPr="002D3E7C">
              <w:rPr>
                <w:sz w:val="24"/>
                <w:szCs w:val="24"/>
              </w:rPr>
              <w:t xml:space="preserve"> МБУ </w:t>
            </w:r>
            <w:r w:rsidR="00457539" w:rsidRPr="002D3E7C">
              <w:rPr>
                <w:sz w:val="24"/>
                <w:szCs w:val="24"/>
              </w:rPr>
              <w:t xml:space="preserve"> « </w:t>
            </w:r>
            <w:r w:rsidR="002D3E7C" w:rsidRPr="002D3E7C">
              <w:rPr>
                <w:sz w:val="24"/>
                <w:szCs w:val="24"/>
              </w:rPr>
              <w:t>Централизованная библиотечная система</w:t>
            </w:r>
            <w:r w:rsidR="00457539" w:rsidRPr="002D3E7C">
              <w:rPr>
                <w:sz w:val="24"/>
                <w:szCs w:val="24"/>
              </w:rPr>
              <w:t>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2D3E7C" w:rsidRPr="00091CC9" w:rsidRDefault="002D3E7C" w:rsidP="002D3E7C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РМ;</w:t>
            </w:r>
          </w:p>
          <w:p w:rsidR="00457539" w:rsidRPr="00091CC9" w:rsidRDefault="00457539" w:rsidP="0045753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- муниципальное бюджетное учреждение </w:t>
            </w:r>
            <w:r>
              <w:rPr>
                <w:sz w:val="24"/>
                <w:szCs w:val="24"/>
              </w:rPr>
              <w:t xml:space="preserve">дополнительного образования «Темниковская школа искусств </w:t>
            </w:r>
            <w:proofErr w:type="spellStart"/>
            <w:r>
              <w:rPr>
                <w:sz w:val="24"/>
                <w:szCs w:val="24"/>
              </w:rPr>
              <w:t>им.Л.И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  <w:tr w:rsidR="0045753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539" w:rsidRPr="00D8183E" w:rsidRDefault="00457539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D8183E">
              <w:rPr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культуры туризма, спорта  и молодежной политики</w:t>
            </w:r>
            <w:r w:rsidRPr="00091CC9">
              <w:rPr>
                <w:sz w:val="24"/>
                <w:szCs w:val="24"/>
              </w:rPr>
              <w:t xml:space="preserve"> Темниковского муниципального района;</w:t>
            </w:r>
          </w:p>
          <w:p w:rsidR="00D8183E" w:rsidRPr="00091CC9" w:rsidRDefault="00D8183E" w:rsidP="00D8183E">
            <w:pPr>
              <w:tabs>
                <w:tab w:val="left" w:pos="340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>« Центр культуры» Темниковского муниципального района РМ</w:t>
            </w:r>
            <w:r w:rsidR="002C458D">
              <w:rPr>
                <w:sz w:val="24"/>
                <w:szCs w:val="24"/>
              </w:rPr>
              <w:t>;</w:t>
            </w:r>
          </w:p>
          <w:p w:rsidR="0045753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 - муниципальное бюджетное учреждение </w:t>
            </w:r>
            <w:r>
              <w:rPr>
                <w:sz w:val="24"/>
                <w:szCs w:val="24"/>
              </w:rPr>
              <w:t xml:space="preserve">дополнительного образования «Темниковская школа искусств </w:t>
            </w:r>
            <w:proofErr w:type="spellStart"/>
            <w:r>
              <w:rPr>
                <w:sz w:val="24"/>
                <w:szCs w:val="24"/>
              </w:rPr>
              <w:t>им.Л.И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Войнова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2C458D">
              <w:rPr>
                <w:sz w:val="24"/>
                <w:szCs w:val="24"/>
              </w:rPr>
              <w:t>;</w:t>
            </w:r>
          </w:p>
          <w:p w:rsidR="002C458D" w:rsidRPr="00091CC9" w:rsidRDefault="002C458D" w:rsidP="002C458D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1F6A7B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Подпрограммы </w:t>
            </w:r>
            <w:r w:rsidRPr="00457539">
              <w:rPr>
                <w:sz w:val="24"/>
                <w:szCs w:val="24"/>
              </w:rPr>
              <w:t>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Pr="00AD007B" w:rsidRDefault="001F6A7B" w:rsidP="00091CC9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091CC9">
              <w:rPr>
                <w:sz w:val="24"/>
                <w:szCs w:val="24"/>
              </w:rPr>
              <w:t xml:space="preserve">Цели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3EE" w:rsidRPr="00F2018B" w:rsidRDefault="00FC33EE" w:rsidP="001F6A7B">
            <w:pPr>
              <w:suppressAutoHyphens/>
              <w:snapToGrid w:val="0"/>
              <w:jc w:val="both"/>
              <w:rPr>
                <w:sz w:val="24"/>
                <w:szCs w:val="24"/>
                <w:highlight w:val="yellow"/>
                <w:lang w:eastAsia="ar-SA"/>
              </w:rPr>
            </w:pPr>
            <w:r w:rsidRPr="00AD007B">
              <w:rPr>
                <w:sz w:val="24"/>
                <w:szCs w:val="24"/>
              </w:rPr>
              <w:t xml:space="preserve">Формирование условий по созданию на территории Темниковского муниципального района конкурентоспособного </w:t>
            </w:r>
            <w:proofErr w:type="spellStart"/>
            <w:r w:rsidRPr="00AD007B">
              <w:rPr>
                <w:sz w:val="24"/>
                <w:szCs w:val="24"/>
              </w:rPr>
              <w:t>туристко</w:t>
            </w:r>
            <w:proofErr w:type="spellEnd"/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-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рекреационного комплекса на основе эффективного использования</w:t>
            </w:r>
            <w:r w:rsidR="00521D5D">
              <w:rPr>
                <w:sz w:val="24"/>
                <w:szCs w:val="24"/>
              </w:rPr>
              <w:t xml:space="preserve"> </w:t>
            </w:r>
            <w:r w:rsidRPr="00AD007B">
              <w:rPr>
                <w:sz w:val="24"/>
                <w:szCs w:val="24"/>
              </w:rPr>
              <w:t>туристического потенциала района и имеющихся ресурсов, сохранение природного, культурно-исторического наследия Темниковского района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З</w:t>
            </w:r>
            <w:r w:rsidR="00091CC9" w:rsidRPr="00091CC9">
              <w:rPr>
                <w:sz w:val="24"/>
                <w:szCs w:val="24"/>
              </w:rPr>
              <w:t xml:space="preserve">адачи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Задачами, направленными на достижение поставленных целей, являются:</w:t>
            </w:r>
          </w:p>
          <w:p w:rsidR="00091CC9" w:rsidRPr="00AF6E63" w:rsidRDefault="00091CC9" w:rsidP="00091CC9">
            <w:pPr>
              <w:tabs>
                <w:tab w:val="left" w:pos="3495"/>
              </w:tabs>
              <w:rPr>
                <w:color w:val="000000" w:themeColor="text1"/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и </w:t>
            </w:r>
            <w:r w:rsidR="004B1262" w:rsidRPr="00AF6E63">
              <w:rPr>
                <w:color w:val="000000" w:themeColor="text1"/>
                <w:sz w:val="24"/>
                <w:szCs w:val="24"/>
              </w:rPr>
              <w:t>продвижение новых туристических маршрутов на территории Темниковского района</w:t>
            </w:r>
            <w:r w:rsidRPr="00AF6E63">
              <w:rPr>
                <w:color w:val="000000" w:themeColor="text1"/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>создание центров притяжения туристов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 xml:space="preserve">создание системы информирования туристов для обеспечения удобства </w:t>
            </w:r>
            <w:r w:rsidR="00505DCA" w:rsidRPr="00AD007B">
              <w:rPr>
                <w:sz w:val="24"/>
                <w:szCs w:val="24"/>
              </w:rPr>
              <w:t>пребывания</w:t>
            </w:r>
            <w:r w:rsidR="004B1262" w:rsidRPr="00AD007B">
              <w:rPr>
                <w:sz w:val="24"/>
                <w:szCs w:val="24"/>
              </w:rPr>
              <w:t xml:space="preserve"> и навигации на территории Темниковского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091CC9">
            <w:pPr>
              <w:tabs>
                <w:tab w:val="left" w:pos="349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4B1262" w:rsidRPr="00AD007B">
              <w:rPr>
                <w:sz w:val="24"/>
                <w:szCs w:val="24"/>
              </w:rPr>
              <w:t>формирование инвестиционных площадок, улучшение инвестиционной привлекательности муниципального района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4B1262" w:rsidP="00091CC9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благоустройство мест массового отдыха на территории Темниковского муниципального района</w:t>
            </w:r>
            <w:r w:rsidR="0051081C">
              <w:rPr>
                <w:sz w:val="24"/>
                <w:szCs w:val="24"/>
              </w:rPr>
              <w:t>;</w:t>
            </w:r>
          </w:p>
          <w:p w:rsidR="00091CC9" w:rsidRPr="00F2018B" w:rsidRDefault="00091CC9" w:rsidP="00AF6E63">
            <w:pPr>
              <w:tabs>
                <w:tab w:val="left" w:pos="3975"/>
              </w:tabs>
              <w:rPr>
                <w:sz w:val="24"/>
                <w:szCs w:val="24"/>
                <w:highlight w:val="yellow"/>
                <w:lang w:eastAsia="ar-SA"/>
              </w:rPr>
            </w:pPr>
          </w:p>
        </w:tc>
      </w:tr>
      <w:tr w:rsidR="001F6A7B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1F6A7B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7B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  <w:r>
              <w:rPr>
                <w:sz w:val="24"/>
                <w:szCs w:val="24"/>
              </w:rPr>
              <w:t>;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  <w:r>
              <w:rPr>
                <w:sz w:val="24"/>
                <w:szCs w:val="24"/>
              </w:rPr>
              <w:t>;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  <w:r>
              <w:rPr>
                <w:sz w:val="24"/>
                <w:szCs w:val="24"/>
              </w:rPr>
              <w:t>.</w:t>
            </w:r>
          </w:p>
          <w:p w:rsidR="00854E77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</w:p>
          <w:p w:rsidR="00854E77" w:rsidRPr="00091CC9" w:rsidRDefault="00854E77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091CC9">
              <w:rPr>
                <w:sz w:val="24"/>
                <w:szCs w:val="24"/>
              </w:rPr>
              <w:t xml:space="preserve">тапы </w:t>
            </w:r>
            <w:r>
              <w:rPr>
                <w:sz w:val="24"/>
                <w:szCs w:val="24"/>
              </w:rPr>
              <w:t xml:space="preserve"> и с</w:t>
            </w:r>
            <w:r w:rsidR="00091CC9" w:rsidRPr="00091CC9">
              <w:rPr>
                <w:sz w:val="24"/>
                <w:szCs w:val="24"/>
              </w:rPr>
              <w:t xml:space="preserve">роки реализации </w:t>
            </w:r>
            <w:r>
              <w:rPr>
                <w:sz w:val="24"/>
                <w:szCs w:val="24"/>
              </w:rPr>
              <w:t>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F2018B">
            <w:pPr>
              <w:tabs>
                <w:tab w:val="left" w:pos="3975"/>
              </w:tabs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>Сроки реализации Программы – 201</w:t>
            </w:r>
            <w:r w:rsidR="00F2018B">
              <w:rPr>
                <w:sz w:val="24"/>
                <w:szCs w:val="24"/>
              </w:rPr>
              <w:t>7</w:t>
            </w:r>
            <w:r w:rsidRPr="00091CC9">
              <w:rPr>
                <w:sz w:val="24"/>
                <w:szCs w:val="24"/>
              </w:rPr>
              <w:t>-20</w:t>
            </w:r>
            <w:r w:rsidR="00F2018B">
              <w:rPr>
                <w:sz w:val="24"/>
                <w:szCs w:val="24"/>
              </w:rPr>
              <w:t>21</w:t>
            </w:r>
            <w:r w:rsidRPr="00091CC9">
              <w:rPr>
                <w:sz w:val="24"/>
                <w:szCs w:val="24"/>
              </w:rPr>
              <w:t xml:space="preserve"> годы. Выделение этапов не предусмотрено. </w:t>
            </w:r>
          </w:p>
        </w:tc>
      </w:tr>
      <w:tr w:rsidR="00091CC9" w:rsidRPr="00091CC9">
        <w:trPr>
          <w:trHeight w:val="124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>Ресурсное обеспечение муниципальной</w:t>
            </w:r>
            <w:r w:rsidR="0052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Общий объём финансирования программы составляет-</w:t>
            </w:r>
            <w:r w:rsidR="00402674">
              <w:rPr>
                <w:sz w:val="24"/>
                <w:szCs w:val="24"/>
              </w:rPr>
              <w:t>241751,0</w:t>
            </w:r>
            <w:r w:rsidR="00443079" w:rsidRPr="004D42BB">
              <w:rPr>
                <w:sz w:val="24"/>
                <w:szCs w:val="24"/>
              </w:rPr>
              <w:t>тыс.</w:t>
            </w:r>
            <w:r w:rsidRPr="004D42BB">
              <w:rPr>
                <w:sz w:val="24"/>
                <w:szCs w:val="24"/>
              </w:rPr>
              <w:t xml:space="preserve"> руб., из них 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-  </w:t>
            </w:r>
            <w:r w:rsidR="00443079" w:rsidRPr="004D42BB">
              <w:rPr>
                <w:sz w:val="24"/>
                <w:szCs w:val="24"/>
              </w:rPr>
              <w:t xml:space="preserve">республиканский </w:t>
            </w:r>
            <w:r w:rsidRPr="004D42BB">
              <w:rPr>
                <w:sz w:val="24"/>
                <w:szCs w:val="24"/>
              </w:rPr>
              <w:t xml:space="preserve">бюджет </w:t>
            </w:r>
            <w:r w:rsidR="00443079" w:rsidRPr="004D42BB">
              <w:rPr>
                <w:sz w:val="24"/>
                <w:szCs w:val="24"/>
              </w:rPr>
              <w:t>–</w:t>
            </w:r>
            <w:r w:rsidR="004D42BB">
              <w:rPr>
                <w:sz w:val="24"/>
                <w:szCs w:val="24"/>
              </w:rPr>
              <w:t>1</w:t>
            </w:r>
            <w:r w:rsidR="00402674">
              <w:rPr>
                <w:sz w:val="24"/>
                <w:szCs w:val="24"/>
              </w:rPr>
              <w:t>86050</w:t>
            </w:r>
            <w:r w:rsidR="004D42BB">
              <w:rPr>
                <w:sz w:val="24"/>
                <w:szCs w:val="24"/>
              </w:rPr>
              <w:t>,</w:t>
            </w:r>
            <w:r w:rsidR="00C1085B" w:rsidRPr="004D42BB">
              <w:rPr>
                <w:sz w:val="24"/>
                <w:szCs w:val="24"/>
              </w:rPr>
              <w:t>0</w:t>
            </w:r>
            <w:r w:rsidR="00443079" w:rsidRPr="004D42BB">
              <w:rPr>
                <w:sz w:val="24"/>
                <w:szCs w:val="24"/>
              </w:rPr>
              <w:t>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- бюджет Темниковского муниципального района- </w:t>
            </w:r>
            <w:r w:rsidR="004D42BB">
              <w:rPr>
                <w:sz w:val="24"/>
                <w:szCs w:val="24"/>
              </w:rPr>
              <w:t>5</w:t>
            </w:r>
            <w:r w:rsidR="00402674">
              <w:rPr>
                <w:sz w:val="24"/>
                <w:szCs w:val="24"/>
              </w:rPr>
              <w:t>701,0</w:t>
            </w:r>
            <w:r w:rsidR="00443079" w:rsidRPr="004D42BB">
              <w:rPr>
                <w:sz w:val="24"/>
                <w:szCs w:val="24"/>
              </w:rPr>
              <w:t xml:space="preserve"> 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- внебюджетные средства-</w:t>
            </w:r>
            <w:r w:rsidR="004D42BB">
              <w:rPr>
                <w:sz w:val="24"/>
                <w:szCs w:val="24"/>
              </w:rPr>
              <w:t>50</w:t>
            </w:r>
            <w:r w:rsidR="00402674">
              <w:rPr>
                <w:sz w:val="24"/>
                <w:szCs w:val="24"/>
              </w:rPr>
              <w:t>000</w:t>
            </w:r>
            <w:r w:rsidR="004D42BB">
              <w:rPr>
                <w:sz w:val="24"/>
                <w:szCs w:val="24"/>
              </w:rPr>
              <w:t>,0</w:t>
            </w:r>
            <w:r w:rsidR="00443079" w:rsidRPr="004D42BB">
              <w:rPr>
                <w:sz w:val="24"/>
                <w:szCs w:val="24"/>
              </w:rPr>
              <w:t xml:space="preserve"> тыс.</w:t>
            </w:r>
            <w:r w:rsidRPr="004D42BB">
              <w:rPr>
                <w:sz w:val="24"/>
                <w:szCs w:val="24"/>
              </w:rPr>
              <w:t xml:space="preserve">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 xml:space="preserve">В  том числе по годам: </w:t>
            </w:r>
          </w:p>
          <w:p w:rsidR="00091CC9" w:rsidRPr="004D42BB" w:rsidRDefault="00091CC9" w:rsidP="004D42BB">
            <w:pPr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7</w:t>
            </w:r>
            <w:r w:rsidRPr="004D42BB">
              <w:rPr>
                <w:sz w:val="24"/>
                <w:szCs w:val="24"/>
              </w:rPr>
              <w:t xml:space="preserve"> год </w:t>
            </w:r>
            <w:r w:rsidR="00402674">
              <w:rPr>
                <w:sz w:val="24"/>
                <w:szCs w:val="24"/>
              </w:rPr>
              <w:t xml:space="preserve"> 6</w:t>
            </w:r>
            <w:r w:rsidR="004D42BB">
              <w:rPr>
                <w:sz w:val="24"/>
                <w:szCs w:val="24"/>
              </w:rPr>
              <w:t>7,</w:t>
            </w:r>
            <w:r w:rsidR="00402674">
              <w:rPr>
                <w:sz w:val="24"/>
                <w:szCs w:val="24"/>
              </w:rPr>
              <w:t>0</w:t>
            </w:r>
            <w:r w:rsidRPr="004D42BB">
              <w:rPr>
                <w:sz w:val="24"/>
                <w:szCs w:val="24"/>
              </w:rPr>
              <w:t>-тыс. руб.</w:t>
            </w:r>
          </w:p>
          <w:p w:rsidR="00091CC9" w:rsidRPr="004D42BB" w:rsidRDefault="00091CC9" w:rsidP="004D42BB">
            <w:pPr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8</w:t>
            </w:r>
            <w:r w:rsidRPr="004D42BB">
              <w:rPr>
                <w:sz w:val="24"/>
                <w:szCs w:val="24"/>
              </w:rPr>
              <w:t xml:space="preserve"> год – </w:t>
            </w:r>
            <w:r w:rsidR="004D42BB">
              <w:rPr>
                <w:sz w:val="24"/>
                <w:szCs w:val="24"/>
              </w:rPr>
              <w:t>19</w:t>
            </w:r>
            <w:r w:rsidR="00402674">
              <w:rPr>
                <w:sz w:val="24"/>
                <w:szCs w:val="24"/>
              </w:rPr>
              <w:t>1261</w:t>
            </w:r>
            <w:r w:rsid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201</w:t>
            </w:r>
            <w:r w:rsidR="00AD007B" w:rsidRPr="004D42BB">
              <w:rPr>
                <w:sz w:val="24"/>
                <w:szCs w:val="24"/>
              </w:rPr>
              <w:t>9 год-</w:t>
            </w:r>
            <w:r w:rsidR="00402674">
              <w:rPr>
                <w:sz w:val="24"/>
                <w:szCs w:val="24"/>
              </w:rPr>
              <w:t xml:space="preserve"> 50</w:t>
            </w:r>
            <w:r w:rsidR="004D42BB">
              <w:rPr>
                <w:sz w:val="24"/>
                <w:szCs w:val="24"/>
              </w:rPr>
              <w:t>24</w:t>
            </w:r>
            <w:r w:rsidR="00402674">
              <w:rPr>
                <w:sz w:val="24"/>
                <w:szCs w:val="24"/>
              </w:rPr>
              <w:t>1</w:t>
            </w:r>
            <w:r w:rsid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</w:t>
            </w:r>
            <w:r w:rsidR="00AD007B" w:rsidRPr="004D42BB">
              <w:rPr>
                <w:sz w:val="24"/>
                <w:szCs w:val="24"/>
              </w:rPr>
              <w:t>20</w:t>
            </w:r>
            <w:r w:rsidRPr="004D42BB">
              <w:rPr>
                <w:sz w:val="24"/>
                <w:szCs w:val="24"/>
              </w:rPr>
              <w:t xml:space="preserve"> г</w:t>
            </w:r>
            <w:r w:rsidR="00AD007B" w:rsidRPr="004D42BB">
              <w:rPr>
                <w:sz w:val="24"/>
                <w:szCs w:val="24"/>
              </w:rPr>
              <w:t xml:space="preserve">од- </w:t>
            </w:r>
            <w:r w:rsidR="00402674">
              <w:rPr>
                <w:sz w:val="24"/>
                <w:szCs w:val="24"/>
              </w:rPr>
              <w:t>9</w:t>
            </w:r>
            <w:r w:rsidR="00C1085B" w:rsidRPr="004D42BB">
              <w:rPr>
                <w:sz w:val="24"/>
                <w:szCs w:val="24"/>
              </w:rPr>
              <w:t>1,</w:t>
            </w:r>
            <w:r w:rsidR="004D42BB">
              <w:rPr>
                <w:sz w:val="24"/>
                <w:szCs w:val="24"/>
              </w:rPr>
              <w:t>0</w:t>
            </w:r>
            <w:r w:rsidRPr="004D42BB">
              <w:rPr>
                <w:sz w:val="24"/>
                <w:szCs w:val="24"/>
              </w:rPr>
              <w:t xml:space="preserve">  тыс. руб.</w:t>
            </w:r>
          </w:p>
          <w:p w:rsidR="00091CC9" w:rsidRPr="004D42BB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4D42BB">
              <w:rPr>
                <w:sz w:val="24"/>
                <w:szCs w:val="24"/>
              </w:rPr>
              <w:t>20</w:t>
            </w:r>
            <w:r w:rsidR="00AD007B" w:rsidRPr="004D42BB">
              <w:rPr>
                <w:sz w:val="24"/>
                <w:szCs w:val="24"/>
              </w:rPr>
              <w:t>21</w:t>
            </w:r>
            <w:r w:rsidRPr="004D42BB">
              <w:rPr>
                <w:sz w:val="24"/>
                <w:szCs w:val="24"/>
              </w:rPr>
              <w:t xml:space="preserve"> год- </w:t>
            </w:r>
            <w:r w:rsidR="00402674">
              <w:rPr>
                <w:sz w:val="24"/>
                <w:szCs w:val="24"/>
              </w:rPr>
              <w:t>9</w:t>
            </w:r>
            <w:r w:rsidR="004D42BB">
              <w:rPr>
                <w:sz w:val="24"/>
                <w:szCs w:val="24"/>
              </w:rPr>
              <w:t>1</w:t>
            </w:r>
            <w:r w:rsidR="00C1085B" w:rsidRPr="004D42BB">
              <w:rPr>
                <w:sz w:val="24"/>
                <w:szCs w:val="24"/>
              </w:rPr>
              <w:t>,0</w:t>
            </w:r>
            <w:r w:rsidRPr="004D42BB">
              <w:rPr>
                <w:sz w:val="24"/>
                <w:szCs w:val="24"/>
              </w:rPr>
              <w:t xml:space="preserve"> тыс. руб.</w:t>
            </w:r>
          </w:p>
          <w:p w:rsidR="00091CC9" w:rsidRPr="00091CC9" w:rsidRDefault="00091CC9" w:rsidP="004D42BB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 w:rsidRPr="004D42BB">
              <w:rPr>
                <w:rFonts w:eastAsia="DejaVu Sans"/>
                <w:kern w:val="1"/>
                <w:sz w:val="24"/>
                <w:szCs w:val="24"/>
              </w:rPr>
              <w:t>Объем финансирования может ежегодно корректироваться исходя из возможностей бюджетов разных уровней</w:t>
            </w:r>
            <w:r w:rsidR="007D28C1">
              <w:rPr>
                <w:rFonts w:eastAsia="DejaVu Sans"/>
                <w:kern w:val="1"/>
                <w:sz w:val="24"/>
                <w:szCs w:val="24"/>
              </w:rPr>
              <w:t>.</w:t>
            </w:r>
          </w:p>
        </w:tc>
      </w:tr>
      <w:tr w:rsidR="00091CC9" w:rsidRPr="00091CC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091CC9" w:rsidP="00091CC9">
            <w:pPr>
              <w:spacing w:before="150" w:after="150"/>
              <w:rPr>
                <w:sz w:val="24"/>
                <w:szCs w:val="24"/>
              </w:rPr>
            </w:pPr>
            <w:r w:rsidRPr="00091CC9">
              <w:rPr>
                <w:sz w:val="24"/>
                <w:szCs w:val="24"/>
              </w:rPr>
              <w:t xml:space="preserve">Ожидаемые результаты реализации </w:t>
            </w:r>
            <w:r w:rsidR="00D8183E">
              <w:rPr>
                <w:sz w:val="24"/>
                <w:szCs w:val="24"/>
              </w:rPr>
              <w:t>муниципальной п</w:t>
            </w:r>
            <w:r w:rsidRPr="00091CC9">
              <w:rPr>
                <w:sz w:val="24"/>
                <w:szCs w:val="24"/>
              </w:rPr>
              <w:t>рограммы</w:t>
            </w:r>
          </w:p>
          <w:p w:rsidR="00091CC9" w:rsidRPr="00091CC9" w:rsidRDefault="00091CC9" w:rsidP="00091CC9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>формирование новых туристических маршрутов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создание комфортных условий для современного туриста, а так же повышение уровня комфортности для местных жителей, </w:t>
            </w:r>
            <w:proofErr w:type="gramStart"/>
            <w:r w:rsidR="00F2018B" w:rsidRPr="00AD007B">
              <w:rPr>
                <w:sz w:val="24"/>
                <w:szCs w:val="24"/>
              </w:rPr>
              <w:t>горожан-навигация</w:t>
            </w:r>
            <w:proofErr w:type="gramEnd"/>
            <w:r w:rsidR="00F2018B" w:rsidRPr="00AD007B">
              <w:rPr>
                <w:sz w:val="24"/>
                <w:szCs w:val="24"/>
              </w:rPr>
              <w:t xml:space="preserve"> и информационные щиты, парковки, туалеты в местах массового отдыха и на маршрутах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F2018B" w:rsidRPr="00AD007B">
              <w:rPr>
                <w:sz w:val="24"/>
                <w:szCs w:val="24"/>
              </w:rPr>
              <w:t xml:space="preserve">рост </w:t>
            </w:r>
            <w:r w:rsidR="00872437" w:rsidRPr="00AD007B">
              <w:rPr>
                <w:sz w:val="24"/>
                <w:szCs w:val="24"/>
              </w:rPr>
              <w:t>туристских</w:t>
            </w:r>
            <w:r w:rsidR="00F2018B" w:rsidRPr="00AD007B">
              <w:rPr>
                <w:sz w:val="24"/>
                <w:szCs w:val="24"/>
              </w:rPr>
              <w:t xml:space="preserve"> потоков к концу срока реализации программы в 3-4 раза</w:t>
            </w:r>
            <w:r w:rsidRPr="00AD007B">
              <w:rPr>
                <w:sz w:val="24"/>
                <w:szCs w:val="24"/>
              </w:rPr>
              <w:t>;</w:t>
            </w:r>
          </w:p>
          <w:p w:rsidR="00091CC9" w:rsidRPr="00AD007B" w:rsidRDefault="00091CC9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 xml:space="preserve">- </w:t>
            </w:r>
            <w:r w:rsidR="00872437" w:rsidRPr="00AD007B">
              <w:rPr>
                <w:sz w:val="24"/>
                <w:szCs w:val="24"/>
              </w:rPr>
              <w:t>создание торговых точек по продаже сувенирной продукции и изделии народных промыслов</w:t>
            </w:r>
            <w:r w:rsidRPr="00AD007B">
              <w:rPr>
                <w:sz w:val="24"/>
                <w:szCs w:val="24"/>
              </w:rPr>
              <w:t>;</w:t>
            </w:r>
          </w:p>
          <w:p w:rsidR="00872437" w:rsidRPr="00AD007B" w:rsidRDefault="00872437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привлечение внебюджетных инвестиций на развитие индустрии туризма;</w:t>
            </w:r>
          </w:p>
          <w:p w:rsidR="00872437" w:rsidRPr="00AD007B" w:rsidRDefault="00872437" w:rsidP="0051081C">
            <w:pPr>
              <w:tabs>
                <w:tab w:val="left" w:pos="4140"/>
              </w:tabs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 формирование системы качественного обслуживания туристов и создание условий для круглогодичного приема туристических групп;</w:t>
            </w:r>
          </w:p>
          <w:p w:rsidR="00872437" w:rsidRPr="00AD007B" w:rsidRDefault="00091CC9" w:rsidP="0051081C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</w:t>
            </w:r>
            <w:r w:rsidR="00872437" w:rsidRPr="00AD007B">
              <w:rPr>
                <w:sz w:val="24"/>
                <w:szCs w:val="24"/>
              </w:rPr>
              <w:t>возрастание интереса местного населения и подрастающего поколения к культуре и истории района;</w:t>
            </w:r>
          </w:p>
          <w:p w:rsidR="00091CC9" w:rsidRPr="00AD007B" w:rsidRDefault="00872437" w:rsidP="0051081C">
            <w:pPr>
              <w:suppressAutoHyphens/>
              <w:snapToGrid w:val="0"/>
              <w:jc w:val="both"/>
              <w:rPr>
                <w:sz w:val="24"/>
                <w:szCs w:val="24"/>
              </w:rPr>
            </w:pPr>
            <w:r w:rsidRPr="00AD007B">
              <w:rPr>
                <w:sz w:val="24"/>
                <w:szCs w:val="24"/>
              </w:rPr>
              <w:t>-обеспечение конкурентоспособности Темниковского района</w:t>
            </w:r>
            <w:r w:rsidR="006D15E5" w:rsidRPr="00AD007B">
              <w:rPr>
                <w:sz w:val="24"/>
                <w:szCs w:val="24"/>
              </w:rPr>
              <w:t xml:space="preserve"> в сфере туризма - за счет представления новых туристических маршрутов и объектов посещения</w:t>
            </w:r>
            <w:r w:rsidR="0051081C">
              <w:rPr>
                <w:sz w:val="24"/>
                <w:szCs w:val="24"/>
              </w:rPr>
              <w:t>.</w:t>
            </w:r>
          </w:p>
        </w:tc>
      </w:tr>
      <w:tr w:rsidR="00091CC9" w:rsidRPr="00091CC9">
        <w:trPr>
          <w:trHeight w:val="124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091CC9" w:rsidRDefault="00D8183E" w:rsidP="00D8183E">
            <w:pPr>
              <w:suppressAutoHyphens/>
              <w:snapToGrid w:val="0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sz w:val="24"/>
                <w:szCs w:val="24"/>
              </w:rPr>
              <w:t>к</w:t>
            </w:r>
            <w:r w:rsidR="00091CC9" w:rsidRPr="00091CC9">
              <w:rPr>
                <w:sz w:val="24"/>
                <w:szCs w:val="24"/>
              </w:rPr>
              <w:t>онтроль за</w:t>
            </w:r>
            <w:proofErr w:type="gramEnd"/>
            <w:r w:rsidR="00521D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исполнением муниципальной п</w:t>
            </w:r>
            <w:r w:rsidR="00091CC9" w:rsidRPr="00091CC9">
              <w:rPr>
                <w:sz w:val="24"/>
                <w:szCs w:val="24"/>
              </w:rPr>
              <w:t>рограммы</w:t>
            </w:r>
          </w:p>
        </w:tc>
        <w:tc>
          <w:tcPr>
            <w:tcW w:w="7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CC9" w:rsidRPr="00AD007B" w:rsidRDefault="00091CC9" w:rsidP="00F2018B">
            <w:pPr>
              <w:jc w:val="both"/>
              <w:rPr>
                <w:sz w:val="24"/>
                <w:szCs w:val="24"/>
                <w:lang w:eastAsia="ar-SA"/>
              </w:rPr>
            </w:pPr>
            <w:proofErr w:type="gramStart"/>
            <w:r w:rsidRPr="00AD007B">
              <w:rPr>
                <w:sz w:val="24"/>
                <w:szCs w:val="24"/>
              </w:rPr>
              <w:t>Контроль за</w:t>
            </w:r>
            <w:proofErr w:type="gramEnd"/>
            <w:r w:rsidRPr="00AD007B">
              <w:rPr>
                <w:sz w:val="24"/>
                <w:szCs w:val="24"/>
              </w:rPr>
              <w:t xml:space="preserve"> осуществлением районной целевой программы осуществляет администрация Темниковского муниципального района, </w:t>
            </w:r>
            <w:r w:rsidR="00F2018B" w:rsidRPr="00AD007B">
              <w:rPr>
                <w:sz w:val="24"/>
                <w:szCs w:val="24"/>
              </w:rPr>
              <w:t>управление культуры, туризма, спорта и молодежной политики</w:t>
            </w:r>
            <w:r w:rsidR="001F6A7B">
              <w:rPr>
                <w:sz w:val="24"/>
                <w:szCs w:val="24"/>
              </w:rPr>
              <w:t xml:space="preserve"> администрации Темниковского муниципального района</w:t>
            </w:r>
          </w:p>
        </w:tc>
      </w:tr>
    </w:tbl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091CC9" w:rsidRPr="00091CC9" w:rsidRDefault="00091CC9" w:rsidP="00091CC9">
      <w:pPr>
        <w:rPr>
          <w:sz w:val="24"/>
          <w:szCs w:val="24"/>
        </w:rPr>
      </w:pPr>
    </w:p>
    <w:p w:rsidR="001D18E5" w:rsidRPr="00AD007B" w:rsidRDefault="001D18E5" w:rsidP="00091CC9"/>
    <w:p w:rsidR="001D18E5" w:rsidRPr="00AD007B" w:rsidRDefault="00E47EF9" w:rsidP="001D18E5">
      <w:pPr>
        <w:pStyle w:val="formattexttopleveltextcenter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spacing w:val="1"/>
          <w:sz w:val="28"/>
          <w:szCs w:val="28"/>
        </w:rPr>
      </w:pPr>
      <w:r>
        <w:rPr>
          <w:b/>
          <w:bCs/>
          <w:spacing w:val="1"/>
          <w:sz w:val="28"/>
          <w:szCs w:val="28"/>
        </w:rPr>
        <w:t>1</w:t>
      </w:r>
      <w:r w:rsidR="001D18E5" w:rsidRPr="00AD007B">
        <w:rPr>
          <w:b/>
          <w:bCs/>
          <w:spacing w:val="1"/>
          <w:sz w:val="28"/>
          <w:szCs w:val="28"/>
        </w:rPr>
        <w:t xml:space="preserve">. Характеристика туристического потенциала Темниковского района </w:t>
      </w:r>
      <w:r w:rsidR="001D18E5" w:rsidRPr="00AD007B">
        <w:rPr>
          <w:spacing w:val="1"/>
          <w:sz w:val="28"/>
          <w:szCs w:val="28"/>
        </w:rPr>
        <w:br/>
      </w:r>
    </w:p>
    <w:p w:rsidR="00E47EF9" w:rsidRPr="00AD007B" w:rsidRDefault="001D18E5" w:rsidP="00E47EF9">
      <w:pPr>
        <w:ind w:firstLine="709"/>
        <w:jc w:val="both"/>
        <w:rPr>
          <w:sz w:val="24"/>
          <w:szCs w:val="24"/>
        </w:rPr>
      </w:pPr>
      <w:r w:rsidRPr="00AD007B">
        <w:rPr>
          <w:spacing w:val="1"/>
          <w:sz w:val="28"/>
          <w:szCs w:val="28"/>
        </w:rPr>
        <w:t>Темниковский район расположен на северо-западе Республики Мордовии, отличается чрезвычайным разнообразием и богатством природных ресурсов, богатым культурным наследием и стабильной политической обстановкой</w:t>
      </w:r>
      <w:r w:rsidR="00E47EF9">
        <w:rPr>
          <w:spacing w:val="1"/>
          <w:sz w:val="28"/>
          <w:szCs w:val="28"/>
        </w:rPr>
        <w:t>,</w:t>
      </w:r>
      <w:r w:rsidR="00E47EF9" w:rsidRPr="00AD007B">
        <w:rPr>
          <w:sz w:val="28"/>
          <w:szCs w:val="28"/>
        </w:rPr>
        <w:t xml:space="preserve"> обладая уникальными природно-климатическими ресурсами, выгодным географическим расположением, историко-археологическими ценностями, имеет мощный потенциал для развития экономической деятельности в таких отраслях как сельское хозяйство и туристско-рекреационный комплекс.</w:t>
      </w:r>
    </w:p>
    <w:p w:rsidR="001D18E5" w:rsidRPr="00AD007B" w:rsidRDefault="001D18E5" w:rsidP="00AD007B">
      <w:pPr>
        <w:pStyle w:val="formattexttopleveltextcentertext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Природно-географические ресурсы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Ландшафт территории Темниковского муниципального района отличается разнообразием: от заболоченных и </w:t>
      </w:r>
      <w:r w:rsidR="00505DCA">
        <w:rPr>
          <w:spacing w:val="1"/>
          <w:sz w:val="28"/>
          <w:szCs w:val="28"/>
        </w:rPr>
        <w:t>п</w:t>
      </w:r>
      <w:r w:rsidRPr="00AD007B">
        <w:rPr>
          <w:spacing w:val="1"/>
          <w:sz w:val="28"/>
          <w:szCs w:val="28"/>
        </w:rPr>
        <w:t xml:space="preserve">риречных низин </w:t>
      </w:r>
      <w:proofErr w:type="spellStart"/>
      <w:r w:rsidRPr="00AD007B">
        <w:rPr>
          <w:spacing w:val="1"/>
          <w:sz w:val="28"/>
          <w:szCs w:val="28"/>
        </w:rPr>
        <w:t>р</w:t>
      </w:r>
      <w:proofErr w:type="gramStart"/>
      <w:r w:rsidRPr="00AD007B">
        <w:rPr>
          <w:spacing w:val="1"/>
          <w:sz w:val="28"/>
          <w:szCs w:val="28"/>
        </w:rPr>
        <w:t>.М</w:t>
      </w:r>
      <w:proofErr w:type="gramEnd"/>
      <w:r w:rsidRPr="00AD007B">
        <w:rPr>
          <w:spacing w:val="1"/>
          <w:sz w:val="28"/>
          <w:szCs w:val="28"/>
        </w:rPr>
        <w:t>окши</w:t>
      </w:r>
      <w:proofErr w:type="spellEnd"/>
      <w:r w:rsidRPr="00AD007B">
        <w:rPr>
          <w:spacing w:val="1"/>
          <w:sz w:val="28"/>
          <w:szCs w:val="28"/>
        </w:rPr>
        <w:t xml:space="preserve"> до возвышенностей. Так, сельские населённые пункты </w:t>
      </w:r>
      <w:proofErr w:type="spellStart"/>
      <w:r w:rsidRPr="00AD007B">
        <w:rPr>
          <w:spacing w:val="1"/>
          <w:sz w:val="28"/>
          <w:szCs w:val="28"/>
        </w:rPr>
        <w:t>Итяково</w:t>
      </w:r>
      <w:proofErr w:type="spellEnd"/>
      <w:r w:rsidRPr="00AD007B">
        <w:rPr>
          <w:spacing w:val="1"/>
          <w:sz w:val="28"/>
          <w:szCs w:val="28"/>
        </w:rPr>
        <w:t xml:space="preserve">, </w:t>
      </w:r>
      <w:proofErr w:type="spellStart"/>
      <w:r w:rsidRPr="00AD007B">
        <w:rPr>
          <w:spacing w:val="1"/>
          <w:sz w:val="28"/>
          <w:szCs w:val="28"/>
        </w:rPr>
        <w:t>Кондровка</w:t>
      </w:r>
      <w:proofErr w:type="spellEnd"/>
      <w:r w:rsidRPr="00AD007B">
        <w:rPr>
          <w:spacing w:val="1"/>
          <w:sz w:val="28"/>
          <w:szCs w:val="28"/>
        </w:rPr>
        <w:t xml:space="preserve">, </w:t>
      </w:r>
      <w:proofErr w:type="spellStart"/>
      <w:r w:rsidRPr="00AD007B">
        <w:rPr>
          <w:spacing w:val="1"/>
          <w:sz w:val="28"/>
          <w:szCs w:val="28"/>
        </w:rPr>
        <w:t>П.Конаково</w:t>
      </w:r>
      <w:proofErr w:type="spellEnd"/>
      <w:r w:rsidRPr="00AD007B">
        <w:rPr>
          <w:spacing w:val="1"/>
          <w:sz w:val="28"/>
          <w:szCs w:val="28"/>
        </w:rPr>
        <w:t xml:space="preserve"> расположены на краю или у подножия холмов – берегов древних водоёмов ледникового происхождения.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Территория Темниковского района значительно обводнена. В непосредственной близости от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расположена </w:t>
      </w:r>
      <w:proofErr w:type="spellStart"/>
      <w:r w:rsidRPr="00AD007B">
        <w:rPr>
          <w:spacing w:val="1"/>
          <w:sz w:val="28"/>
          <w:szCs w:val="28"/>
        </w:rPr>
        <w:t>р</w:t>
      </w:r>
      <w:proofErr w:type="gramStart"/>
      <w:r w:rsidRPr="00AD007B">
        <w:rPr>
          <w:spacing w:val="1"/>
          <w:sz w:val="28"/>
          <w:szCs w:val="28"/>
        </w:rPr>
        <w:t>.М</w:t>
      </w:r>
      <w:proofErr w:type="gramEnd"/>
      <w:r w:rsidRPr="00AD007B">
        <w:rPr>
          <w:spacing w:val="1"/>
          <w:sz w:val="28"/>
          <w:szCs w:val="28"/>
        </w:rPr>
        <w:t>окша</w:t>
      </w:r>
      <w:proofErr w:type="spellEnd"/>
      <w:r w:rsidRPr="00AD007B">
        <w:rPr>
          <w:spacing w:val="1"/>
          <w:sz w:val="28"/>
          <w:szCs w:val="28"/>
        </w:rPr>
        <w:t xml:space="preserve">, многочисленная сеть озёр, самое крупное из которых – памятник природы </w:t>
      </w:r>
      <w:proofErr w:type="spellStart"/>
      <w:r w:rsidRPr="00AD007B">
        <w:rPr>
          <w:spacing w:val="1"/>
          <w:sz w:val="28"/>
          <w:szCs w:val="28"/>
        </w:rPr>
        <w:t>оз.Вячкишево</w:t>
      </w:r>
      <w:proofErr w:type="spellEnd"/>
      <w:r w:rsidRPr="00AD007B">
        <w:rPr>
          <w:spacing w:val="1"/>
          <w:sz w:val="28"/>
          <w:szCs w:val="28"/>
        </w:rPr>
        <w:t xml:space="preserve"> и озеро карстового происхождения </w:t>
      </w:r>
      <w:proofErr w:type="spellStart"/>
      <w:r w:rsidRPr="00AD007B">
        <w:rPr>
          <w:spacing w:val="1"/>
          <w:sz w:val="28"/>
          <w:szCs w:val="28"/>
        </w:rPr>
        <w:t>Ендовище</w:t>
      </w:r>
      <w:proofErr w:type="spellEnd"/>
      <w:r w:rsidRPr="00AD007B">
        <w:rPr>
          <w:spacing w:val="1"/>
          <w:sz w:val="28"/>
          <w:szCs w:val="28"/>
        </w:rPr>
        <w:t xml:space="preserve">. 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Значительную часть района п</w:t>
      </w:r>
      <w:r w:rsidR="00402674">
        <w:rPr>
          <w:spacing w:val="1"/>
          <w:sz w:val="28"/>
          <w:szCs w:val="28"/>
        </w:rPr>
        <w:t xml:space="preserve">окрывают лесные массивы, рядом с </w:t>
      </w:r>
      <w:r w:rsidRPr="00AD007B">
        <w:rPr>
          <w:spacing w:val="1"/>
          <w:sz w:val="28"/>
          <w:szCs w:val="28"/>
        </w:rPr>
        <w:t xml:space="preserve">городом, на берегу оз. </w:t>
      </w:r>
      <w:proofErr w:type="spellStart"/>
      <w:r w:rsidRPr="00AD007B">
        <w:rPr>
          <w:spacing w:val="1"/>
          <w:sz w:val="28"/>
          <w:szCs w:val="28"/>
        </w:rPr>
        <w:t>Вячкишева</w:t>
      </w:r>
      <w:proofErr w:type="spellEnd"/>
      <w:r w:rsidRPr="00AD007B">
        <w:rPr>
          <w:spacing w:val="1"/>
          <w:sz w:val="28"/>
          <w:szCs w:val="28"/>
        </w:rPr>
        <w:t xml:space="preserve">,  расположен памятник природы </w:t>
      </w:r>
      <w:proofErr w:type="spellStart"/>
      <w:r w:rsidRPr="00AD007B">
        <w:rPr>
          <w:spacing w:val="1"/>
          <w:sz w:val="28"/>
          <w:szCs w:val="28"/>
        </w:rPr>
        <w:t>Емашевская</w:t>
      </w:r>
      <w:proofErr w:type="spellEnd"/>
      <w:r w:rsidRPr="00AD007B">
        <w:rPr>
          <w:spacing w:val="1"/>
          <w:sz w:val="28"/>
          <w:szCs w:val="28"/>
        </w:rPr>
        <w:t xml:space="preserve"> роща. Богат и разнообразен растительный и животный мир </w:t>
      </w:r>
      <w:r w:rsidR="00505DCA" w:rsidRPr="00AD007B">
        <w:rPr>
          <w:spacing w:val="1"/>
          <w:sz w:val="28"/>
          <w:szCs w:val="28"/>
        </w:rPr>
        <w:t>Темниковского</w:t>
      </w:r>
      <w:r w:rsidRPr="00AD007B">
        <w:rPr>
          <w:spacing w:val="1"/>
          <w:sz w:val="28"/>
          <w:szCs w:val="28"/>
        </w:rPr>
        <w:t xml:space="preserve"> района. В разрешенные сроки комфортные путешествия по смешанным лесам средней полосы можно сочетать с охотой и рыбалкой, сбором грибов, ягод, лекарственных растений. Гордостью Темниковского района и Мордовии является один из старейших в России Мордовский заповедник,</w:t>
      </w:r>
      <w:proofErr w:type="gramStart"/>
      <w:r w:rsidRPr="00AD007B">
        <w:rPr>
          <w:spacing w:val="1"/>
          <w:sz w:val="28"/>
          <w:szCs w:val="28"/>
        </w:rPr>
        <w:t xml:space="preserve"> .</w:t>
      </w:r>
      <w:proofErr w:type="gramEnd"/>
    </w:p>
    <w:p w:rsidR="001D18E5" w:rsidRPr="00AD007B" w:rsidRDefault="001D18E5" w:rsidP="00AD007B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b/>
          <w:bCs/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Культурно-исторические ресурсы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Темников – старейший в Республике Мордовии город, основанный как крепость в 1536 г. Он связан с именами адмирала Ф. Ф. Ушакова, декабристов братьев Веденяпиных, А. И. Куприна, основоположника мордовской литературы З. Ф. Дорофеева, первой русской героини Алёны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родственников промышленников Демидовых, представителей многих известных татарских дворянских родов, поэта и переводчика П. А. Козлова, других выдающихся людей. </w:t>
      </w:r>
      <w:proofErr w:type="gramEnd"/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z w:val="28"/>
          <w:szCs w:val="28"/>
        </w:rPr>
        <w:t xml:space="preserve">Уездный город Темников был центром литейного и фаянсового производства, в XVIII‒XIX вв. здесь проводились знаменитые ярмарки, процветала торговля и развивались многочисленные ремёсла. Местное дворянство и купечество отличалось высоким уровнем образованности. Ф. Ф. Ушаков, представители семьи Демидовых и многие другие </w:t>
      </w:r>
      <w:proofErr w:type="spellStart"/>
      <w:r w:rsidRPr="00AD007B">
        <w:rPr>
          <w:sz w:val="28"/>
          <w:szCs w:val="28"/>
        </w:rPr>
        <w:t>темниковские</w:t>
      </w:r>
      <w:proofErr w:type="spellEnd"/>
      <w:r w:rsidRPr="00AD007B">
        <w:rPr>
          <w:sz w:val="28"/>
          <w:szCs w:val="28"/>
        </w:rPr>
        <w:t xml:space="preserve"> жители известны своим меценатством и общественной деятельностью.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Уникальная атмосфера провинциального города и сейчас создаётся благодаря богатейшей местной природе, а также сохранившимся (но требующим реставрации) старинным торговым рядам, купеческим и дворянским особнякам – памятникам архитектуры XVIII‒XIX вв.  Положительным для выстраивания маршрутов и проведения экскурсионных программ является то, что почти все памятники архитектуры в городе расположены компактно, вдоль одной, центральной, </w:t>
      </w:r>
      <w:r w:rsidRPr="00AF6E63">
        <w:rPr>
          <w:color w:val="000000" w:themeColor="text1"/>
          <w:sz w:val="28"/>
          <w:szCs w:val="28"/>
        </w:rPr>
        <w:t>ул</w:t>
      </w:r>
      <w:r w:rsidR="002F5476" w:rsidRPr="00AF6E63">
        <w:rPr>
          <w:color w:val="000000" w:themeColor="text1"/>
          <w:sz w:val="28"/>
          <w:szCs w:val="28"/>
        </w:rPr>
        <w:t xml:space="preserve">ицы </w:t>
      </w:r>
      <w:r w:rsidRPr="00AD007B">
        <w:rPr>
          <w:sz w:val="28"/>
          <w:szCs w:val="28"/>
        </w:rPr>
        <w:t xml:space="preserve">Коммунистической. </w:t>
      </w:r>
      <w:proofErr w:type="gramEnd"/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На территории района есть интереснейшие, даже уникальные с точки зрения истории и архитектуры православные святыни: памятник архитектуры 18 в. 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Pr="00AD007B">
        <w:rPr>
          <w:spacing w:val="1"/>
          <w:sz w:val="28"/>
          <w:szCs w:val="28"/>
        </w:rPr>
        <w:t xml:space="preserve"> Рождество-Богородичный монастырь (место захоронения святого праведного воина Ф. Ушакова, где сейчас хранятся мощи не только </w:t>
      </w:r>
      <w:proofErr w:type="spellStart"/>
      <w:r w:rsidRPr="00AD007B">
        <w:rPr>
          <w:spacing w:val="1"/>
          <w:sz w:val="28"/>
          <w:szCs w:val="28"/>
        </w:rPr>
        <w:t>Ф.Ушакова</w:t>
      </w:r>
      <w:proofErr w:type="spellEnd"/>
      <w:r w:rsidRPr="00AD007B">
        <w:rPr>
          <w:spacing w:val="1"/>
          <w:sz w:val="28"/>
          <w:szCs w:val="28"/>
        </w:rPr>
        <w:t xml:space="preserve">, но и ещё двух святых), церкви в </w:t>
      </w:r>
      <w:proofErr w:type="spellStart"/>
      <w:r w:rsidRPr="00AD007B">
        <w:rPr>
          <w:spacing w:val="1"/>
          <w:sz w:val="28"/>
          <w:szCs w:val="28"/>
        </w:rPr>
        <w:t>с</w:t>
      </w:r>
      <w:proofErr w:type="gramStart"/>
      <w:r w:rsidRPr="00AD007B">
        <w:rPr>
          <w:spacing w:val="1"/>
          <w:sz w:val="28"/>
          <w:szCs w:val="28"/>
        </w:rPr>
        <w:t>.К</w:t>
      </w:r>
      <w:proofErr w:type="gramEnd"/>
      <w:r w:rsidRPr="00AD007B">
        <w:rPr>
          <w:spacing w:val="1"/>
          <w:sz w:val="28"/>
          <w:szCs w:val="28"/>
        </w:rPr>
        <w:t>ондровка</w:t>
      </w:r>
      <w:proofErr w:type="spellEnd"/>
      <w:r w:rsidRPr="00AD007B">
        <w:rPr>
          <w:spacing w:val="1"/>
          <w:sz w:val="28"/>
          <w:szCs w:val="28"/>
        </w:rPr>
        <w:t xml:space="preserve"> и </w:t>
      </w:r>
      <w:proofErr w:type="spellStart"/>
      <w:r w:rsidRPr="00AD007B">
        <w:rPr>
          <w:spacing w:val="1"/>
          <w:sz w:val="28"/>
          <w:szCs w:val="28"/>
        </w:rPr>
        <w:t>Л.Ардашево</w:t>
      </w:r>
      <w:proofErr w:type="spellEnd"/>
      <w:r w:rsidRPr="00AD007B">
        <w:rPr>
          <w:spacing w:val="1"/>
          <w:sz w:val="28"/>
          <w:szCs w:val="28"/>
        </w:rPr>
        <w:t xml:space="preserve">, монастырь в </w:t>
      </w:r>
      <w:proofErr w:type="spellStart"/>
      <w:r w:rsidRPr="00AD007B">
        <w:rPr>
          <w:spacing w:val="1"/>
          <w:sz w:val="28"/>
          <w:szCs w:val="28"/>
        </w:rPr>
        <w:t>с.</w:t>
      </w:r>
      <w:r w:rsidR="00505DCA">
        <w:rPr>
          <w:spacing w:val="1"/>
          <w:sz w:val="28"/>
          <w:szCs w:val="28"/>
        </w:rPr>
        <w:t>Ст.</w:t>
      </w:r>
      <w:r w:rsidRPr="00AD007B">
        <w:rPr>
          <w:spacing w:val="1"/>
          <w:sz w:val="28"/>
          <w:szCs w:val="28"/>
        </w:rPr>
        <w:t>Ковыляй</w:t>
      </w:r>
      <w:proofErr w:type="spellEnd"/>
      <w:r w:rsidRPr="00AD007B">
        <w:rPr>
          <w:spacing w:val="1"/>
          <w:sz w:val="28"/>
          <w:szCs w:val="28"/>
        </w:rPr>
        <w:t xml:space="preserve"> и др. 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Всего на территории Темниковского района расположено 53 объекта культурного наследия, почти треть из них - федерального значения.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При этом огромный для маленького (7 тыс. жителей) населённого пункта историко-культурный потенциал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 используется в очень незначительной степени: на данный момент известными и привлекательными для туристов являются лишь расположенный недалеко от города </w:t>
      </w:r>
      <w:proofErr w:type="spellStart"/>
      <w:r w:rsidRPr="00AD007B">
        <w:rPr>
          <w:spacing w:val="1"/>
          <w:sz w:val="28"/>
          <w:szCs w:val="28"/>
        </w:rPr>
        <w:t>Санаксарский</w:t>
      </w:r>
      <w:proofErr w:type="spellEnd"/>
      <w:r w:rsidR="007D3B5C">
        <w:rPr>
          <w:spacing w:val="1"/>
          <w:sz w:val="28"/>
          <w:szCs w:val="28"/>
        </w:rPr>
        <w:t xml:space="preserve"> </w:t>
      </w:r>
      <w:proofErr w:type="gramStart"/>
      <w:r w:rsidRPr="00AD007B">
        <w:rPr>
          <w:spacing w:val="1"/>
          <w:sz w:val="28"/>
          <w:szCs w:val="28"/>
        </w:rPr>
        <w:t>Рождество-Богородичный</w:t>
      </w:r>
      <w:proofErr w:type="gramEnd"/>
      <w:r w:rsidRPr="00AD007B">
        <w:rPr>
          <w:spacing w:val="1"/>
          <w:sz w:val="28"/>
          <w:szCs w:val="28"/>
        </w:rPr>
        <w:t xml:space="preserve"> монастырь и Темниковский историко-краеведческий музей </w:t>
      </w:r>
      <w:proofErr w:type="spellStart"/>
      <w:r w:rsidRPr="00AD007B">
        <w:rPr>
          <w:spacing w:val="1"/>
          <w:sz w:val="28"/>
          <w:szCs w:val="28"/>
        </w:rPr>
        <w:t>им.Ф.Ф.Ушакова</w:t>
      </w:r>
      <w:proofErr w:type="spellEnd"/>
      <w:r w:rsidRPr="00AD007B">
        <w:rPr>
          <w:spacing w:val="1"/>
          <w:sz w:val="28"/>
          <w:szCs w:val="28"/>
        </w:rPr>
        <w:t xml:space="preserve">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</w:t>
      </w:r>
      <w:proofErr w:type="spellStart"/>
      <w:r w:rsidRPr="00AD007B">
        <w:rPr>
          <w:spacing w:val="1"/>
          <w:sz w:val="28"/>
          <w:szCs w:val="28"/>
        </w:rPr>
        <w:t>Темникове</w:t>
      </w:r>
      <w:proofErr w:type="spellEnd"/>
      <w:r w:rsidRPr="00AD007B">
        <w:rPr>
          <w:spacing w:val="1"/>
          <w:sz w:val="28"/>
          <w:szCs w:val="28"/>
        </w:rPr>
        <w:t xml:space="preserve"> сохранились и развиваются народные промыслы – роспись матрешек (в советское время </w:t>
      </w:r>
      <w:proofErr w:type="spellStart"/>
      <w:r w:rsidRPr="00AD007B">
        <w:rPr>
          <w:spacing w:val="1"/>
          <w:sz w:val="28"/>
          <w:szCs w:val="28"/>
        </w:rPr>
        <w:t>темниковская</w:t>
      </w:r>
      <w:proofErr w:type="spellEnd"/>
      <w:r w:rsidRPr="00AD007B">
        <w:rPr>
          <w:spacing w:val="1"/>
          <w:sz w:val="28"/>
          <w:szCs w:val="28"/>
        </w:rPr>
        <w:t xml:space="preserve"> матрёшка была брендом города), есть специалисты по плетению из лозы, вязанию, вышиванию. Изготавливаются интересные для туристов оригинальные скульптурные куклы, изделия из мешковины, лыка и пр.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У работников культуры района есть опыт проведения массовых мероприятий, связанных с историей и традициями </w:t>
      </w:r>
      <w:proofErr w:type="spellStart"/>
      <w:r w:rsidRPr="00AD007B">
        <w:rPr>
          <w:spacing w:val="1"/>
          <w:sz w:val="28"/>
          <w:szCs w:val="28"/>
        </w:rPr>
        <w:t>Темникова</w:t>
      </w:r>
      <w:proofErr w:type="spellEnd"/>
      <w:r w:rsidRPr="00AD007B">
        <w:rPr>
          <w:spacing w:val="1"/>
          <w:sz w:val="28"/>
          <w:szCs w:val="28"/>
        </w:rPr>
        <w:t xml:space="preserve">. Наиболее </w:t>
      </w:r>
      <w:proofErr w:type="gramStart"/>
      <w:r w:rsidRPr="00AD007B">
        <w:rPr>
          <w:spacing w:val="1"/>
          <w:sz w:val="28"/>
          <w:szCs w:val="28"/>
        </w:rPr>
        <w:t>известны</w:t>
      </w:r>
      <w:proofErr w:type="gramEnd"/>
      <w:r w:rsidRPr="00AD007B">
        <w:rPr>
          <w:spacing w:val="1"/>
          <w:sz w:val="28"/>
          <w:szCs w:val="28"/>
        </w:rPr>
        <w:t xml:space="preserve"> в республике и за её пределами 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межрегиональный фестиваль оркестров русских народных инструментов «Над Мокшей широкой»,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республиканский фестиваль патриотической песни «Морская душа» (посвящённый памяти адмирала </w:t>
      </w:r>
      <w:proofErr w:type="spellStart"/>
      <w:r w:rsidRPr="00AD007B">
        <w:rPr>
          <w:spacing w:val="1"/>
          <w:sz w:val="28"/>
          <w:szCs w:val="28"/>
        </w:rPr>
        <w:t>Ф.Ф.Ушакова</w:t>
      </w:r>
      <w:proofErr w:type="spellEnd"/>
      <w:r w:rsidRPr="00AD007B">
        <w:rPr>
          <w:spacing w:val="1"/>
          <w:sz w:val="28"/>
          <w:szCs w:val="28"/>
        </w:rPr>
        <w:t xml:space="preserve">, проводится недалеко от города, на берегу </w:t>
      </w:r>
      <w:proofErr w:type="spellStart"/>
      <w:r w:rsidRPr="00AD007B">
        <w:rPr>
          <w:spacing w:val="1"/>
          <w:sz w:val="28"/>
          <w:szCs w:val="28"/>
        </w:rPr>
        <w:t>оз</w:t>
      </w:r>
      <w:proofErr w:type="gramStart"/>
      <w:r w:rsidRPr="00AD007B">
        <w:rPr>
          <w:spacing w:val="1"/>
          <w:sz w:val="28"/>
          <w:szCs w:val="28"/>
        </w:rPr>
        <w:t>.В</w:t>
      </w:r>
      <w:proofErr w:type="gramEnd"/>
      <w:r w:rsidRPr="00AD007B">
        <w:rPr>
          <w:spacing w:val="1"/>
          <w:sz w:val="28"/>
          <w:szCs w:val="28"/>
        </w:rPr>
        <w:t>ячкишева</w:t>
      </w:r>
      <w:proofErr w:type="spellEnd"/>
      <w:r w:rsidRPr="00AD007B">
        <w:rPr>
          <w:spacing w:val="1"/>
          <w:sz w:val="28"/>
          <w:szCs w:val="28"/>
        </w:rPr>
        <w:t xml:space="preserve">, рядом с </w:t>
      </w:r>
      <w:proofErr w:type="spellStart"/>
      <w:r w:rsidRPr="00AD007B">
        <w:rPr>
          <w:spacing w:val="1"/>
          <w:sz w:val="28"/>
          <w:szCs w:val="28"/>
        </w:rPr>
        <w:t>Емашевской</w:t>
      </w:r>
      <w:proofErr w:type="spellEnd"/>
      <w:r w:rsidRPr="00AD007B">
        <w:rPr>
          <w:spacing w:val="1"/>
          <w:sz w:val="28"/>
          <w:szCs w:val="28"/>
        </w:rPr>
        <w:t xml:space="preserve"> рощей),</w:t>
      </w:r>
    </w:p>
    <w:p w:rsidR="001D18E5" w:rsidRPr="00AD007B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ежегодный День города (проходит на Центральной площади, с участием сельских поселений, с работой разнообразных площадок), др. </w:t>
      </w:r>
    </w:p>
    <w:p w:rsidR="001D18E5" w:rsidRDefault="001D18E5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В них по традиции участвуют от нескольких сотен до 1,5 тыс. человек, в том числе приезжие из других регионов. </w:t>
      </w:r>
    </w:p>
    <w:p w:rsidR="002F6A22" w:rsidRPr="00AD007B" w:rsidRDefault="002F6A22" w:rsidP="001D18E5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6D15E5" w:rsidRPr="00AD007B" w:rsidRDefault="006D15E5" w:rsidP="00091CC9"/>
    <w:p w:rsidR="00104A7A" w:rsidRPr="00AD007B" w:rsidRDefault="00E47EF9" w:rsidP="00AD007B">
      <w:pPr>
        <w:pStyle w:val="formattexttopleveltext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2</w:t>
      </w:r>
      <w:r w:rsidR="00AD007B" w:rsidRPr="00AD007B">
        <w:rPr>
          <w:rStyle w:val="af2"/>
          <w:sz w:val="28"/>
          <w:szCs w:val="28"/>
        </w:rPr>
        <w:t>.</w:t>
      </w:r>
      <w:r w:rsidR="00091CC9" w:rsidRPr="00AD007B">
        <w:rPr>
          <w:rStyle w:val="af2"/>
          <w:sz w:val="28"/>
          <w:szCs w:val="28"/>
        </w:rPr>
        <w:t>Основные цели и задачи Программы.</w:t>
      </w:r>
    </w:p>
    <w:p w:rsidR="005353DF" w:rsidRPr="00AD007B" w:rsidRDefault="005353DF" w:rsidP="005353DF">
      <w:pPr>
        <w:pStyle w:val="formattexttopleveltext"/>
        <w:shd w:val="clear" w:color="auto" w:fill="FFFFFF"/>
        <w:spacing w:before="0" w:beforeAutospacing="0" w:after="0" w:afterAutospacing="0"/>
        <w:ind w:left="360"/>
        <w:jc w:val="center"/>
        <w:textAlignment w:val="baseline"/>
        <w:rPr>
          <w:rStyle w:val="af2"/>
          <w:sz w:val="28"/>
          <w:szCs w:val="28"/>
        </w:rPr>
      </w:pPr>
    </w:p>
    <w:p w:rsidR="00104A7A" w:rsidRPr="00AD007B" w:rsidRDefault="00104A7A" w:rsidP="005353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bCs/>
          <w:color w:val="000000" w:themeColor="text1"/>
          <w:spacing w:val="1"/>
          <w:sz w:val="28"/>
          <w:szCs w:val="28"/>
        </w:rPr>
        <w:t>Целью</w:t>
      </w:r>
      <w:r w:rsidRPr="00AD007B">
        <w:rPr>
          <w:spacing w:val="1"/>
          <w:sz w:val="28"/>
          <w:szCs w:val="28"/>
        </w:rPr>
        <w:t xml:space="preserve"> туристской индустрии является увеличение внутреннего и въездного туристских потоков в Темниковский район и обеспечение повышения вклада туризма в социально-экономическое развитие региона при эффективном использовании и сохранении туристско-рекреационных ресурсов.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b/>
          <w:bCs/>
          <w:spacing w:val="1"/>
          <w:sz w:val="28"/>
          <w:szCs w:val="28"/>
        </w:rPr>
        <w:t>Задачи:</w:t>
      </w:r>
      <w:r w:rsidRPr="00AD007B">
        <w:rPr>
          <w:spacing w:val="1"/>
          <w:sz w:val="28"/>
          <w:szCs w:val="28"/>
        </w:rPr>
        <w:t> 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>1) разработка Концепции развития туризма в Темниковском муниципальном районе  до 2030 года с целью позиционирования региона как одного из туристических центров в Республике Мордовии в рамках формирования современной маркетинговой и рекламно-информационной стратегии продвижения туристского продукта на внутреннем и международных рынках;</w:t>
      </w:r>
      <w:proofErr w:type="gramEnd"/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2) разработка муниципальной целевой программы развития туризма;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3) развитие на территории Темниковского района приоритетных межмуниципальных туристско-рекреационных центров (территорий) с учетом разработки и реализации комплексных инфраструктурных и маркетинговых проектов на основе государственно-частного партнерства;</w:t>
      </w:r>
      <w:r w:rsidRPr="00AD007B">
        <w:rPr>
          <w:spacing w:val="1"/>
          <w:sz w:val="28"/>
          <w:szCs w:val="28"/>
        </w:rPr>
        <w:br/>
        <w:t xml:space="preserve">4) совершенствование нормативно-правового обеспечения в сфере развития туризма; 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5) с</w:t>
      </w:r>
      <w:r w:rsidRPr="00AD007B">
        <w:rPr>
          <w:sz w:val="28"/>
          <w:szCs w:val="28"/>
          <w:shd w:val="clear" w:color="auto" w:fill="FFFFFF"/>
        </w:rPr>
        <w:t>оздание дополнительных рабочих мест за счет расширения инфраструктуры туристского сервиса;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6) создание «зон инвестиционной привлекательности туристско-рекреационного типа» для малого и среднего бизнеса по развитию сферы туризма, гостеприимства, смежных отраслей;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7) развитие на базе государственно-частного партнерства системы государственной поддержки малого и среднего бизнеса в части обеспечения кредитной доступности, предоставления государственных гарантий, субсидирования кредитных ставок;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8) развитие межведомственной координации исполнительных органов государственной власти Темниковского муниципального района в сфере развития </w:t>
      </w:r>
      <w:proofErr w:type="gramStart"/>
      <w:r w:rsidRPr="00AD007B">
        <w:rPr>
          <w:spacing w:val="1"/>
          <w:sz w:val="28"/>
          <w:szCs w:val="28"/>
        </w:rPr>
        <w:t>туризма</w:t>
      </w:r>
      <w:proofErr w:type="gramEnd"/>
      <w:r w:rsidRPr="00AD007B">
        <w:rPr>
          <w:spacing w:val="1"/>
          <w:sz w:val="28"/>
          <w:szCs w:val="28"/>
        </w:rPr>
        <w:t xml:space="preserve"> через обеспечение деятельности созданного в структуре администрации управления по культуре, туризму, спорту и молодёжной политики;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9) через сотрудничество с Национальным исследовательским Мордовским государственным университетом </w:t>
      </w:r>
      <w:proofErr w:type="spellStart"/>
      <w:r w:rsidRPr="00AD007B">
        <w:rPr>
          <w:spacing w:val="1"/>
          <w:sz w:val="28"/>
          <w:szCs w:val="28"/>
        </w:rPr>
        <w:t>им.Н.П.Огарёва</w:t>
      </w:r>
      <w:proofErr w:type="spellEnd"/>
      <w:r w:rsidRPr="00AD007B">
        <w:rPr>
          <w:spacing w:val="1"/>
          <w:sz w:val="28"/>
          <w:szCs w:val="28"/>
        </w:rPr>
        <w:t xml:space="preserve"> организация системных научных исследований туристско-рекреационных зон, определения зон туристской привлекательности, допустимых экологических нагрузок и рисков для развития туризма, обеспечение научного сопровождения развития туристической деятельности;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10) подготовка профессиональных кадров для работы туристской индустрии; 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11) обеспечение безопасности пребывания туристов в Темниковском муниципальном районе; </w:t>
      </w:r>
    </w:p>
    <w:p w:rsidR="00104A7A" w:rsidRPr="00AD007B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 w:rsidRPr="00AD007B">
        <w:rPr>
          <w:rStyle w:val="s3"/>
          <w:sz w:val="28"/>
          <w:szCs w:val="28"/>
          <w:shd w:val="clear" w:color="auto" w:fill="FFFFFF"/>
        </w:rPr>
        <w:t xml:space="preserve">12) создание положительного образа </w:t>
      </w:r>
      <w:proofErr w:type="spellStart"/>
      <w:r w:rsidRPr="00AD007B">
        <w:rPr>
          <w:rStyle w:val="s3"/>
          <w:sz w:val="28"/>
          <w:szCs w:val="28"/>
          <w:shd w:val="clear" w:color="auto" w:fill="FFFFFF"/>
        </w:rPr>
        <w:t>Темникова</w:t>
      </w:r>
      <w:proofErr w:type="spellEnd"/>
      <w:r w:rsidRPr="00AD007B">
        <w:rPr>
          <w:rStyle w:val="s3"/>
          <w:sz w:val="28"/>
          <w:szCs w:val="28"/>
          <w:shd w:val="clear" w:color="auto" w:fill="FFFFFF"/>
        </w:rPr>
        <w:t xml:space="preserve"> в</w:t>
      </w:r>
      <w:r w:rsidRPr="00AD007B">
        <w:rPr>
          <w:sz w:val="28"/>
          <w:szCs w:val="28"/>
          <w:shd w:val="clear" w:color="auto" w:fill="FFFFFF"/>
        </w:rPr>
        <w:t xml:space="preserve"> глазах самих  жителей района через популяризацию экскурсионных туров, что должно способствовать  повышению образовательного и культурного уровня населения, уважения к своей национальной культуре и традициям, развитию патриотического и интернационального воспитания молодого поколения страны, пробуждению у людей чувства национального самосознания.</w:t>
      </w:r>
    </w:p>
    <w:p w:rsidR="00104A7A" w:rsidRDefault="00104A7A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В развитии перспективных направлений туристской индустрии в Темниковском районе следует учитывать следующие критерии: привлекательность, доступность, комфортность, безопасность, окупаемость, доходность, социально- экономическая и бюджетная эффективность.</w:t>
      </w:r>
    </w:p>
    <w:p w:rsidR="00E47EF9" w:rsidRDefault="00E47EF9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AF6E63" w:rsidRDefault="00AF6E63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AF6E63" w:rsidRDefault="00AF6E63" w:rsidP="00104A7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</w:p>
    <w:p w:rsidR="00E47EF9" w:rsidRPr="00AD007B" w:rsidRDefault="00E47EF9" w:rsidP="00E47EF9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3</w:t>
      </w:r>
      <w:r w:rsidRPr="00AD007B">
        <w:rPr>
          <w:b/>
          <w:szCs w:val="28"/>
        </w:rPr>
        <w:t>. Прогноз конечных результатов Программы.</w:t>
      </w: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Главным результатом реализации Программы будет достижение поставленных целей. Разработанные показатели и индикаторы позволят оценить эффективность реализации Программы.</w:t>
      </w:r>
    </w:p>
    <w:p w:rsidR="00E47EF9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Наряду с этим во время действия Программы прогнозируются совершенствование и развитие нормативной правовой базы, в том числе в Темниковском муниципальном районе, развитие предпринимательской и иной деятельности приносящей доход учреждениям туризма для привлечения внебюджетных средств, повышение конкурентной способности подготовленных кадров туризма и многое другое, опосредованно влияющее на эффективность выполнения настоящей Программы.</w:t>
      </w:r>
    </w:p>
    <w:p w:rsidR="00CB2EDE" w:rsidRPr="00AD007B" w:rsidRDefault="00CB2EDE" w:rsidP="00CB2EDE">
      <w:pPr>
        <w:pStyle w:val="3"/>
        <w:shd w:val="clear" w:color="auto" w:fill="FFFFFF"/>
        <w:ind w:firstLine="709"/>
        <w:jc w:val="center"/>
        <w:textAlignment w:val="baseline"/>
        <w:rPr>
          <w:spacing w:val="1"/>
          <w:szCs w:val="28"/>
        </w:rPr>
      </w:pPr>
      <w:r w:rsidRPr="00AD007B">
        <w:rPr>
          <w:spacing w:val="1"/>
          <w:szCs w:val="28"/>
        </w:rPr>
        <w:t>Перспективные направления развития туризма на территории Темниковского муниципального района</w:t>
      </w:r>
    </w:p>
    <w:p w:rsidR="00CB2EDE" w:rsidRPr="00AD007B" w:rsidRDefault="00CB2EDE" w:rsidP="00CB2EDE">
      <w:pPr>
        <w:pStyle w:val="3"/>
        <w:shd w:val="clear" w:color="auto" w:fill="FFFFFF"/>
        <w:ind w:firstLine="709"/>
        <w:jc w:val="center"/>
        <w:textAlignment w:val="baseline"/>
        <w:rPr>
          <w:spacing w:val="1"/>
          <w:szCs w:val="28"/>
        </w:rPr>
      </w:pPr>
    </w:p>
    <w:p w:rsidR="00CB2EDE" w:rsidRPr="00AD007B" w:rsidRDefault="00CB2EDE" w:rsidP="00CB2EDE">
      <w:pPr>
        <w:pStyle w:val="3"/>
        <w:shd w:val="clear" w:color="auto" w:fill="FFFFFF"/>
        <w:ind w:firstLine="709"/>
        <w:textAlignment w:val="baseline"/>
        <w:rPr>
          <w:b w:val="0"/>
          <w:bCs/>
          <w:spacing w:val="1"/>
          <w:szCs w:val="28"/>
        </w:rPr>
      </w:pPr>
      <w:r w:rsidRPr="00AD007B">
        <w:rPr>
          <w:b w:val="0"/>
          <w:spacing w:val="1"/>
          <w:szCs w:val="28"/>
        </w:rPr>
        <w:t xml:space="preserve">Историко-культурный, природный и кадровый потенциал Темниковского района позволяет говорить о довольно богатых для небольшой территории возможностях для развития практически всех направлений туризма, выделяемых в соответствии с общемировой практикой. </w:t>
      </w:r>
    </w:p>
    <w:p w:rsidR="00CB2EDE" w:rsidRPr="00AD007B" w:rsidRDefault="00CB2EDE" w:rsidP="00CB2EDE">
      <w:pPr>
        <w:spacing w:before="120"/>
        <w:ind w:firstLine="709"/>
        <w:jc w:val="both"/>
        <w:rPr>
          <w:b/>
          <w:sz w:val="28"/>
          <w:szCs w:val="28"/>
        </w:rPr>
      </w:pPr>
      <w:r w:rsidRPr="00AD007B">
        <w:rPr>
          <w:b/>
          <w:sz w:val="28"/>
          <w:szCs w:val="28"/>
        </w:rPr>
        <w:t>1. Культурный туризм.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>Познавательный экскурсионный туризм,  дающий представление о его историко-культурных ценностях территории.  Продолжительность пребывания в районе - менее 1 дня, что объясняется наличием пока минимального количества мест для размещения приезжающих.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Данный вид туризма имеет наиболее давние традиции: самым популярным по посещению является Темниковский историко-краеведческий музей </w:t>
      </w:r>
      <w:proofErr w:type="spellStart"/>
      <w:r w:rsidRPr="00AD007B">
        <w:rPr>
          <w:spacing w:val="1"/>
          <w:sz w:val="28"/>
          <w:szCs w:val="28"/>
        </w:rPr>
        <w:t>им.Ф.Ф.Ушакова</w:t>
      </w:r>
      <w:proofErr w:type="spellEnd"/>
      <w:r w:rsidRPr="00AD007B">
        <w:rPr>
          <w:spacing w:val="1"/>
          <w:sz w:val="28"/>
          <w:szCs w:val="28"/>
        </w:rPr>
        <w:t xml:space="preserve"> (5,5 </w:t>
      </w:r>
      <w:proofErr w:type="spellStart"/>
      <w:r w:rsidRPr="00AD007B">
        <w:rPr>
          <w:spacing w:val="1"/>
          <w:sz w:val="28"/>
          <w:szCs w:val="28"/>
        </w:rPr>
        <w:t>тыс</w:t>
      </w:r>
      <w:proofErr w:type="gramStart"/>
      <w:r w:rsidRPr="00AD007B">
        <w:rPr>
          <w:spacing w:val="1"/>
          <w:sz w:val="28"/>
          <w:szCs w:val="28"/>
        </w:rPr>
        <w:t>.п</w:t>
      </w:r>
      <w:proofErr w:type="gramEnd"/>
      <w:r w:rsidRPr="00AD007B">
        <w:rPr>
          <w:spacing w:val="1"/>
          <w:sz w:val="28"/>
          <w:szCs w:val="28"/>
        </w:rPr>
        <w:t>осетителей</w:t>
      </w:r>
      <w:proofErr w:type="spellEnd"/>
      <w:r w:rsidRPr="00AD007B">
        <w:rPr>
          <w:spacing w:val="1"/>
          <w:sz w:val="28"/>
          <w:szCs w:val="28"/>
        </w:rPr>
        <w:t xml:space="preserve"> в год), который привлекает как отдельных посетителей города, так и специально приезжающие экскурсионные группы, в том числе из других областей.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С июня 2017 г. специалистами по туризму под руководством управления культуры, туризма, спорта и молодёжной политики разработаны и действуют 4 </w:t>
      </w:r>
      <w:proofErr w:type="gramStart"/>
      <w:r w:rsidRPr="00AD007B">
        <w:rPr>
          <w:spacing w:val="1"/>
          <w:sz w:val="28"/>
          <w:szCs w:val="28"/>
        </w:rPr>
        <w:t>культурно-познавательных</w:t>
      </w:r>
      <w:proofErr w:type="gramEnd"/>
      <w:r w:rsidRPr="00AD007B">
        <w:rPr>
          <w:spacing w:val="1"/>
          <w:sz w:val="28"/>
          <w:szCs w:val="28"/>
        </w:rPr>
        <w:t xml:space="preserve"> экскурсии: «Темников исторический» (включающий пешеходную экскурсию по старинной части города,  и посещение краеведческого музея), экскурсия на </w:t>
      </w:r>
      <w:proofErr w:type="spellStart"/>
      <w:r w:rsidRPr="00AD007B">
        <w:rPr>
          <w:spacing w:val="1"/>
          <w:sz w:val="28"/>
          <w:szCs w:val="28"/>
        </w:rPr>
        <w:t>Итяковское</w:t>
      </w:r>
      <w:proofErr w:type="spellEnd"/>
      <w:r w:rsidRPr="00AD007B">
        <w:rPr>
          <w:spacing w:val="1"/>
          <w:sz w:val="28"/>
          <w:szCs w:val="28"/>
        </w:rPr>
        <w:t xml:space="preserve"> городище – старейший в Мордовии памятник археологии, «Православная жемчужина Мордовии» (посещение </w:t>
      </w:r>
      <w:proofErr w:type="spellStart"/>
      <w:r w:rsidRPr="00AD007B">
        <w:rPr>
          <w:spacing w:val="1"/>
          <w:sz w:val="28"/>
          <w:szCs w:val="28"/>
        </w:rPr>
        <w:t>Санаксарского</w:t>
      </w:r>
      <w:proofErr w:type="spellEnd"/>
      <w:r w:rsidRPr="00AD007B">
        <w:rPr>
          <w:spacing w:val="1"/>
          <w:sz w:val="28"/>
          <w:szCs w:val="28"/>
        </w:rPr>
        <w:t xml:space="preserve"> монастыря), «Непобедимый. Праведный. Святой» (связанного с жизнью Ф. Ф. Ушакова).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proofErr w:type="gramStart"/>
      <w:r w:rsidRPr="00AD007B">
        <w:rPr>
          <w:spacing w:val="1"/>
          <w:sz w:val="28"/>
          <w:szCs w:val="28"/>
        </w:rPr>
        <w:t xml:space="preserve">В перспективе – разработка и апробация маршрута «Старинный Темников: романтика русской провинции» (связанного с жизнью писателей, музыкантов, декабристов, имеющих отношение к Темниковскому району), открытие музыкального салона на базе школы искусств, уникального для России музея провинциальной моды, и также не имеющего аналогов музея-госпиталя в здании, где в 1812 г. располагался госпиталь, открытый на средства адмирала Ушакова.  </w:t>
      </w:r>
      <w:proofErr w:type="gramEnd"/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pacing w:val="1"/>
          <w:sz w:val="28"/>
          <w:szCs w:val="28"/>
        </w:rPr>
        <w:t xml:space="preserve">Способствовать повышению туристической привлекательности города и района должна планируемая в 2018 г. установка (в том числе на средства Российского Военно-исторического общества) в исторической части города памятника </w:t>
      </w:r>
      <w:proofErr w:type="spellStart"/>
      <w:r w:rsidRPr="00AD007B">
        <w:rPr>
          <w:spacing w:val="1"/>
          <w:sz w:val="28"/>
          <w:szCs w:val="28"/>
        </w:rPr>
        <w:t>Ф.Ф.Ушакову</w:t>
      </w:r>
      <w:proofErr w:type="spellEnd"/>
      <w:r w:rsidRPr="00AD007B">
        <w:rPr>
          <w:spacing w:val="1"/>
          <w:sz w:val="28"/>
          <w:szCs w:val="28"/>
        </w:rPr>
        <w:t xml:space="preserve">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b/>
          <w:sz w:val="28"/>
          <w:szCs w:val="28"/>
        </w:rPr>
        <w:t>2. Событийный туризм,</w:t>
      </w:r>
      <w:r w:rsidRPr="00AD007B">
        <w:rPr>
          <w:sz w:val="28"/>
          <w:szCs w:val="28"/>
        </w:rPr>
        <w:t xml:space="preserve"> разновидностями которого являются фестивальный, ярмарочный, праздничный и карнавальный туризм, необходимо </w:t>
      </w:r>
      <w:r w:rsidRPr="00521D5D">
        <w:rPr>
          <w:sz w:val="28"/>
          <w:szCs w:val="28"/>
        </w:rPr>
        <w:t xml:space="preserve">развивать в </w:t>
      </w:r>
      <w:r w:rsidR="00AF6E63" w:rsidRPr="00521D5D">
        <w:rPr>
          <w:color w:val="000000" w:themeColor="text1"/>
          <w:sz w:val="28"/>
          <w:szCs w:val="28"/>
        </w:rPr>
        <w:t>районе</w:t>
      </w:r>
      <w:r w:rsidR="002F5476" w:rsidRPr="00AF6E63">
        <w:rPr>
          <w:color w:val="000000" w:themeColor="text1"/>
          <w:sz w:val="28"/>
          <w:szCs w:val="28"/>
        </w:rPr>
        <w:t xml:space="preserve"> </w:t>
      </w:r>
      <w:r w:rsidRPr="00AD007B">
        <w:rPr>
          <w:sz w:val="28"/>
          <w:szCs w:val="28"/>
        </w:rPr>
        <w:t>по двум причинам: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>это значительно удлиняет туристский сезон, (событийный туризм может существовать в любое время года);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pacing w:val="1"/>
          <w:sz w:val="28"/>
          <w:szCs w:val="28"/>
        </w:rPr>
      </w:pPr>
      <w:r w:rsidRPr="00AD007B">
        <w:rPr>
          <w:sz w:val="28"/>
          <w:szCs w:val="28"/>
        </w:rPr>
        <w:t xml:space="preserve">этот вид туризма, как показывает мировой опыт, имеет ярко </w:t>
      </w:r>
      <w:proofErr w:type="gramStart"/>
      <w:r w:rsidRPr="00AD007B">
        <w:rPr>
          <w:sz w:val="28"/>
          <w:szCs w:val="28"/>
        </w:rPr>
        <w:t>выраженную</w:t>
      </w:r>
      <w:proofErr w:type="gramEnd"/>
      <w:r w:rsidRPr="00AD007B">
        <w:rPr>
          <w:sz w:val="28"/>
          <w:szCs w:val="28"/>
        </w:rPr>
        <w:t xml:space="preserve"> востребованность на туристском рынке любого региона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Cs/>
          <w:sz w:val="28"/>
          <w:szCs w:val="28"/>
        </w:rPr>
        <w:t xml:space="preserve">В Темниковском районе есть опыт проведения фестивалей и массовых праздников. Несмотря на то, что организация подобных мероприятий </w:t>
      </w:r>
      <w:r w:rsidRPr="00AD007B">
        <w:rPr>
          <w:sz w:val="28"/>
          <w:szCs w:val="28"/>
        </w:rPr>
        <w:t xml:space="preserve">является очень трудоемкой для его инициаторов и участников, но популярность регулярно </w:t>
      </w:r>
      <w:proofErr w:type="spellStart"/>
      <w:r w:rsidRPr="00AD007B">
        <w:rPr>
          <w:sz w:val="28"/>
          <w:szCs w:val="28"/>
        </w:rPr>
        <w:t>проводящихся</w:t>
      </w:r>
      <w:proofErr w:type="spellEnd"/>
      <w:r w:rsidRPr="00AD007B">
        <w:rPr>
          <w:sz w:val="28"/>
          <w:szCs w:val="28"/>
        </w:rPr>
        <w:t xml:space="preserve"> музыкальных, театральных, танцевальных, фольклорных фестивалей создает славу туристского региона, его культурный образ, поэтому требует развития.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Ярмарки, также имеющие регулярность (2-3 раза в год), обладают притягательной силой для туристов; это прекрасный повод для широкомасштабного сбыта изделий народных промыслов, сельскохозяйственной продукции, а также для налаживания деловых контактов с представителями различных регионов.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В перспективе у Темниковского района – расширение охвата участников уже имеющихся мероприятий за счёт привлечения жителей других регионов; определение брендов территорий района и проведение соответствующих мероприятий событийного туризма: межрегиональный фестиваль малых городов «Малые жемчужины России», «Темниковская купеческая ярмарка» (летняя и рождественская), Фестиваль школьных самодеятельных театров  (республиканский, а впоследствии – межрегиональный), «Праздник огурца» (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.А</w:t>
      </w:r>
      <w:proofErr w:type="gramEnd"/>
      <w:r w:rsidRPr="00AD007B">
        <w:rPr>
          <w:sz w:val="28"/>
          <w:szCs w:val="28"/>
        </w:rPr>
        <w:t>ксёл</w:t>
      </w:r>
      <w:proofErr w:type="spellEnd"/>
      <w:r w:rsidRPr="00AD007B">
        <w:rPr>
          <w:sz w:val="28"/>
          <w:szCs w:val="28"/>
        </w:rPr>
        <w:t>), «Праздник валенок» (</w:t>
      </w:r>
      <w:r w:rsidR="00402674">
        <w:rPr>
          <w:sz w:val="28"/>
          <w:szCs w:val="28"/>
        </w:rPr>
        <w:t>зимнее мероприятие в с. Старый Г</w:t>
      </w:r>
      <w:r w:rsidRPr="00AD007B">
        <w:rPr>
          <w:sz w:val="28"/>
          <w:szCs w:val="28"/>
        </w:rPr>
        <w:t>ород) и под</w:t>
      </w:r>
      <w:r w:rsidR="00361CC1" w:rsidRPr="00AF6E63">
        <w:rPr>
          <w:color w:val="000000" w:themeColor="text1"/>
          <w:sz w:val="28"/>
          <w:szCs w:val="28"/>
        </w:rPr>
        <w:t>обные</w:t>
      </w:r>
      <w:r w:rsidRPr="00AD007B">
        <w:rPr>
          <w:sz w:val="28"/>
          <w:szCs w:val="28"/>
        </w:rPr>
        <w:t xml:space="preserve">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Решения требует и проблема сезонности массовых мероприятий, обладающих туристской привлекательностью: на данный момент подавляющее большинство праздников проводятся летом. Необходимо создание календаря событий, которые будут относительно равномерно распределены в течение года, что позволит поддерживать регулярный туристический поток. В частности, эту стабильность потребления услуг может обеспечивать население </w:t>
      </w:r>
      <w:proofErr w:type="spellStart"/>
      <w:r w:rsidRPr="00AD007B">
        <w:rPr>
          <w:sz w:val="28"/>
          <w:szCs w:val="28"/>
        </w:rPr>
        <w:t>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>арова</w:t>
      </w:r>
      <w:proofErr w:type="spellEnd"/>
      <w:r w:rsidRPr="00AD007B">
        <w:rPr>
          <w:sz w:val="28"/>
          <w:szCs w:val="28"/>
        </w:rPr>
        <w:t xml:space="preserve">, расположенного в 40 км от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и обладающего с точки зрения туризма большим потенциалом.  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Таким образом, культурный туризм в Темниковском районе должен развиваться как комплекс мероприятий событийного и музейного, этнографического характера, так как сейчас на туристском рынке сложилась тенденция, когда даже всемирно известные исторические и художественные памятники с традиционными экскурсионными программами энтузиазма у туристов не вызывают; во всяком случае у платежеспособной части взрослого населения. Люди хотят не только осматривать достопримечательности, но и отдыхать и развлекаться.  </w:t>
      </w:r>
    </w:p>
    <w:p w:rsidR="00CB2EDE" w:rsidRPr="00AD007B" w:rsidRDefault="00CB2EDE" w:rsidP="00CB2EDE">
      <w:pPr>
        <w:pStyle w:val="a4"/>
        <w:numPr>
          <w:ilvl w:val="12"/>
          <w:numId w:val="0"/>
        </w:numPr>
        <w:ind w:firstLine="709"/>
        <w:jc w:val="both"/>
        <w:rPr>
          <w:b w:val="0"/>
          <w:szCs w:val="28"/>
          <w:u w:val="single"/>
        </w:rPr>
      </w:pPr>
      <w:r w:rsidRPr="00AD007B">
        <w:rPr>
          <w:b w:val="0"/>
          <w:szCs w:val="28"/>
        </w:rPr>
        <w:t>Мировая туристская практика показывает, что масштабные культурные акции, зрелищные представления, ярмарки, фестивали, художественные аукционы и вернисажи привлекают людей не менее</w:t>
      </w:r>
      <w:proofErr w:type="gramStart"/>
      <w:r w:rsidRPr="00AD007B">
        <w:rPr>
          <w:b w:val="0"/>
          <w:szCs w:val="28"/>
        </w:rPr>
        <w:t>,</w:t>
      </w:r>
      <w:proofErr w:type="gramEnd"/>
      <w:r w:rsidRPr="00AD007B">
        <w:rPr>
          <w:b w:val="0"/>
          <w:szCs w:val="28"/>
        </w:rPr>
        <w:t xml:space="preserve"> чем исторические и природные памятники. 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Осуществление разнообразных </w:t>
      </w:r>
      <w:r w:rsidRPr="00AD007B">
        <w:rPr>
          <w:bCs/>
          <w:sz w:val="28"/>
          <w:szCs w:val="28"/>
        </w:rPr>
        <w:t>культурных программ</w:t>
      </w:r>
      <w:r w:rsidRPr="00AD007B">
        <w:rPr>
          <w:sz w:val="28"/>
          <w:szCs w:val="28"/>
        </w:rPr>
        <w:t>, которые станут мотивацией туристских посещений исторических мест Темниковского района, способно привести к значительному улучшению городской среды и повышению уровня жизни жителей. Это подтверждается опытом многочисленных маленьких европейских городов. Своеобразная «культурная индустрия» не опирается на дорогостоящие проекты, связанные с капитальным строительством; для нее характерно «раскручивать» города, привлекая внимание к особенностям их культуры через фестивали, праздники, ярмарки изделий народных промыслов.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/>
          <w:sz w:val="28"/>
          <w:szCs w:val="28"/>
        </w:rPr>
        <w:t>3. Специализированный туризм.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Представляет собой быстро увеличивающийся сегмент туристского рынка, основанный на разнообразных определенных увлечениях. Он может иметь очень широкое развитие в Темниковском районе.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Специализированные туры могут быть любительскими и профессиональными. Туры по специальным программам могут составить значительную часть (до 25%) всех туристских поездок по региону.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proofErr w:type="gramStart"/>
      <w:r w:rsidRPr="00AD007B">
        <w:rPr>
          <w:b/>
          <w:bCs/>
          <w:i/>
          <w:iCs/>
          <w:sz w:val="28"/>
          <w:szCs w:val="28"/>
        </w:rPr>
        <w:t>Лицензионный</w:t>
      </w:r>
      <w:proofErr w:type="gramEnd"/>
      <w:r w:rsidRPr="00AD007B">
        <w:rPr>
          <w:b/>
          <w:bCs/>
          <w:i/>
          <w:iCs/>
          <w:sz w:val="28"/>
          <w:szCs w:val="28"/>
        </w:rPr>
        <w:t xml:space="preserve"> научный</w:t>
      </w:r>
      <w:r w:rsidRPr="00AD007B">
        <w:rPr>
          <w:sz w:val="28"/>
          <w:szCs w:val="28"/>
        </w:rPr>
        <w:t xml:space="preserve"> (археология, архитектура, история, этнография и др.). Так, история района связана со многими фактами древней истории этой территории, с первыми поселениями людей, с легендами об Алёне </w:t>
      </w:r>
      <w:proofErr w:type="spellStart"/>
      <w:r w:rsidRPr="00AD007B">
        <w:rPr>
          <w:sz w:val="28"/>
          <w:szCs w:val="28"/>
        </w:rPr>
        <w:t>Арзамасской</w:t>
      </w:r>
      <w:proofErr w:type="spellEnd"/>
      <w:r w:rsidRPr="00AD007B">
        <w:rPr>
          <w:sz w:val="28"/>
          <w:szCs w:val="28"/>
        </w:rPr>
        <w:t xml:space="preserve">, и её сподвижниках, с основанием города-крепости и </w:t>
      </w:r>
      <w:r w:rsidRPr="00AF6E63">
        <w:rPr>
          <w:color w:val="000000" w:themeColor="text1"/>
          <w:sz w:val="28"/>
          <w:szCs w:val="28"/>
        </w:rPr>
        <w:t>пр</w:t>
      </w:r>
      <w:r w:rsidR="00361CC1" w:rsidRPr="00AF6E63">
        <w:rPr>
          <w:color w:val="000000" w:themeColor="text1"/>
          <w:sz w:val="28"/>
          <w:szCs w:val="28"/>
        </w:rPr>
        <w:t>очее</w:t>
      </w:r>
      <w:r w:rsidRPr="00AF6E63">
        <w:rPr>
          <w:color w:val="000000" w:themeColor="text1"/>
          <w:sz w:val="28"/>
          <w:szCs w:val="28"/>
        </w:rPr>
        <w:t>.</w:t>
      </w:r>
      <w:r w:rsidRPr="00AD007B">
        <w:rPr>
          <w:sz w:val="28"/>
          <w:szCs w:val="28"/>
        </w:rPr>
        <w:t xml:space="preserve"> Всё это уже сейчас привлекает любителей археологии и старины, которые могут вести свои изыскания в официально разрешённых местах под руководством специалистов.  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proofErr w:type="gramStart"/>
      <w:r w:rsidRPr="00AD007B">
        <w:rPr>
          <w:sz w:val="28"/>
          <w:szCs w:val="28"/>
        </w:rPr>
        <w:t xml:space="preserve">В перспективе – привлечение в город Темников набирающего размах по стране фестиваля «Том </w:t>
      </w:r>
      <w:proofErr w:type="spellStart"/>
      <w:r w:rsidRPr="00AD007B">
        <w:rPr>
          <w:sz w:val="28"/>
          <w:szCs w:val="28"/>
        </w:rPr>
        <w:t>Соейр-фест</w:t>
      </w:r>
      <w:proofErr w:type="spellEnd"/>
      <w:r w:rsidRPr="00AD007B">
        <w:rPr>
          <w:sz w:val="28"/>
          <w:szCs w:val="28"/>
        </w:rPr>
        <w:t xml:space="preserve">), участники которого с помощью волонтёров и меценатов занимаются покраской и частичной реставрацией старинных зданий. </w:t>
      </w:r>
      <w:proofErr w:type="gramEnd"/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b/>
          <w:bCs/>
          <w:i/>
          <w:iCs/>
          <w:sz w:val="28"/>
          <w:szCs w:val="28"/>
        </w:rPr>
        <w:t>Образовательный туриз</w:t>
      </w:r>
      <w:proofErr w:type="gramStart"/>
      <w:r w:rsidRPr="00AD007B">
        <w:rPr>
          <w:b/>
          <w:bCs/>
          <w:i/>
          <w:iCs/>
          <w:sz w:val="28"/>
          <w:szCs w:val="28"/>
        </w:rPr>
        <w:t>м</w:t>
      </w:r>
      <w:r w:rsidRPr="00AD007B">
        <w:rPr>
          <w:sz w:val="28"/>
          <w:szCs w:val="28"/>
        </w:rPr>
        <w:t>(</w:t>
      </w:r>
      <w:proofErr w:type="gramEnd"/>
      <w:r w:rsidRPr="00AD007B">
        <w:rPr>
          <w:sz w:val="28"/>
          <w:szCs w:val="28"/>
        </w:rPr>
        <w:t xml:space="preserve">обучение живописи, истории, реставрации и т.п.). В сельских поселениях Темниковского района уже есть опыт работы с научными экспедициями по изучению русских и мордовских диалектов, собиранию фольклора и пр. (пример - сотрудничество жителей </w:t>
      </w:r>
      <w:proofErr w:type="spellStart"/>
      <w:r w:rsidRPr="00AD007B">
        <w:rPr>
          <w:sz w:val="28"/>
          <w:szCs w:val="28"/>
        </w:rPr>
        <w:t>с.Л.Цибаево</w:t>
      </w:r>
      <w:proofErr w:type="spellEnd"/>
      <w:r w:rsidRPr="00AD007B">
        <w:rPr>
          <w:sz w:val="28"/>
          <w:szCs w:val="28"/>
        </w:rPr>
        <w:t xml:space="preserve"> с Институтом русского языка </w:t>
      </w:r>
      <w:proofErr w:type="spellStart"/>
      <w:r w:rsidRPr="00AD007B">
        <w:rPr>
          <w:sz w:val="28"/>
          <w:szCs w:val="28"/>
        </w:rPr>
        <w:t>им.В.В.Виноградова</w:t>
      </w:r>
      <w:proofErr w:type="spellEnd"/>
      <w:r w:rsidRPr="00AD007B">
        <w:rPr>
          <w:sz w:val="28"/>
          <w:szCs w:val="28"/>
        </w:rPr>
        <w:t xml:space="preserve">,  других сёл – с мордовскими вузами).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Наиболее актуальным для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является проведение образовательных экскурсий для групп школьников разных возрастов. Для этого необходимо создавать адаптированные варианты текстов экскурсий для детей. Примером могут служить паспорта образовательных экскурсий Темниковского района, сформированные в рамках республиканской акции «Живые уроки», которая проводится Туристско-информационным центром </w:t>
      </w:r>
      <w:proofErr w:type="spellStart"/>
      <w:r w:rsidRPr="00AD007B">
        <w:rPr>
          <w:sz w:val="28"/>
          <w:szCs w:val="28"/>
        </w:rPr>
        <w:t>г</w:t>
      </w:r>
      <w:proofErr w:type="gramStart"/>
      <w:r w:rsidRPr="00AD007B">
        <w:rPr>
          <w:sz w:val="28"/>
          <w:szCs w:val="28"/>
        </w:rPr>
        <w:t>.С</w:t>
      </w:r>
      <w:proofErr w:type="gramEnd"/>
      <w:r w:rsidRPr="00AD007B">
        <w:rPr>
          <w:sz w:val="28"/>
          <w:szCs w:val="28"/>
        </w:rPr>
        <w:t>аранска</w:t>
      </w:r>
      <w:proofErr w:type="spellEnd"/>
      <w:r w:rsidRPr="00AD007B">
        <w:rPr>
          <w:sz w:val="28"/>
          <w:szCs w:val="28"/>
        </w:rPr>
        <w:t xml:space="preserve"> (август 2017 г.).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AD007B">
        <w:rPr>
          <w:b/>
          <w:i/>
          <w:iCs/>
          <w:sz w:val="28"/>
          <w:szCs w:val="28"/>
        </w:rPr>
        <w:t xml:space="preserve">Художественный туризм </w:t>
      </w:r>
      <w:r w:rsidRPr="00AD007B">
        <w:rPr>
          <w:bCs/>
          <w:sz w:val="28"/>
          <w:szCs w:val="28"/>
        </w:rPr>
        <w:t xml:space="preserve">имеет перспективу в районе, так как разнообразие и красота </w:t>
      </w:r>
      <w:proofErr w:type="spellStart"/>
      <w:r w:rsidRPr="00AD007B">
        <w:rPr>
          <w:bCs/>
          <w:sz w:val="28"/>
          <w:szCs w:val="28"/>
        </w:rPr>
        <w:t>темниковской</w:t>
      </w:r>
      <w:proofErr w:type="spellEnd"/>
      <w:r w:rsidRPr="00AD007B">
        <w:rPr>
          <w:bCs/>
          <w:sz w:val="28"/>
          <w:szCs w:val="28"/>
        </w:rPr>
        <w:t xml:space="preserve"> природы позволяют здесь проводить ежегодные (в разные сезоны) пленэры </w:t>
      </w:r>
      <w:proofErr w:type="gramStart"/>
      <w:r w:rsidRPr="00AD007B">
        <w:rPr>
          <w:bCs/>
          <w:sz w:val="28"/>
          <w:szCs w:val="28"/>
        </w:rPr>
        <w:t>художников</w:t>
      </w:r>
      <w:proofErr w:type="gramEnd"/>
      <w:r w:rsidRPr="00AD007B">
        <w:rPr>
          <w:bCs/>
          <w:sz w:val="28"/>
          <w:szCs w:val="28"/>
        </w:rPr>
        <w:t xml:space="preserve"> как из Мордовии, так и из других регионов. На данный момент выразил готовность к сотрудничеству в этом направлении председатель Союза художников Мордовии </w:t>
      </w:r>
      <w:proofErr w:type="spellStart"/>
      <w:r w:rsidRPr="00AD007B">
        <w:rPr>
          <w:bCs/>
          <w:sz w:val="28"/>
          <w:szCs w:val="28"/>
        </w:rPr>
        <w:t>А.Н.Баргов</w:t>
      </w:r>
      <w:proofErr w:type="spellEnd"/>
      <w:r w:rsidRPr="00AD007B">
        <w:rPr>
          <w:bCs/>
          <w:sz w:val="28"/>
          <w:szCs w:val="28"/>
        </w:rPr>
        <w:t xml:space="preserve">. Результатом этих мероприятий может стать создание уникальной картинной галереи с местными пейзажами и картинами других жанров, которые могут быть подарены </w:t>
      </w:r>
      <w:proofErr w:type="spellStart"/>
      <w:r w:rsidRPr="00AD007B">
        <w:rPr>
          <w:bCs/>
          <w:sz w:val="28"/>
          <w:szCs w:val="28"/>
        </w:rPr>
        <w:t>Темникову</w:t>
      </w:r>
      <w:proofErr w:type="spellEnd"/>
      <w:r w:rsidRPr="00AD007B">
        <w:rPr>
          <w:bCs/>
          <w:sz w:val="28"/>
          <w:szCs w:val="28"/>
        </w:rPr>
        <w:t xml:space="preserve"> приглашёнными художниками.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CB2EDE">
        <w:rPr>
          <w:b/>
          <w:bCs/>
          <w:sz w:val="28"/>
          <w:szCs w:val="28"/>
        </w:rPr>
        <w:t>4.</w:t>
      </w:r>
      <w:r w:rsidRPr="00AD007B">
        <w:rPr>
          <w:b/>
          <w:sz w:val="28"/>
          <w:szCs w:val="28"/>
        </w:rPr>
        <w:t>Паломнический туризм,</w:t>
      </w:r>
      <w:r w:rsidRPr="00AD007B">
        <w:rPr>
          <w:bCs/>
          <w:sz w:val="28"/>
          <w:szCs w:val="28"/>
        </w:rPr>
        <w:t xml:space="preserve"> безусловно, может стать один из приоритетных для Темниковского района. Известно, что с именем святого</w:t>
      </w:r>
      <w:r w:rsidR="00521D5D">
        <w:rPr>
          <w:bCs/>
          <w:sz w:val="28"/>
          <w:szCs w:val="28"/>
        </w:rPr>
        <w:t xml:space="preserve"> воина Феодора Ушакова связана Т</w:t>
      </w:r>
      <w:r w:rsidRPr="00AD007B">
        <w:rPr>
          <w:bCs/>
          <w:sz w:val="28"/>
          <w:szCs w:val="28"/>
        </w:rPr>
        <w:t>емниковская земля, а в Рождеств</w:t>
      </w:r>
      <w:proofErr w:type="gramStart"/>
      <w:r w:rsidRPr="00AD007B">
        <w:rPr>
          <w:bCs/>
          <w:sz w:val="28"/>
          <w:szCs w:val="28"/>
        </w:rPr>
        <w:t>о-</w:t>
      </w:r>
      <w:proofErr w:type="gramEnd"/>
      <w:r w:rsidR="00521D5D">
        <w:rPr>
          <w:bCs/>
          <w:sz w:val="28"/>
          <w:szCs w:val="28"/>
        </w:rPr>
        <w:t xml:space="preserve"> </w:t>
      </w:r>
      <w:r w:rsidRPr="00AD007B">
        <w:rPr>
          <w:bCs/>
          <w:sz w:val="28"/>
          <w:szCs w:val="28"/>
        </w:rPr>
        <w:t>Богородичном</w:t>
      </w:r>
      <w:r w:rsidR="00521D5D">
        <w:rPr>
          <w:bCs/>
          <w:sz w:val="28"/>
          <w:szCs w:val="28"/>
        </w:rPr>
        <w:t xml:space="preserve"> </w:t>
      </w:r>
      <w:proofErr w:type="spellStart"/>
      <w:r w:rsidRPr="00AD007B">
        <w:rPr>
          <w:bCs/>
          <w:sz w:val="28"/>
          <w:szCs w:val="28"/>
        </w:rPr>
        <w:t>Санаксарском</w:t>
      </w:r>
      <w:proofErr w:type="spellEnd"/>
      <w:r w:rsidRPr="00AD007B">
        <w:rPr>
          <w:bCs/>
          <w:sz w:val="28"/>
          <w:szCs w:val="28"/>
        </w:rPr>
        <w:t xml:space="preserve"> мужском монастыре, кроме мощей </w:t>
      </w:r>
      <w:proofErr w:type="spellStart"/>
      <w:r w:rsidRPr="00AD007B">
        <w:rPr>
          <w:bCs/>
          <w:sz w:val="28"/>
          <w:szCs w:val="28"/>
        </w:rPr>
        <w:t>Ф.Ушакова</w:t>
      </w:r>
      <w:proofErr w:type="spellEnd"/>
      <w:r w:rsidRPr="00AD007B">
        <w:rPr>
          <w:bCs/>
          <w:sz w:val="28"/>
          <w:szCs w:val="28"/>
        </w:rPr>
        <w:t>, хранятся мощи ещё</w:t>
      </w:r>
      <w:r w:rsidRPr="00AD007B">
        <w:rPr>
          <w:bCs/>
          <w:sz w:val="28"/>
          <w:szCs w:val="28"/>
        </w:rPr>
        <w:tab/>
        <w:t xml:space="preserve"> двух святых. Частицы мощей есть также и в восстановленной </w:t>
      </w:r>
      <w:proofErr w:type="spellStart"/>
      <w:r w:rsidRPr="00AD007B">
        <w:rPr>
          <w:bCs/>
          <w:sz w:val="28"/>
          <w:szCs w:val="28"/>
        </w:rPr>
        <w:t>Кондровской</w:t>
      </w:r>
      <w:proofErr w:type="spellEnd"/>
      <w:r w:rsidRPr="00AD007B">
        <w:rPr>
          <w:bCs/>
          <w:sz w:val="28"/>
          <w:szCs w:val="28"/>
        </w:rPr>
        <w:t xml:space="preserve"> церкви Иерусалимской иконы Божьей Матери, туристической привлекательностью обладают церкви в </w:t>
      </w:r>
      <w:proofErr w:type="spellStart"/>
      <w:r w:rsidRPr="00AD007B">
        <w:rPr>
          <w:bCs/>
          <w:sz w:val="28"/>
          <w:szCs w:val="28"/>
        </w:rPr>
        <w:t>с.Л.Ардашево</w:t>
      </w:r>
      <w:proofErr w:type="spellEnd"/>
      <w:r w:rsidRPr="00AD007B">
        <w:rPr>
          <w:bCs/>
          <w:sz w:val="28"/>
          <w:szCs w:val="28"/>
        </w:rPr>
        <w:t xml:space="preserve">, в самом </w:t>
      </w:r>
      <w:proofErr w:type="spellStart"/>
      <w:r w:rsidRPr="00AD007B">
        <w:rPr>
          <w:bCs/>
          <w:sz w:val="28"/>
          <w:szCs w:val="28"/>
        </w:rPr>
        <w:t>г</w:t>
      </w:r>
      <w:proofErr w:type="gramStart"/>
      <w:r w:rsidRPr="00AD007B">
        <w:rPr>
          <w:bCs/>
          <w:sz w:val="28"/>
          <w:szCs w:val="28"/>
        </w:rPr>
        <w:t>.Т</w:t>
      </w:r>
      <w:proofErr w:type="gramEnd"/>
      <w:r w:rsidRPr="00AD007B">
        <w:rPr>
          <w:bCs/>
          <w:sz w:val="28"/>
          <w:szCs w:val="28"/>
        </w:rPr>
        <w:t>емникове</w:t>
      </w:r>
      <w:proofErr w:type="spellEnd"/>
      <w:r w:rsidRPr="00AD007B">
        <w:rPr>
          <w:bCs/>
          <w:sz w:val="28"/>
          <w:szCs w:val="28"/>
        </w:rPr>
        <w:t xml:space="preserve">, монастырь в </w:t>
      </w:r>
      <w:proofErr w:type="spellStart"/>
      <w:r w:rsidRPr="00AD007B">
        <w:rPr>
          <w:bCs/>
          <w:sz w:val="28"/>
          <w:szCs w:val="28"/>
        </w:rPr>
        <w:t>с.</w:t>
      </w:r>
      <w:r w:rsidR="00402674">
        <w:rPr>
          <w:bCs/>
          <w:sz w:val="28"/>
          <w:szCs w:val="28"/>
        </w:rPr>
        <w:t>Ст.</w:t>
      </w:r>
      <w:r w:rsidRPr="00AD007B">
        <w:rPr>
          <w:bCs/>
          <w:sz w:val="28"/>
          <w:szCs w:val="28"/>
        </w:rPr>
        <w:t>Ковыляй</w:t>
      </w:r>
      <w:proofErr w:type="spellEnd"/>
      <w:r w:rsidRPr="00AD007B">
        <w:rPr>
          <w:bCs/>
          <w:sz w:val="28"/>
          <w:szCs w:val="28"/>
        </w:rPr>
        <w:t xml:space="preserve"> и др. религиозные объекты. Кроме того, в Темниковском районе находится старейшая в Мордовии мечеть в </w:t>
      </w:r>
      <w:proofErr w:type="spellStart"/>
      <w:r w:rsidRPr="00AD007B">
        <w:rPr>
          <w:bCs/>
          <w:sz w:val="28"/>
          <w:szCs w:val="28"/>
        </w:rPr>
        <w:t>с</w:t>
      </w:r>
      <w:proofErr w:type="gramStart"/>
      <w:r w:rsidRPr="00AD007B">
        <w:rPr>
          <w:bCs/>
          <w:sz w:val="28"/>
          <w:szCs w:val="28"/>
        </w:rPr>
        <w:t>.</w:t>
      </w:r>
      <w:r w:rsidR="00402674">
        <w:rPr>
          <w:bCs/>
          <w:sz w:val="28"/>
          <w:szCs w:val="28"/>
        </w:rPr>
        <w:t>Р</w:t>
      </w:r>
      <w:proofErr w:type="gramEnd"/>
      <w:r w:rsidR="00402674">
        <w:rPr>
          <w:bCs/>
          <w:sz w:val="28"/>
          <w:szCs w:val="28"/>
        </w:rPr>
        <w:t>усское</w:t>
      </w:r>
      <w:r w:rsidR="00521D5D">
        <w:rPr>
          <w:bCs/>
          <w:sz w:val="28"/>
          <w:szCs w:val="28"/>
        </w:rPr>
        <w:t>-</w:t>
      </w:r>
      <w:r w:rsidRPr="00AD007B">
        <w:rPr>
          <w:bCs/>
          <w:sz w:val="28"/>
          <w:szCs w:val="28"/>
        </w:rPr>
        <w:t>Тювеево</w:t>
      </w:r>
      <w:proofErr w:type="spellEnd"/>
      <w:r w:rsidRPr="00AD007B">
        <w:rPr>
          <w:bCs/>
          <w:sz w:val="28"/>
          <w:szCs w:val="28"/>
        </w:rPr>
        <w:t xml:space="preserve"> и др</w:t>
      </w:r>
      <w:r w:rsidR="00361CC1" w:rsidRPr="00AF6E63">
        <w:rPr>
          <w:bCs/>
          <w:color w:val="000000" w:themeColor="text1"/>
          <w:sz w:val="28"/>
          <w:szCs w:val="28"/>
        </w:rPr>
        <w:t>угие</w:t>
      </w:r>
      <w:r w:rsidRPr="00AD007B">
        <w:rPr>
          <w:bCs/>
          <w:sz w:val="28"/>
          <w:szCs w:val="28"/>
        </w:rPr>
        <w:t xml:space="preserve">. 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  <w:r w:rsidRPr="00AD007B">
        <w:rPr>
          <w:bCs/>
          <w:sz w:val="28"/>
          <w:szCs w:val="28"/>
        </w:rPr>
        <w:t xml:space="preserve">В 2001 г., после канонизации </w:t>
      </w:r>
      <w:proofErr w:type="spellStart"/>
      <w:r w:rsidRPr="00AD007B">
        <w:rPr>
          <w:bCs/>
          <w:sz w:val="28"/>
          <w:szCs w:val="28"/>
        </w:rPr>
        <w:t>Ф.Ф.Ушакова</w:t>
      </w:r>
      <w:proofErr w:type="spellEnd"/>
      <w:r w:rsidRPr="00AD007B">
        <w:rPr>
          <w:bCs/>
          <w:sz w:val="28"/>
          <w:szCs w:val="28"/>
        </w:rPr>
        <w:t xml:space="preserve">, поток паломников в </w:t>
      </w:r>
      <w:proofErr w:type="spellStart"/>
      <w:r w:rsidRPr="00AD007B">
        <w:rPr>
          <w:bCs/>
          <w:sz w:val="28"/>
          <w:szCs w:val="28"/>
        </w:rPr>
        <w:t>Санаксарский</w:t>
      </w:r>
      <w:proofErr w:type="spellEnd"/>
      <w:r w:rsidRPr="00AD007B">
        <w:rPr>
          <w:bCs/>
          <w:sz w:val="28"/>
          <w:szCs w:val="28"/>
        </w:rPr>
        <w:t xml:space="preserve"> монастырь был довольно велик – около 10 тыс. чел. в год. Однако в последние годы этому виду туризма уделяется меньше внимания. </w:t>
      </w:r>
    </w:p>
    <w:p w:rsidR="00CB2EDE" w:rsidRPr="00AD007B" w:rsidRDefault="00CB2EDE" w:rsidP="00CB2EDE">
      <w:pPr>
        <w:spacing w:before="120"/>
        <w:ind w:firstLine="709"/>
        <w:jc w:val="both"/>
        <w:rPr>
          <w:b/>
          <w:sz w:val="28"/>
          <w:szCs w:val="28"/>
        </w:rPr>
      </w:pPr>
      <w:r w:rsidRPr="00AD007B">
        <w:rPr>
          <w:b/>
          <w:sz w:val="28"/>
          <w:szCs w:val="28"/>
        </w:rPr>
        <w:t>5. Экологический туризм.</w:t>
      </w:r>
    </w:p>
    <w:p w:rsidR="00CB2EDE" w:rsidRPr="00AD007B" w:rsidRDefault="00CB2EDE" w:rsidP="00CB2EDE">
      <w:pPr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Общеизвестно, что в программе туристского развития экологическая составляющая должна быть подкреплена экономической. В охранных природных зонах должна осуществляться стратегия «защита через использование». При таком подходе эти зоны эксплуатируются методами, сочетающими охрану природы и получение экономической выгоды.</w:t>
      </w:r>
    </w:p>
    <w:p w:rsidR="00CB2EDE" w:rsidRPr="00AD007B" w:rsidRDefault="00CB2EDE" w:rsidP="00CB2EDE">
      <w:pPr>
        <w:ind w:firstLine="709"/>
        <w:jc w:val="both"/>
        <w:rPr>
          <w:bCs/>
          <w:sz w:val="28"/>
          <w:szCs w:val="28"/>
        </w:rPr>
      </w:pPr>
      <w:r w:rsidRPr="00AD007B">
        <w:rPr>
          <w:sz w:val="28"/>
          <w:szCs w:val="28"/>
        </w:rPr>
        <w:t xml:space="preserve">Для Темниковского района актуальны следующие </w:t>
      </w:r>
      <w:r w:rsidRPr="00AD007B">
        <w:rPr>
          <w:bCs/>
          <w:sz w:val="28"/>
          <w:szCs w:val="28"/>
        </w:rPr>
        <w:t xml:space="preserve">формы экологического туризма:  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собственно экотуризм в сочетании с </w:t>
      </w:r>
      <w:proofErr w:type="spellStart"/>
      <w:r w:rsidRPr="00AD007B">
        <w:rPr>
          <w:i/>
          <w:iCs/>
          <w:sz w:val="28"/>
          <w:szCs w:val="28"/>
        </w:rPr>
        <w:t>экопросвещением</w:t>
      </w:r>
      <w:proofErr w:type="spellEnd"/>
      <w:r w:rsidRPr="00AD007B">
        <w:rPr>
          <w:sz w:val="28"/>
          <w:szCs w:val="28"/>
        </w:rPr>
        <w:t xml:space="preserve"> успешно развивается на территории Мордовского заповедника, где практикуются экскурсии по </w:t>
      </w:r>
      <w:proofErr w:type="spellStart"/>
      <w:r w:rsidRPr="00AD007B">
        <w:rPr>
          <w:sz w:val="28"/>
          <w:szCs w:val="28"/>
        </w:rPr>
        <w:t>экотропам</w:t>
      </w:r>
      <w:proofErr w:type="spellEnd"/>
      <w:r w:rsidRPr="00AD007B">
        <w:rPr>
          <w:sz w:val="28"/>
          <w:szCs w:val="28"/>
        </w:rPr>
        <w:t>, работает музей природы, проводятся мероприятия, связанные с охраной природы ведётся научная работа в данном направлении.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>отдых в природной среде</w:t>
      </w:r>
      <w:r w:rsidRPr="00AD007B">
        <w:rPr>
          <w:sz w:val="28"/>
          <w:szCs w:val="28"/>
        </w:rPr>
        <w:t xml:space="preserve"> – традиционный для сельской местности (для его организации необходимо изыскание возможностей для действующей инфраструктуры через строительство или использование имеющихся </w:t>
      </w:r>
      <w:r w:rsidR="00505DCA">
        <w:rPr>
          <w:sz w:val="28"/>
          <w:szCs w:val="28"/>
        </w:rPr>
        <w:t>ч</w:t>
      </w:r>
      <w:r w:rsidRPr="00AD007B">
        <w:rPr>
          <w:sz w:val="28"/>
          <w:szCs w:val="28"/>
        </w:rPr>
        <w:t xml:space="preserve">астных домов,  комфортных для проживания семей, групп или отдельных туристов; такими возможностями обладает, например, </w:t>
      </w:r>
      <w:proofErr w:type="spellStart"/>
      <w:r w:rsidRPr="00AD007B">
        <w:rPr>
          <w:sz w:val="28"/>
          <w:szCs w:val="28"/>
        </w:rPr>
        <w:t>с.Л.Цибаево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.К</w:t>
      </w:r>
      <w:proofErr w:type="gramEnd"/>
      <w:r w:rsidRPr="00AD007B">
        <w:rPr>
          <w:sz w:val="28"/>
          <w:szCs w:val="28"/>
        </w:rPr>
        <w:t>он</w:t>
      </w:r>
      <w:r w:rsidR="00B8317F">
        <w:rPr>
          <w:sz w:val="28"/>
          <w:szCs w:val="28"/>
        </w:rPr>
        <w:t>д</w:t>
      </w:r>
      <w:r w:rsidRPr="00AD007B">
        <w:rPr>
          <w:sz w:val="28"/>
          <w:szCs w:val="28"/>
        </w:rPr>
        <w:t>ровка</w:t>
      </w:r>
      <w:proofErr w:type="spellEnd"/>
      <w:r w:rsidRPr="00AD007B">
        <w:rPr>
          <w:sz w:val="28"/>
          <w:szCs w:val="28"/>
        </w:rPr>
        <w:t xml:space="preserve"> и др.);</w:t>
      </w:r>
    </w:p>
    <w:p w:rsidR="00CB2EDE" w:rsidRPr="00AD007B" w:rsidRDefault="00CB2EDE" w:rsidP="00B8317F">
      <w:pPr>
        <w:numPr>
          <w:ilvl w:val="0"/>
          <w:numId w:val="33"/>
        </w:numPr>
        <w:tabs>
          <w:tab w:val="clear" w:pos="1774"/>
        </w:tabs>
        <w:ind w:left="0" w:firstLine="0"/>
        <w:jc w:val="both"/>
        <w:rPr>
          <w:b/>
          <w:sz w:val="28"/>
          <w:szCs w:val="28"/>
        </w:rPr>
      </w:pPr>
      <w:r w:rsidRPr="00AD007B">
        <w:rPr>
          <w:i/>
          <w:iCs/>
          <w:sz w:val="28"/>
          <w:szCs w:val="28"/>
        </w:rPr>
        <w:t xml:space="preserve">оздоровительный туризм; </w:t>
      </w:r>
      <w:r w:rsidRPr="00AD007B">
        <w:rPr>
          <w:sz w:val="28"/>
          <w:szCs w:val="28"/>
        </w:rPr>
        <w:t xml:space="preserve">для его организации необходимы инвестиции в создание санаторно-курортной базы: возможности природного потенциала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(наличие сероводородного источника, лесных массивов с возможностью оздоровления пациентов, водных объектов), а также кадровый потенциал района (наличие медицинского училища)  позволяет рассматривать данный вид туризма как перспективный для региона;</w:t>
      </w:r>
    </w:p>
    <w:p w:rsidR="00CB2EDE" w:rsidRPr="00AD007B" w:rsidRDefault="00CB2EDE" w:rsidP="00CB2EDE">
      <w:pPr>
        <w:tabs>
          <w:tab w:val="left" w:pos="851"/>
        </w:tabs>
        <w:ind w:firstLine="851"/>
        <w:jc w:val="both"/>
        <w:rPr>
          <w:bCs/>
          <w:sz w:val="28"/>
          <w:szCs w:val="28"/>
        </w:rPr>
      </w:pPr>
    </w:p>
    <w:p w:rsidR="00CB2EDE" w:rsidRPr="00AD007B" w:rsidRDefault="00CB2EDE" w:rsidP="00CB2EDE">
      <w:pPr>
        <w:spacing w:before="120"/>
        <w:ind w:firstLine="709"/>
        <w:jc w:val="both"/>
        <w:rPr>
          <w:sz w:val="28"/>
          <w:szCs w:val="28"/>
        </w:rPr>
      </w:pPr>
      <w:r w:rsidRPr="00AD007B">
        <w:rPr>
          <w:b/>
          <w:sz w:val="28"/>
          <w:szCs w:val="28"/>
        </w:rPr>
        <w:t xml:space="preserve">6. </w:t>
      </w:r>
      <w:proofErr w:type="gramStart"/>
      <w:r w:rsidRPr="00AD007B">
        <w:rPr>
          <w:b/>
          <w:sz w:val="28"/>
          <w:szCs w:val="28"/>
        </w:rPr>
        <w:t>Спортивные виды туризма</w:t>
      </w:r>
      <w:r w:rsidRPr="00AD007B">
        <w:rPr>
          <w:sz w:val="28"/>
          <w:szCs w:val="28"/>
        </w:rPr>
        <w:t xml:space="preserve"> для зимнего и летнего сезонов, способные привлечь в Темниковский район широкий круг клиентов, испытывающих потребность в хорошо организованном активном отдыхе.</w:t>
      </w:r>
      <w:proofErr w:type="gramEnd"/>
      <w:r w:rsidRPr="00AD007B">
        <w:rPr>
          <w:sz w:val="28"/>
          <w:szCs w:val="28"/>
        </w:rPr>
        <w:t xml:space="preserve"> Не требуют больших инвестиций за счёт использования природного потенциала такие виды, как велоспорт, лыжный спорт, массовые забеги и велопробеги.</w:t>
      </w:r>
    </w:p>
    <w:p w:rsidR="00CB2EDE" w:rsidRPr="00AD007B" w:rsidRDefault="00CB2EDE" w:rsidP="00CB2EDE">
      <w:pPr>
        <w:spacing w:before="120"/>
        <w:ind w:firstLine="709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Ландшафт Темниковского района позволяет рассматривать как перспективные пара- и дельтапланеризм (с использованием </w:t>
      </w:r>
      <w:r w:rsidR="00521D5D" w:rsidRPr="00521D5D">
        <w:rPr>
          <w:sz w:val="28"/>
          <w:szCs w:val="28"/>
        </w:rPr>
        <w:t>холмистой</w:t>
      </w:r>
      <w:r w:rsidR="00521D5D">
        <w:rPr>
          <w:color w:val="FF0000"/>
          <w:sz w:val="28"/>
          <w:szCs w:val="28"/>
        </w:rPr>
        <w:t xml:space="preserve"> </w:t>
      </w:r>
      <w:r w:rsidRPr="00AD007B">
        <w:rPr>
          <w:sz w:val="28"/>
          <w:szCs w:val="28"/>
        </w:rPr>
        <w:t xml:space="preserve">местности в районах </w:t>
      </w:r>
      <w:proofErr w:type="spellStart"/>
      <w:r w:rsidRPr="00AD007B">
        <w:rPr>
          <w:sz w:val="28"/>
          <w:szCs w:val="28"/>
        </w:rPr>
        <w:t>д</w:t>
      </w:r>
      <w:proofErr w:type="gramStart"/>
      <w:r w:rsidRPr="00AD007B">
        <w:rPr>
          <w:sz w:val="28"/>
          <w:szCs w:val="28"/>
        </w:rPr>
        <w:t>.</w:t>
      </w:r>
      <w:r w:rsidR="00D01976">
        <w:rPr>
          <w:sz w:val="28"/>
          <w:szCs w:val="28"/>
        </w:rPr>
        <w:t>П</w:t>
      </w:r>
      <w:proofErr w:type="gramEnd"/>
      <w:r w:rsidR="00D01976">
        <w:rPr>
          <w:sz w:val="28"/>
          <w:szCs w:val="28"/>
        </w:rPr>
        <w:t>одгорные</w:t>
      </w:r>
      <w:proofErr w:type="spellEnd"/>
      <w:r w:rsidR="00521D5D">
        <w:rPr>
          <w:sz w:val="28"/>
          <w:szCs w:val="28"/>
        </w:rPr>
        <w:t xml:space="preserve"> </w:t>
      </w:r>
      <w:proofErr w:type="spellStart"/>
      <w:r w:rsidRPr="00AD007B">
        <w:rPr>
          <w:sz w:val="28"/>
          <w:szCs w:val="28"/>
        </w:rPr>
        <w:t>Селищи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с.Кондровка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П.Канаково</w:t>
      </w:r>
      <w:proofErr w:type="spellEnd"/>
      <w:r w:rsidRPr="00AD007B">
        <w:rPr>
          <w:sz w:val="28"/>
          <w:szCs w:val="28"/>
        </w:rPr>
        <w:t xml:space="preserve">), мотокроссы, ралли на джипах по бездорожью.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Значительная доля активного туризма в Темниковском районе связана с водными путешествиями </w:t>
      </w:r>
      <w:r w:rsidRPr="00AD007B">
        <w:rPr>
          <w:bCs/>
          <w:sz w:val="28"/>
          <w:szCs w:val="28"/>
        </w:rPr>
        <w:t>и других форм использования водных объектов. Так, н</w:t>
      </w:r>
      <w:r w:rsidRPr="00AD007B">
        <w:rPr>
          <w:sz w:val="28"/>
          <w:szCs w:val="28"/>
        </w:rPr>
        <w:t>аличие в непосредственной близости от культурных и исторических объектов (</w:t>
      </w:r>
      <w:proofErr w:type="spellStart"/>
      <w:r w:rsidRPr="00AD007B">
        <w:rPr>
          <w:sz w:val="28"/>
          <w:szCs w:val="28"/>
        </w:rPr>
        <w:t>вг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>емникове</w:t>
      </w:r>
      <w:proofErr w:type="spellEnd"/>
      <w:r w:rsidRPr="00AD007B">
        <w:rPr>
          <w:sz w:val="28"/>
          <w:szCs w:val="28"/>
        </w:rPr>
        <w:t xml:space="preserve">, </w:t>
      </w:r>
      <w:proofErr w:type="spellStart"/>
      <w:r w:rsidRPr="00AD007B">
        <w:rPr>
          <w:sz w:val="28"/>
          <w:szCs w:val="28"/>
        </w:rPr>
        <w:t>с.Ст.Город</w:t>
      </w:r>
      <w:proofErr w:type="spellEnd"/>
      <w:r w:rsidRPr="00AD007B">
        <w:rPr>
          <w:sz w:val="28"/>
          <w:szCs w:val="28"/>
        </w:rPr>
        <w:t xml:space="preserve">) </w:t>
      </w:r>
      <w:proofErr w:type="spellStart"/>
      <w:r w:rsidRPr="00AD007B">
        <w:rPr>
          <w:sz w:val="28"/>
          <w:szCs w:val="28"/>
        </w:rPr>
        <w:t>р.Мокши</w:t>
      </w:r>
      <w:proofErr w:type="spellEnd"/>
      <w:r w:rsidRPr="00AD007B">
        <w:rPr>
          <w:sz w:val="28"/>
          <w:szCs w:val="28"/>
        </w:rPr>
        <w:t xml:space="preserve"> позволяет успешно практиковать в последние годы молодёжные сплавы на </w:t>
      </w:r>
      <w:proofErr w:type="spellStart"/>
      <w:r w:rsidRPr="00AD007B">
        <w:rPr>
          <w:sz w:val="28"/>
          <w:szCs w:val="28"/>
        </w:rPr>
        <w:t>рафтах</w:t>
      </w:r>
      <w:proofErr w:type="spellEnd"/>
      <w:r w:rsidRPr="00AD007B">
        <w:rPr>
          <w:sz w:val="28"/>
          <w:szCs w:val="28"/>
        </w:rPr>
        <w:t xml:space="preserve"> (при участии Федерации спортивного туризма </w:t>
      </w:r>
      <w:proofErr w:type="spellStart"/>
      <w:r w:rsidRPr="00AD007B">
        <w:rPr>
          <w:sz w:val="28"/>
          <w:szCs w:val="28"/>
        </w:rPr>
        <w:t>г.Сарова</w:t>
      </w:r>
      <w:proofErr w:type="spellEnd"/>
      <w:r w:rsidRPr="00AD007B">
        <w:rPr>
          <w:sz w:val="28"/>
          <w:szCs w:val="28"/>
        </w:rPr>
        <w:t xml:space="preserve">), в рамках которых возможна организация и культурных мероприятий, экскурсий.  Для получения более ярко выраженного экономического эффекта необходимо расширять данную сферу услуг.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Большой популярностью у туристов и самих жителей пользуются лицензионное рыболовство (летнее и зимнее), охота.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Как показывает практика, наибольший эффект спортивный туризм получает при сочетании его с мероприятиями событийного туризма. В этом плане успешным можно признать опыт массового велопробега, приуроченного ко Дню молодёжи, спортивного </w:t>
      </w:r>
      <w:r w:rsidR="00402674" w:rsidRPr="00AD007B">
        <w:rPr>
          <w:sz w:val="28"/>
          <w:szCs w:val="28"/>
        </w:rPr>
        <w:t>праздника</w:t>
      </w:r>
      <w:r w:rsidR="00402674">
        <w:rPr>
          <w:sz w:val="28"/>
          <w:szCs w:val="28"/>
        </w:rPr>
        <w:t>, посвящённого д</w:t>
      </w:r>
      <w:r w:rsidRPr="00AD007B">
        <w:rPr>
          <w:sz w:val="28"/>
          <w:szCs w:val="28"/>
        </w:rPr>
        <w:t xml:space="preserve">ню физкультурника, которые были успешно проведены в 2017 г. При организации грамотной рекламной компании, привлечении жителей соседних регионов, усилении духа </w:t>
      </w:r>
      <w:proofErr w:type="spellStart"/>
      <w:r w:rsidRPr="00AD007B">
        <w:rPr>
          <w:sz w:val="28"/>
          <w:szCs w:val="28"/>
        </w:rPr>
        <w:t>соревновательности</w:t>
      </w:r>
      <w:proofErr w:type="spellEnd"/>
      <w:r w:rsidRPr="00AD007B">
        <w:rPr>
          <w:sz w:val="28"/>
          <w:szCs w:val="28"/>
        </w:rPr>
        <w:t xml:space="preserve"> подобные мероприятия могут стать настоящими событиями республиканского или межрегионального значения.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b/>
          <w:bCs/>
          <w:sz w:val="28"/>
          <w:szCs w:val="28"/>
        </w:rPr>
        <w:t>7. Гастрономический туризм</w:t>
      </w:r>
      <w:r w:rsidRPr="00AD007B">
        <w:rPr>
          <w:sz w:val="28"/>
          <w:szCs w:val="28"/>
        </w:rPr>
        <w:t xml:space="preserve"> относится у одному из самых быстро развивающихся и прибыльных во всё </w:t>
      </w:r>
      <w:proofErr w:type="gramStart"/>
      <w:r w:rsidRPr="00AD007B">
        <w:rPr>
          <w:sz w:val="28"/>
          <w:szCs w:val="28"/>
        </w:rPr>
        <w:t>мире</w:t>
      </w:r>
      <w:proofErr w:type="gramEnd"/>
      <w:r w:rsidRPr="00AD007B">
        <w:rPr>
          <w:sz w:val="28"/>
          <w:szCs w:val="28"/>
        </w:rPr>
        <w:t xml:space="preserve">, поэтому развитию этого вида туризма необходимо уделять особое внимание. Особенно это актуально для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 как региона трёх культур: русской, мордовской и татарской. Ярким примером является село Лесное </w:t>
      </w:r>
      <w:proofErr w:type="spellStart"/>
      <w:r w:rsidRPr="00AD007B">
        <w:rPr>
          <w:sz w:val="28"/>
          <w:szCs w:val="28"/>
        </w:rPr>
        <w:t>Цибаево</w:t>
      </w:r>
      <w:proofErr w:type="spellEnd"/>
      <w:r w:rsidRPr="00AD007B">
        <w:rPr>
          <w:sz w:val="28"/>
          <w:szCs w:val="28"/>
        </w:rPr>
        <w:t xml:space="preserve">, где открыт Центр национальной </w:t>
      </w:r>
      <w:proofErr w:type="spellStart"/>
      <w:r w:rsidRPr="00AD007B">
        <w:rPr>
          <w:sz w:val="28"/>
          <w:szCs w:val="28"/>
        </w:rPr>
        <w:t>мокшанской</w:t>
      </w:r>
      <w:proofErr w:type="spellEnd"/>
      <w:r w:rsidRPr="00AD007B">
        <w:rPr>
          <w:sz w:val="28"/>
          <w:szCs w:val="28"/>
        </w:rPr>
        <w:t xml:space="preserve"> культуры с действующей русской печью. Здесь с июня 2017 г. успешно проводятся и пользуются большой популярностью у туристов всех категорий и возрастов мастер-классы по выпечке мордовских блинов и позы (кваса). Мастер-классы включены в </w:t>
      </w:r>
      <w:r w:rsidR="00557FF8" w:rsidRPr="00AD007B">
        <w:rPr>
          <w:sz w:val="28"/>
          <w:szCs w:val="28"/>
        </w:rPr>
        <w:t>интерактивно</w:t>
      </w:r>
      <w:r w:rsidRPr="00AD007B">
        <w:rPr>
          <w:sz w:val="28"/>
          <w:szCs w:val="28"/>
        </w:rPr>
        <w:t xml:space="preserve"> экскурсию, во время которой туристы знакомятся с бытом, культурой, песнями мордовского народа.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 Аналогичные центры национальной культуры с гастрономической составляющей   планируется открыть в </w:t>
      </w:r>
      <w:proofErr w:type="spellStart"/>
      <w:r w:rsidRPr="00AD007B">
        <w:rPr>
          <w:sz w:val="28"/>
          <w:szCs w:val="28"/>
        </w:rPr>
        <w:t>с</w:t>
      </w:r>
      <w:proofErr w:type="gramStart"/>
      <w:r w:rsidRPr="00AD007B">
        <w:rPr>
          <w:sz w:val="28"/>
          <w:szCs w:val="28"/>
        </w:rPr>
        <w:t>.Т</w:t>
      </w:r>
      <w:proofErr w:type="gramEnd"/>
      <w:r w:rsidRPr="00AD007B">
        <w:rPr>
          <w:sz w:val="28"/>
          <w:szCs w:val="28"/>
        </w:rPr>
        <w:t>арханы</w:t>
      </w:r>
      <w:proofErr w:type="spellEnd"/>
      <w:r w:rsidRPr="00AD007B">
        <w:rPr>
          <w:sz w:val="28"/>
          <w:szCs w:val="28"/>
        </w:rPr>
        <w:t xml:space="preserve"> (татарская культура) и в </w:t>
      </w:r>
      <w:proofErr w:type="spellStart"/>
      <w:r w:rsidRPr="00AD007B">
        <w:rPr>
          <w:sz w:val="28"/>
          <w:szCs w:val="28"/>
        </w:rPr>
        <w:t>с.Алексеевка</w:t>
      </w:r>
      <w:proofErr w:type="spellEnd"/>
      <w:r w:rsidRPr="00AD007B">
        <w:rPr>
          <w:sz w:val="28"/>
          <w:szCs w:val="28"/>
        </w:rPr>
        <w:t xml:space="preserve"> (русская культура). </w:t>
      </w:r>
    </w:p>
    <w:p w:rsidR="00CB2EDE" w:rsidRPr="00AD007B" w:rsidRDefault="00CB2EDE" w:rsidP="00CB2EDE">
      <w:pPr>
        <w:tabs>
          <w:tab w:val="left" w:pos="851"/>
        </w:tabs>
        <w:ind w:left="142" w:firstLine="724"/>
        <w:jc w:val="both"/>
        <w:rPr>
          <w:sz w:val="28"/>
          <w:szCs w:val="28"/>
        </w:rPr>
      </w:pPr>
    </w:p>
    <w:p w:rsidR="00CB2EDE" w:rsidRPr="00AD007B" w:rsidRDefault="00CB2EDE" w:rsidP="00CB2EDE">
      <w:pPr>
        <w:pStyle w:val="af1"/>
        <w:ind w:firstLine="540"/>
        <w:jc w:val="both"/>
        <w:rPr>
          <w:rStyle w:val="af2"/>
          <w:sz w:val="28"/>
          <w:szCs w:val="28"/>
        </w:rPr>
      </w:pPr>
      <w:r w:rsidRPr="00AD007B">
        <w:rPr>
          <w:b/>
          <w:bCs/>
          <w:sz w:val="28"/>
          <w:szCs w:val="28"/>
        </w:rPr>
        <w:t>8. Промышленный туризм,</w:t>
      </w:r>
      <w:r w:rsidRPr="00AD007B">
        <w:rPr>
          <w:sz w:val="28"/>
          <w:szCs w:val="28"/>
        </w:rPr>
        <w:t xml:space="preserve"> вероятно, не может стать ведущим направлением для </w:t>
      </w:r>
      <w:r>
        <w:rPr>
          <w:sz w:val="28"/>
          <w:szCs w:val="28"/>
        </w:rPr>
        <w:t xml:space="preserve">г. </w:t>
      </w:r>
      <w:proofErr w:type="spellStart"/>
      <w:r w:rsidRPr="00AD007B">
        <w:rPr>
          <w:sz w:val="28"/>
          <w:szCs w:val="28"/>
        </w:rPr>
        <w:t>Темникова</w:t>
      </w:r>
      <w:proofErr w:type="spellEnd"/>
      <w:r w:rsidRPr="00AD007B">
        <w:rPr>
          <w:sz w:val="28"/>
          <w:szCs w:val="28"/>
        </w:rPr>
        <w:t xml:space="preserve">, где практически отсутствую крупные предприятия. Однако опыт проведения тестовых экскурсий в </w:t>
      </w:r>
      <w:proofErr w:type="spellStart"/>
      <w:r w:rsidR="007D3B5C" w:rsidRPr="007D3B5C">
        <w:rPr>
          <w:sz w:val="28"/>
          <w:szCs w:val="28"/>
        </w:rPr>
        <w:t>с.</w:t>
      </w:r>
      <w:r w:rsidR="001839A6" w:rsidRPr="007D3B5C">
        <w:rPr>
          <w:sz w:val="28"/>
          <w:szCs w:val="28"/>
        </w:rPr>
        <w:t>Ст</w:t>
      </w:r>
      <w:proofErr w:type="gramStart"/>
      <w:r w:rsidR="001839A6" w:rsidRPr="007D3B5C">
        <w:rPr>
          <w:sz w:val="28"/>
          <w:szCs w:val="28"/>
        </w:rPr>
        <w:t>.К</w:t>
      </w:r>
      <w:proofErr w:type="gramEnd"/>
      <w:r w:rsidR="001839A6" w:rsidRPr="007D3B5C">
        <w:rPr>
          <w:sz w:val="28"/>
          <w:szCs w:val="28"/>
        </w:rPr>
        <w:t>овыляй</w:t>
      </w:r>
      <w:proofErr w:type="spellEnd"/>
      <w:r w:rsidR="001D354F">
        <w:rPr>
          <w:sz w:val="28"/>
          <w:szCs w:val="28"/>
        </w:rPr>
        <w:t xml:space="preserve">, где используются роботы </w:t>
      </w:r>
      <w:r w:rsidRPr="00AD007B">
        <w:rPr>
          <w:sz w:val="28"/>
          <w:szCs w:val="28"/>
        </w:rPr>
        <w:t xml:space="preserve">для доения коров, и высокая степень интереса туристов к данному виду экскурсий позволяют говорить о том, что востребованными на этом рынке услуг будет посещение туристических групп цеха по производству мясной продукции </w:t>
      </w:r>
      <w:r>
        <w:rPr>
          <w:sz w:val="28"/>
          <w:szCs w:val="28"/>
        </w:rPr>
        <w:t xml:space="preserve"> КФХ </w:t>
      </w:r>
      <w:proofErr w:type="spellStart"/>
      <w:r w:rsidRPr="00AD007B">
        <w:rPr>
          <w:sz w:val="28"/>
          <w:szCs w:val="28"/>
        </w:rPr>
        <w:t>Аношкина</w:t>
      </w:r>
      <w:r>
        <w:rPr>
          <w:sz w:val="28"/>
          <w:szCs w:val="28"/>
        </w:rPr>
        <w:t>С.П.</w:t>
      </w:r>
      <w:r w:rsidRPr="00AD007B">
        <w:rPr>
          <w:sz w:val="28"/>
          <w:szCs w:val="28"/>
        </w:rPr>
        <w:t>и</w:t>
      </w:r>
      <w:proofErr w:type="spellEnd"/>
      <w:r w:rsidRPr="00AD007B">
        <w:rPr>
          <w:sz w:val="28"/>
          <w:szCs w:val="28"/>
        </w:rPr>
        <w:t xml:space="preserve"> др</w:t>
      </w:r>
      <w:r w:rsidR="001839A6" w:rsidRPr="00AF6E63">
        <w:rPr>
          <w:color w:val="000000" w:themeColor="text1"/>
          <w:sz w:val="28"/>
          <w:szCs w:val="28"/>
        </w:rPr>
        <w:t>угих</w:t>
      </w:r>
      <w:r w:rsidRPr="00AD007B">
        <w:rPr>
          <w:sz w:val="28"/>
          <w:szCs w:val="28"/>
        </w:rPr>
        <w:t>.</w:t>
      </w:r>
    </w:p>
    <w:p w:rsidR="00CB2EDE" w:rsidRPr="00AD007B" w:rsidRDefault="00CB2EDE" w:rsidP="00CB2EDE">
      <w:pPr>
        <w:ind w:firstLine="540"/>
        <w:jc w:val="both"/>
        <w:rPr>
          <w:sz w:val="28"/>
          <w:szCs w:val="28"/>
        </w:rPr>
      </w:pPr>
    </w:p>
    <w:p w:rsidR="00CB2EDE" w:rsidRDefault="00CB2EDE" w:rsidP="00E47EF9">
      <w:pPr>
        <w:ind w:firstLine="540"/>
        <w:jc w:val="both"/>
        <w:rPr>
          <w:sz w:val="28"/>
          <w:szCs w:val="28"/>
        </w:rPr>
      </w:pPr>
    </w:p>
    <w:p w:rsidR="00E47EF9" w:rsidRDefault="00E47EF9" w:rsidP="00E47EF9">
      <w:pPr>
        <w:ind w:firstLine="540"/>
        <w:jc w:val="both"/>
        <w:rPr>
          <w:sz w:val="28"/>
          <w:szCs w:val="28"/>
        </w:rPr>
      </w:pPr>
    </w:p>
    <w:p w:rsidR="00E47EF9" w:rsidRDefault="007777BA" w:rsidP="00E47EF9">
      <w:pPr>
        <w:ind w:firstLine="540"/>
        <w:jc w:val="center"/>
        <w:rPr>
          <w:rStyle w:val="af2"/>
          <w:sz w:val="28"/>
          <w:szCs w:val="28"/>
        </w:rPr>
      </w:pPr>
      <w:r>
        <w:rPr>
          <w:rStyle w:val="af2"/>
          <w:sz w:val="28"/>
          <w:szCs w:val="28"/>
        </w:rPr>
        <w:t>4</w:t>
      </w:r>
      <w:r w:rsidR="00E47EF9" w:rsidRPr="00AD007B">
        <w:rPr>
          <w:rStyle w:val="af2"/>
          <w:sz w:val="28"/>
          <w:szCs w:val="28"/>
        </w:rPr>
        <w:t>.Сроки реализации</w:t>
      </w:r>
      <w:r w:rsidR="00521D5D">
        <w:rPr>
          <w:rStyle w:val="af2"/>
          <w:sz w:val="28"/>
          <w:szCs w:val="28"/>
        </w:rPr>
        <w:t xml:space="preserve"> </w:t>
      </w:r>
      <w:r w:rsidR="00E47EF9" w:rsidRPr="00AD007B">
        <w:rPr>
          <w:rStyle w:val="af2"/>
          <w:sz w:val="28"/>
          <w:szCs w:val="28"/>
        </w:rPr>
        <w:t>Программы</w:t>
      </w:r>
    </w:p>
    <w:p w:rsidR="007777BA" w:rsidRPr="00AD007B" w:rsidRDefault="007777BA" w:rsidP="00E47EF9">
      <w:pPr>
        <w:ind w:firstLine="540"/>
        <w:jc w:val="center"/>
        <w:rPr>
          <w:sz w:val="28"/>
          <w:szCs w:val="28"/>
        </w:rPr>
      </w:pPr>
    </w:p>
    <w:p w:rsidR="00E47EF9" w:rsidRPr="00AD007B" w:rsidRDefault="00E47EF9" w:rsidP="00E47EF9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Сроки реализации Программы – 2017-2021 годы. Выделение этапов не предусмотрено. </w:t>
      </w:r>
    </w:p>
    <w:p w:rsidR="00E47EF9" w:rsidRDefault="00E47EF9" w:rsidP="00E47EF9">
      <w:pPr>
        <w:ind w:firstLine="540"/>
        <w:jc w:val="both"/>
        <w:rPr>
          <w:sz w:val="28"/>
          <w:szCs w:val="28"/>
        </w:rPr>
      </w:pPr>
    </w:p>
    <w:p w:rsidR="007777BA" w:rsidRPr="007777BA" w:rsidRDefault="007777BA" w:rsidP="007777BA">
      <w:pPr>
        <w:ind w:firstLine="540"/>
        <w:jc w:val="center"/>
        <w:rPr>
          <w:b/>
          <w:sz w:val="28"/>
          <w:szCs w:val="28"/>
        </w:rPr>
      </w:pPr>
      <w:r w:rsidRPr="007777BA">
        <w:rPr>
          <w:b/>
          <w:sz w:val="28"/>
          <w:szCs w:val="28"/>
        </w:rPr>
        <w:t>5. Перечень основных мероприятий Программы</w:t>
      </w:r>
    </w:p>
    <w:p w:rsidR="00E47EF9" w:rsidRDefault="00E47EF9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основных мероприятий Программы представлены в приложении №</w:t>
      </w:r>
      <w:r w:rsidR="00402674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937662">
        <w:rPr>
          <w:b/>
          <w:sz w:val="28"/>
          <w:szCs w:val="28"/>
          <w:shd w:val="clear" w:color="auto" w:fill="FFFFFF"/>
        </w:rPr>
        <w:t>6. Перечень целевых показателей (индикаторов) эффективности реализации Программы</w:t>
      </w:r>
    </w:p>
    <w:p w:rsidR="00557FF8" w:rsidRDefault="00557FF8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</w:p>
    <w:p w:rsidR="007777BA" w:rsidRDefault="00937662" w:rsidP="00937662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Перечень целевых показателей (индикаторов) эффективности реализации Программы представлены в Приложении №</w:t>
      </w:r>
      <w:r w:rsidR="00402674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 xml:space="preserve"> к Программе.</w:t>
      </w:r>
    </w:p>
    <w:p w:rsidR="00557FF8" w:rsidRPr="00937662" w:rsidRDefault="00557FF8" w:rsidP="00937662">
      <w:pPr>
        <w:pStyle w:val="formattexttopleveltext"/>
        <w:shd w:val="clear" w:color="auto" w:fill="FFFFFF"/>
        <w:spacing w:before="0" w:beforeAutospacing="0" w:after="0" w:afterAutospacing="0"/>
        <w:ind w:firstLine="709"/>
        <w:textAlignment w:val="baseline"/>
        <w:rPr>
          <w:sz w:val="28"/>
          <w:szCs w:val="28"/>
          <w:shd w:val="clear" w:color="auto" w:fill="FFFFFF"/>
        </w:rPr>
      </w:pP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  <w:r w:rsidRPr="007D28C1">
        <w:rPr>
          <w:b/>
          <w:sz w:val="28"/>
          <w:szCs w:val="28"/>
          <w:shd w:val="clear" w:color="auto" w:fill="FFFFFF"/>
        </w:rPr>
        <w:t>7. Ресурсное обеспечение Программы</w:t>
      </w:r>
    </w:p>
    <w:p w:rsidR="007777BA" w:rsidRDefault="007777BA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  <w:shd w:val="clear" w:color="auto" w:fill="FFFFFF"/>
        </w:rPr>
      </w:pP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 xml:space="preserve">Общий объём финансирования программы составляет- 241751,0 тыс. руб., из них 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>-  республиканский бюджет –186050,0тыс. руб.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>- бюджет Темниковского муниципального района- 5701,0 тыс. руб.</w:t>
      </w:r>
    </w:p>
    <w:p w:rsidR="00BB326D" w:rsidRPr="00BB326D" w:rsidRDefault="00BB326D" w:rsidP="00BB326D">
      <w:pPr>
        <w:tabs>
          <w:tab w:val="left" w:pos="4140"/>
        </w:tabs>
        <w:jc w:val="both"/>
        <w:rPr>
          <w:sz w:val="28"/>
          <w:szCs w:val="28"/>
        </w:rPr>
      </w:pPr>
      <w:r w:rsidRPr="00BB326D">
        <w:rPr>
          <w:sz w:val="28"/>
          <w:szCs w:val="28"/>
        </w:rPr>
        <w:t>- внебюджетные средства-50000,0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 xml:space="preserve">В  том числе по годам: </w:t>
      </w:r>
    </w:p>
    <w:p w:rsidR="00BB326D" w:rsidRPr="00BB326D" w:rsidRDefault="00BB326D" w:rsidP="00BB326D">
      <w:pPr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2017 год  67,0 -тыс. руб.</w:t>
      </w:r>
    </w:p>
    <w:p w:rsidR="00BB326D" w:rsidRPr="00BB326D" w:rsidRDefault="00BB326D" w:rsidP="00BB326D">
      <w:pPr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2018 год – 191261,0 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2019 год- 50241,0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2020 год- 91,0  тыс. руб.</w:t>
      </w:r>
    </w:p>
    <w:p w:rsidR="00BB326D" w:rsidRPr="00BB326D" w:rsidRDefault="00BB326D" w:rsidP="00BB326D">
      <w:pPr>
        <w:suppressAutoHyphens/>
        <w:snapToGrid w:val="0"/>
        <w:jc w:val="both"/>
        <w:rPr>
          <w:sz w:val="28"/>
          <w:szCs w:val="28"/>
        </w:rPr>
      </w:pPr>
      <w:r w:rsidRPr="00BB326D">
        <w:rPr>
          <w:sz w:val="28"/>
          <w:szCs w:val="28"/>
        </w:rPr>
        <w:t>2021 год-  91,0 тыс. руб.</w:t>
      </w:r>
    </w:p>
    <w:p w:rsidR="000A7A6F" w:rsidRPr="00BB326D" w:rsidRDefault="00BB326D" w:rsidP="00BB326D">
      <w:pPr>
        <w:tabs>
          <w:tab w:val="left" w:pos="4140"/>
        </w:tabs>
        <w:jc w:val="both"/>
        <w:rPr>
          <w:b/>
          <w:sz w:val="28"/>
          <w:szCs w:val="28"/>
        </w:rPr>
      </w:pPr>
      <w:r w:rsidRPr="00BB326D">
        <w:rPr>
          <w:rFonts w:eastAsia="DejaVu Sans"/>
          <w:kern w:val="1"/>
          <w:sz w:val="28"/>
          <w:szCs w:val="28"/>
        </w:rPr>
        <w:t>Объем финансирования может ежегодно корректироваться исходя из возможностей бюджетов разных уровней.</w:t>
      </w:r>
    </w:p>
    <w:p w:rsidR="0029482D" w:rsidRDefault="0029482D" w:rsidP="000A7A6F">
      <w:pPr>
        <w:jc w:val="center"/>
        <w:rPr>
          <w:b/>
          <w:sz w:val="28"/>
          <w:szCs w:val="28"/>
        </w:rPr>
      </w:pPr>
    </w:p>
    <w:p w:rsidR="000A7A6F" w:rsidRDefault="000A7A6F" w:rsidP="000A7A6F">
      <w:pPr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8. Риски Программы</w:t>
      </w:r>
    </w:p>
    <w:p w:rsidR="000A7A6F" w:rsidRPr="00B41C9F" w:rsidRDefault="000A7A6F" w:rsidP="000A7A6F">
      <w:pPr>
        <w:jc w:val="center"/>
        <w:rPr>
          <w:b/>
          <w:sz w:val="28"/>
          <w:szCs w:val="28"/>
        </w:rPr>
      </w:pPr>
    </w:p>
    <w:p w:rsidR="000A7A6F" w:rsidRPr="00717220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>
        <w:rPr>
          <w:sz w:val="28"/>
          <w:szCs w:val="28"/>
        </w:rPr>
        <w:t>олнение программных мероприятий;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>
        <w:rPr>
          <w:sz w:val="28"/>
          <w:szCs w:val="28"/>
        </w:rPr>
        <w:t>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0A7A6F" w:rsidRPr="00717220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0A7A6F" w:rsidRPr="00717220" w:rsidRDefault="000A7A6F" w:rsidP="000A7A6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0A7A6F" w:rsidRDefault="000A7A6F" w:rsidP="000A7A6F">
      <w:pPr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</w:t>
      </w:r>
      <w:proofErr w:type="gramStart"/>
      <w:r w:rsidRPr="00717220">
        <w:rPr>
          <w:sz w:val="28"/>
          <w:szCs w:val="28"/>
        </w:rPr>
        <w:t>будет</w:t>
      </w:r>
      <w:proofErr w:type="gramEnd"/>
      <w:r w:rsidRPr="00717220">
        <w:rPr>
          <w:sz w:val="28"/>
          <w:szCs w:val="28"/>
        </w:rPr>
        <w:t xml:space="preserve"> осуществляется на основе: системати</w:t>
      </w:r>
      <w:r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2F6A22" w:rsidRDefault="002F6A22" w:rsidP="000A7A6F">
      <w:pPr>
        <w:jc w:val="both"/>
        <w:rPr>
          <w:sz w:val="28"/>
          <w:szCs w:val="28"/>
        </w:rPr>
      </w:pPr>
    </w:p>
    <w:p w:rsidR="002F6A22" w:rsidRPr="006314D0" w:rsidRDefault="002F6A22" w:rsidP="002F6A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6314D0">
        <w:rPr>
          <w:b/>
          <w:sz w:val="28"/>
          <w:szCs w:val="28"/>
        </w:rPr>
        <w:t>.Эффективность реализации Программы</w:t>
      </w:r>
    </w:p>
    <w:p w:rsidR="002F6A22" w:rsidRPr="006314D0" w:rsidRDefault="002F6A22" w:rsidP="002F6A22">
      <w:pPr>
        <w:jc w:val="both"/>
        <w:rPr>
          <w:b/>
          <w:sz w:val="28"/>
          <w:szCs w:val="28"/>
        </w:rPr>
      </w:pPr>
    </w:p>
    <w:p w:rsidR="002F6A22" w:rsidRPr="006314D0" w:rsidRDefault="002F6A22" w:rsidP="002F6A22">
      <w:pPr>
        <w:ind w:firstLine="540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</w:t>
      </w:r>
      <w:r w:rsidRPr="00AD007B">
        <w:rPr>
          <w:spacing w:val="1"/>
          <w:sz w:val="28"/>
          <w:szCs w:val="28"/>
        </w:rPr>
        <w:t>развити</w:t>
      </w:r>
      <w:r>
        <w:rPr>
          <w:spacing w:val="1"/>
          <w:sz w:val="28"/>
          <w:szCs w:val="28"/>
        </w:rPr>
        <w:t>я</w:t>
      </w:r>
      <w:r w:rsidRPr="00AD007B">
        <w:rPr>
          <w:spacing w:val="1"/>
          <w:sz w:val="28"/>
          <w:szCs w:val="28"/>
        </w:rPr>
        <w:t xml:space="preserve"> перспективных направлений туристской индустрии в Темниковском районе </w:t>
      </w:r>
      <w:r w:rsidRPr="006314D0">
        <w:rPr>
          <w:sz w:val="28"/>
          <w:szCs w:val="28"/>
        </w:rPr>
        <w:t>в решении общественно-значимых вопросов.</w:t>
      </w:r>
    </w:p>
    <w:p w:rsidR="002F6A22" w:rsidRPr="006314D0" w:rsidRDefault="002F6A22" w:rsidP="002F6A22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Программы будет проводиться с использованием показателей выполнения Программы, мониторинга и оценки степени достижения целевых значений которые позволяют проанализировать ход выполнения Программы и выработать правильное управленческое решение. Оценка эффективности Программы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>
        <w:rPr>
          <w:sz w:val="28"/>
          <w:szCs w:val="28"/>
        </w:rPr>
        <w:t>мероприятий П</w:t>
      </w:r>
      <w:r w:rsidRPr="006314D0">
        <w:rPr>
          <w:sz w:val="28"/>
          <w:szCs w:val="28"/>
        </w:rPr>
        <w:t>рограммы.</w:t>
      </w:r>
    </w:p>
    <w:p w:rsidR="002F6A22" w:rsidRPr="006314D0" w:rsidRDefault="002F6A22" w:rsidP="002F6A22">
      <w:pPr>
        <w:ind w:firstLine="540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При оценке эффективности Программы будут сравниваться текущие значения целевых индикаторов, со значениями, установленными Программой на соответствующий отчетный год.</w:t>
      </w:r>
    </w:p>
    <w:p w:rsidR="002F6A22" w:rsidRPr="00717220" w:rsidRDefault="002F6A22" w:rsidP="000A7A6F">
      <w:pPr>
        <w:jc w:val="both"/>
        <w:rPr>
          <w:sz w:val="28"/>
          <w:szCs w:val="28"/>
        </w:rPr>
      </w:pPr>
    </w:p>
    <w:p w:rsidR="000A7A6F" w:rsidRPr="00717220" w:rsidRDefault="000A7A6F" w:rsidP="000A7A6F">
      <w:pPr>
        <w:ind w:firstLine="360"/>
        <w:jc w:val="both"/>
        <w:rPr>
          <w:sz w:val="28"/>
          <w:szCs w:val="28"/>
        </w:rPr>
      </w:pPr>
    </w:p>
    <w:p w:rsidR="002F6A22" w:rsidRPr="00AD007B" w:rsidRDefault="002F6A22" w:rsidP="002F6A22">
      <w:pPr>
        <w:pStyle w:val="af1"/>
        <w:ind w:firstLine="5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10</w:t>
      </w:r>
      <w:r w:rsidRPr="00AD007B">
        <w:rPr>
          <w:b/>
          <w:sz w:val="28"/>
          <w:szCs w:val="28"/>
        </w:rPr>
        <w:t>. Механизм реализации Программы</w:t>
      </w:r>
    </w:p>
    <w:p w:rsidR="002F6A22" w:rsidRPr="00AD007B" w:rsidRDefault="002F6A22" w:rsidP="002F6A22">
      <w:pPr>
        <w:ind w:firstLine="540"/>
        <w:jc w:val="both"/>
      </w:pP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Управление культуры туризма, спорта  и молодежной политики Темниковского муниципального района: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выносит на рассмотрение главе Темниковского муниципального района, совещания, актуальные вопросы развития сферы культуры туризма, спорта  и молодежной политики;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• осуществляет взаимодействие со структурными подразделениями администрации Темниковского муниципального района, </w:t>
      </w:r>
      <w:r w:rsidRPr="00A643C1">
        <w:rPr>
          <w:rFonts w:ascii="Times New Roman" w:hAnsi="Times New Roman"/>
          <w:sz w:val="28"/>
          <w:szCs w:val="28"/>
        </w:rPr>
        <w:t>администраци</w:t>
      </w:r>
      <w:r w:rsidR="00A643C1" w:rsidRPr="00521D5D">
        <w:rPr>
          <w:rFonts w:ascii="Times New Roman" w:hAnsi="Times New Roman"/>
          <w:sz w:val="28"/>
          <w:szCs w:val="28"/>
        </w:rPr>
        <w:t>ей</w:t>
      </w:r>
      <w:r w:rsidR="00521D5D">
        <w:rPr>
          <w:rFonts w:ascii="Times New Roman" w:hAnsi="Times New Roman"/>
          <w:sz w:val="28"/>
          <w:szCs w:val="28"/>
        </w:rPr>
        <w:t xml:space="preserve"> </w:t>
      </w:r>
      <w:r w:rsidRPr="00AD007B">
        <w:rPr>
          <w:rFonts w:ascii="Times New Roman" w:hAnsi="Times New Roman"/>
          <w:sz w:val="28"/>
          <w:szCs w:val="28"/>
        </w:rPr>
        <w:t>городского поселения, сельских поселений Темниковского муниципального района;</w:t>
      </w:r>
    </w:p>
    <w:p w:rsidR="002F6A22" w:rsidRPr="00AD007B" w:rsidRDefault="002F6A22" w:rsidP="002F6A22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2F6A22" w:rsidRPr="00AD007B" w:rsidRDefault="002F6A22" w:rsidP="002F6A22">
      <w:pPr>
        <w:pStyle w:val="HTML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007B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по    программным мероприятиям.</w:t>
      </w:r>
    </w:p>
    <w:p w:rsidR="000A7A6F" w:rsidRPr="007777BA" w:rsidRDefault="000A7A6F" w:rsidP="007777BA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  <w:sz w:val="28"/>
          <w:szCs w:val="28"/>
          <w:shd w:val="clear" w:color="auto" w:fill="FFFFFF"/>
        </w:rPr>
      </w:pPr>
    </w:p>
    <w:p w:rsidR="00530BB8" w:rsidRPr="00AD007B" w:rsidRDefault="002F6A22" w:rsidP="00530BB8">
      <w:pPr>
        <w:pStyle w:val="HTML"/>
        <w:spacing w:line="276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530BB8" w:rsidRPr="00AD007B">
        <w:rPr>
          <w:rFonts w:ascii="Times New Roman" w:hAnsi="Times New Roman" w:cs="Times New Roman"/>
          <w:b/>
          <w:sz w:val="28"/>
          <w:szCs w:val="28"/>
        </w:rPr>
        <w:t>. Прогноз сводных показателей муниципальных заданий по этапам реализации Программы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Ожидаемые конечные результаты реализации Программы характеризуются улучшением количественных и качественных показателей в  сферы культуры туризма, спорта  и молодежной политики.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 xml:space="preserve">Основными ожидаемыми результатами Программы являются: </w:t>
      </w:r>
    </w:p>
    <w:p w:rsidR="00530BB8" w:rsidRPr="00AD007B" w:rsidRDefault="00530BB8" w:rsidP="00530BB8">
      <w:pPr>
        <w:pStyle w:val="af0"/>
        <w:ind w:firstLine="851"/>
        <w:jc w:val="both"/>
        <w:rPr>
          <w:rFonts w:ascii="Times New Roman" w:hAnsi="Times New Roman"/>
          <w:sz w:val="28"/>
          <w:szCs w:val="28"/>
        </w:rPr>
      </w:pPr>
      <w:r w:rsidRPr="00AD007B">
        <w:rPr>
          <w:rFonts w:ascii="Times New Roman" w:hAnsi="Times New Roman"/>
          <w:sz w:val="28"/>
          <w:szCs w:val="28"/>
        </w:rPr>
        <w:t>совершенствование системы сферы культуры туризма, спорта  и молодежной политики;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 xml:space="preserve">рост количества участников в культурно-досуговых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  <w:r w:rsidRPr="00AD007B">
        <w:rPr>
          <w:sz w:val="28"/>
          <w:szCs w:val="28"/>
        </w:rPr>
        <w:t>увеличение удельного веса населения, участвующего в культурн</w:t>
      </w:r>
      <w:proofErr w:type="gramStart"/>
      <w:r w:rsidRPr="00AD007B">
        <w:rPr>
          <w:sz w:val="28"/>
          <w:szCs w:val="28"/>
        </w:rPr>
        <w:t>о-</w:t>
      </w:r>
      <w:proofErr w:type="gramEnd"/>
      <w:r w:rsidRPr="00AD007B">
        <w:rPr>
          <w:sz w:val="28"/>
          <w:szCs w:val="28"/>
        </w:rPr>
        <w:t xml:space="preserve"> досуговых мероприятиях, проводимых муниципальными учреждениями культуры Темниковского муниципального района.     </w:t>
      </w:r>
    </w:p>
    <w:p w:rsidR="00530BB8" w:rsidRPr="00AD007B" w:rsidRDefault="00530BB8" w:rsidP="00530BB8">
      <w:pPr>
        <w:ind w:firstLine="540"/>
        <w:jc w:val="both"/>
        <w:rPr>
          <w:sz w:val="28"/>
          <w:szCs w:val="28"/>
        </w:rPr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530BB8" w:rsidRPr="00AD007B" w:rsidRDefault="00530BB8" w:rsidP="00530BB8">
      <w:pPr>
        <w:ind w:firstLine="540"/>
        <w:jc w:val="both"/>
      </w:pPr>
    </w:p>
    <w:p w:rsidR="00161BE9" w:rsidRPr="00AD007B" w:rsidRDefault="00161BE9" w:rsidP="00161BE9">
      <w:pPr>
        <w:pStyle w:val="af1"/>
        <w:ind w:left="720"/>
        <w:jc w:val="both"/>
        <w:rPr>
          <w:sz w:val="28"/>
          <w:szCs w:val="28"/>
        </w:rPr>
      </w:pPr>
    </w:p>
    <w:p w:rsidR="00091CC9" w:rsidRPr="00AD007B" w:rsidRDefault="00091CC9" w:rsidP="00091CC9">
      <w:pPr>
        <w:pStyle w:val="af1"/>
        <w:jc w:val="both"/>
        <w:rPr>
          <w:sz w:val="28"/>
          <w:szCs w:val="28"/>
        </w:rPr>
      </w:pPr>
    </w:p>
    <w:p w:rsidR="00091CC9" w:rsidRDefault="00091CC9" w:rsidP="00091CC9">
      <w:pPr>
        <w:tabs>
          <w:tab w:val="left" w:pos="11625"/>
        </w:tabs>
        <w:rPr>
          <w:b/>
          <w:sz w:val="24"/>
          <w:szCs w:val="24"/>
        </w:rPr>
        <w:sectPr w:rsidR="00091CC9" w:rsidSect="002F547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58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20"/>
        <w:gridCol w:w="3590"/>
        <w:gridCol w:w="1275"/>
        <w:gridCol w:w="555"/>
        <w:gridCol w:w="863"/>
        <w:gridCol w:w="142"/>
        <w:gridCol w:w="1134"/>
        <w:gridCol w:w="101"/>
        <w:gridCol w:w="182"/>
        <w:gridCol w:w="992"/>
        <w:gridCol w:w="186"/>
        <w:gridCol w:w="948"/>
        <w:gridCol w:w="612"/>
        <w:gridCol w:w="522"/>
        <w:gridCol w:w="709"/>
        <w:gridCol w:w="236"/>
        <w:gridCol w:w="224"/>
        <w:gridCol w:w="12"/>
        <w:gridCol w:w="1796"/>
        <w:gridCol w:w="236"/>
        <w:gridCol w:w="189"/>
        <w:gridCol w:w="47"/>
        <w:gridCol w:w="222"/>
        <w:gridCol w:w="14"/>
        <w:gridCol w:w="222"/>
      </w:tblGrid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2A7DBD">
            <w:pPr>
              <w:ind w:right="424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9361C" w:rsidRDefault="00D95A06" w:rsidP="00495C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</w:t>
            </w:r>
            <w:r w:rsidR="00402674">
              <w:rPr>
                <w:color w:val="000000"/>
                <w:sz w:val="22"/>
                <w:szCs w:val="22"/>
              </w:rPr>
              <w:t>1</w:t>
            </w:r>
          </w:p>
          <w:p w:rsidR="00495C1F" w:rsidRPr="00C9361C" w:rsidRDefault="00B533CB" w:rsidP="00495C1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</w:t>
            </w:r>
            <w:r w:rsidR="00495C1F">
              <w:rPr>
                <w:color w:val="000000"/>
                <w:sz w:val="22"/>
                <w:szCs w:val="22"/>
              </w:rPr>
              <w:t xml:space="preserve"> муниципальной программе «Развитие </w:t>
            </w:r>
            <w:r w:rsidR="00CE20BF">
              <w:rPr>
                <w:color w:val="000000"/>
                <w:sz w:val="22"/>
                <w:szCs w:val="22"/>
              </w:rPr>
              <w:t xml:space="preserve">сферы </w:t>
            </w:r>
            <w:bookmarkStart w:id="0" w:name="_GoBack"/>
            <w:bookmarkEnd w:id="0"/>
            <w:r w:rsidR="00495C1F">
              <w:rPr>
                <w:color w:val="000000"/>
                <w:sz w:val="22"/>
                <w:szCs w:val="22"/>
              </w:rPr>
              <w:t>туризма на территории Темниковского муниципального района на 2017-2021 годы»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361C" w:rsidRPr="00C9361C" w:rsidRDefault="00C9361C" w:rsidP="00D95A06">
            <w:pPr>
              <w:ind w:left="-2404"/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45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9361C" w:rsidRPr="00C9361C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1"/>
          <w:wAfter w:w="222" w:type="dxa"/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61C" w:rsidRPr="00C9361C" w:rsidRDefault="00C9361C" w:rsidP="00C9361C">
            <w:pPr>
              <w:rPr>
                <w:color w:val="000000"/>
                <w:sz w:val="22"/>
                <w:szCs w:val="22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75"/>
        </w:trPr>
        <w:tc>
          <w:tcPr>
            <w:tcW w:w="153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33CB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 xml:space="preserve">Перечень мероприятий (объектов) муниципальной программы  «Развитие сферы туризма </w:t>
            </w:r>
            <w:r w:rsidR="00B533CB">
              <w:rPr>
                <w:b/>
                <w:bCs/>
                <w:color w:val="000000"/>
                <w:sz w:val="28"/>
                <w:szCs w:val="28"/>
              </w:rPr>
              <w:t xml:space="preserve">на территории </w:t>
            </w:r>
          </w:p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Темниковского  муниципального района  на 2017- 2021 годы»</w:t>
            </w:r>
          </w:p>
        </w:tc>
      </w:tr>
      <w:tr w:rsidR="00C9361C" w:rsidRPr="00C9361C" w:rsidTr="00B533CB">
        <w:trPr>
          <w:trHeight w:val="390"/>
        </w:trPr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5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C9361C" w:rsidRDefault="00C9361C" w:rsidP="00C9361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9361C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C9361C" w:rsidRPr="00C9361C" w:rsidTr="00B533CB">
        <w:trPr>
          <w:gridAfter w:val="4"/>
          <w:wAfter w:w="505" w:type="dxa"/>
          <w:trHeight w:val="660"/>
        </w:trPr>
        <w:tc>
          <w:tcPr>
            <w:tcW w:w="8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№</w:t>
            </w:r>
            <w:r w:rsidRPr="00402674">
              <w:rPr>
                <w:bCs/>
                <w:color w:val="000000"/>
                <w:sz w:val="24"/>
                <w:szCs w:val="24"/>
              </w:rPr>
              <w:br/>
            </w:r>
            <w:proofErr w:type="gramStart"/>
            <w:r w:rsidRPr="00402674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402674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6712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 xml:space="preserve">Перечень мероприятий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Объем финансирования</w:t>
            </w:r>
            <w:r w:rsidRPr="00402674">
              <w:rPr>
                <w:bCs/>
                <w:color w:val="000000"/>
                <w:sz w:val="24"/>
                <w:szCs w:val="24"/>
              </w:rPr>
              <w:br/>
              <w:t>всего, тыс. руб.</w:t>
            </w:r>
          </w:p>
        </w:tc>
        <w:tc>
          <w:tcPr>
            <w:tcW w:w="51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в т. ч. по источникам финансирования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116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 xml:space="preserve">Кроме того, стоимость разработки проектно-сметной документации, </w:t>
            </w:r>
            <w:proofErr w:type="spellStart"/>
            <w:r w:rsidRPr="00402674">
              <w:rPr>
                <w:bCs/>
                <w:color w:val="000000"/>
                <w:sz w:val="24"/>
                <w:szCs w:val="24"/>
              </w:rPr>
              <w:t>тыс</w:t>
            </w:r>
            <w:proofErr w:type="gramStart"/>
            <w:r w:rsidRPr="00402674">
              <w:rPr>
                <w:bCs/>
                <w:color w:val="000000"/>
                <w:sz w:val="24"/>
                <w:szCs w:val="24"/>
              </w:rPr>
              <w:t>.р</w:t>
            </w:r>
            <w:proofErr w:type="gramEnd"/>
            <w:r w:rsidRPr="00402674">
              <w:rPr>
                <w:bCs/>
                <w:color w:val="000000"/>
                <w:sz w:val="24"/>
                <w:szCs w:val="24"/>
              </w:rPr>
              <w:t>уб</w:t>
            </w:r>
            <w:proofErr w:type="spellEnd"/>
            <w:r w:rsidRPr="00402674">
              <w:rPr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Ответственный исполнитель (соисполнитель, участник)</w:t>
            </w:r>
          </w:p>
        </w:tc>
      </w:tr>
      <w:tr w:rsidR="00C9361C" w:rsidRPr="00C9361C" w:rsidTr="00B533CB">
        <w:trPr>
          <w:gridAfter w:val="4"/>
          <w:wAfter w:w="505" w:type="dxa"/>
          <w:trHeight w:val="1545"/>
        </w:trPr>
        <w:tc>
          <w:tcPr>
            <w:tcW w:w="8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402674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прочие источники</w:t>
            </w: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45"/>
        </w:trPr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11</w:t>
            </w:r>
          </w:p>
        </w:tc>
      </w:tr>
      <w:tr w:rsidR="00C9361C" w:rsidRPr="00C9361C" w:rsidTr="005F757A">
        <w:trPr>
          <w:gridAfter w:val="4"/>
          <w:wAfter w:w="505" w:type="dxa"/>
          <w:trHeight w:val="211"/>
        </w:trPr>
        <w:tc>
          <w:tcPr>
            <w:tcW w:w="820" w:type="dxa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0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2017 год</w:t>
            </w: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праздник-театрализованное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(Мокша)обряда прошение дождя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экологии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»Ж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иви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, родник,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живи!»Праздник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79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1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>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7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русской 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культуры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,«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Тихвинские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встречи» - реконструкция Тихвинской ярмарки в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2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2017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67.0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67.0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</w:p>
        </w:tc>
        <w:tc>
          <w:tcPr>
            <w:tcW w:w="2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х</w:t>
            </w:r>
          </w:p>
        </w:tc>
      </w:tr>
      <w:tr w:rsidR="00C9361C" w:rsidRPr="00C9361C" w:rsidTr="00B533CB">
        <w:trPr>
          <w:gridAfter w:val="4"/>
          <w:wAfter w:w="505" w:type="dxa"/>
          <w:trHeight w:val="495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</w:tr>
      <w:tr w:rsidR="00C9361C" w:rsidRPr="00C9361C" w:rsidTr="00B533CB">
        <w:trPr>
          <w:gridAfter w:val="4"/>
          <w:wAfter w:w="505" w:type="dxa"/>
          <w:trHeight w:val="84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Строительство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филиала гостиницы г. Саранска, площадью 940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кв.м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96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Приобретение автобуса на 20-25 мест для организации регулярных перевозок туристических групп из г. Саранска и соседних областей в г. Темников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3300.0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3300.0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402674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Восстановление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Спасо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-преображенского собора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(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Собор был известен тем, что в нем в 1817 году отпевали Ф.Ф. Ушакова)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18000.0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18000.0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Изготовление и проведение  экспертизы проектно-сметной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документации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и благоустройство объектов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: Центральная площадь и Аллея славы.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Благоустройство объектов в г.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Темникове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: Центральная площадь и Аллея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славы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,п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рилегающего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сквера и фонтана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17500.0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17500.0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41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Расширение площади Темниковского историко-краеведческого музея им. Ф.Ф. Ушакова за счёт переноса части экспозиции в здание бывшей городской управы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2,3-й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Изготовление и проведение экспертизы проектно-сметной документации на строительство усадьбы Ф.Ф. Ушакова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3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Изготовление и проведение экспертизы проектно-сметной документации на строительство дороги к месту, где располагалась усадьба  Ф.Ф. Ушакова, протяжённость дороги 500м.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Организация и оборудование туристического маршрута «Вниз по Мокше-реке» (Темников-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Кадом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50200.0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45000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250.0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 xml:space="preserve">Живи, родник, </w:t>
            </w:r>
            <w:proofErr w:type="spellStart"/>
            <w:r w:rsidR="00C9361C" w:rsidRPr="00402674">
              <w:rPr>
                <w:color w:val="000000"/>
                <w:sz w:val="24"/>
                <w:szCs w:val="24"/>
              </w:rPr>
              <w:t>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</w:t>
            </w:r>
            <w:proofErr w:type="spellEnd"/>
            <w:r w:rsidR="00C9361C" w:rsidRPr="00402674">
              <w:rPr>
                <w:color w:val="000000"/>
                <w:sz w:val="24"/>
                <w:szCs w:val="24"/>
              </w:rPr>
              <w:t xml:space="preserve">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02674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14</w:t>
            </w:r>
          </w:p>
          <w:p w:rsidR="00402674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56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Открытие  центральной татарской культуры в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с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.Т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арханы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126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>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русской 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культуры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,«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Тихвинские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встречи» - реконструкция Тихвинской ярмарки в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right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2018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191261.0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135950.0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5311.0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2250.0</w:t>
            </w:r>
          </w:p>
        </w:tc>
        <w:tc>
          <w:tcPr>
            <w:tcW w:w="2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402674">
              <w:rPr>
                <w:bCs/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Строительство усадьбы Ф.Ф. Ушакова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9361C" w:rsidRPr="00C9361C" w:rsidTr="00B533CB">
        <w:trPr>
          <w:gridAfter w:val="4"/>
          <w:wAfter w:w="505" w:type="dxa"/>
          <w:trHeight w:val="6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402674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</w:t>
            </w:r>
            <w:r w:rsidR="00402674" w:rsidRPr="00402674">
              <w:rPr>
                <w:color w:val="000000"/>
                <w:sz w:val="24"/>
                <w:szCs w:val="24"/>
              </w:rPr>
              <w:t xml:space="preserve"> «</w:t>
            </w:r>
            <w:r w:rsidRPr="00402674">
              <w:rPr>
                <w:color w:val="000000"/>
                <w:sz w:val="24"/>
                <w:szCs w:val="24"/>
              </w:rPr>
              <w:t xml:space="preserve">Живи, родник,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живи!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>раздник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3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0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28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4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58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402674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Межрегиональный фестиваль оркестровой музыки "Оркестровой музыки"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150.0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2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2019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50241.0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50100.0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141.0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  <w:tr w:rsidR="00C9361C" w:rsidRPr="00C9361C" w:rsidTr="00402674">
        <w:trPr>
          <w:gridAfter w:val="4"/>
          <w:wAfter w:w="505" w:type="dxa"/>
          <w:trHeight w:val="168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 xml:space="preserve">Живи, родник, </w:t>
            </w:r>
            <w:proofErr w:type="spellStart"/>
            <w:r w:rsidR="00C9361C" w:rsidRPr="00402674">
              <w:rPr>
                <w:color w:val="000000"/>
                <w:sz w:val="24"/>
                <w:szCs w:val="24"/>
              </w:rPr>
              <w:t>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</w:t>
            </w:r>
            <w:proofErr w:type="spellEnd"/>
            <w:r w:rsidR="00C9361C" w:rsidRPr="00402674">
              <w:rPr>
                <w:color w:val="000000"/>
                <w:sz w:val="24"/>
                <w:szCs w:val="24"/>
              </w:rPr>
              <w:t xml:space="preserve">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9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09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85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2020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  <w:tr w:rsidR="00C9361C" w:rsidRPr="00C9361C" w:rsidTr="00402674">
        <w:trPr>
          <w:gridAfter w:val="4"/>
          <w:wAfter w:w="505" w:type="dxa"/>
          <w:trHeight w:val="158"/>
        </w:trPr>
        <w:tc>
          <w:tcPr>
            <w:tcW w:w="1532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Праздник программа и народное гуляние, посвященные Дню Святой Троицы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начальник управления культуры, туризма, спорта и молодежной политики администрации Темниковского муниципального района</w:t>
            </w: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402674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экологии «</w:t>
            </w:r>
            <w:r w:rsidR="00C9361C" w:rsidRPr="00402674">
              <w:rPr>
                <w:color w:val="000000"/>
                <w:sz w:val="24"/>
                <w:szCs w:val="24"/>
              </w:rPr>
              <w:t xml:space="preserve">Живи, родник, </w:t>
            </w:r>
            <w:proofErr w:type="spellStart"/>
            <w:r w:rsidR="00C9361C" w:rsidRPr="00402674">
              <w:rPr>
                <w:color w:val="000000"/>
                <w:sz w:val="24"/>
                <w:szCs w:val="24"/>
              </w:rPr>
              <w:t>живи!</w:t>
            </w:r>
            <w:proofErr w:type="gramStart"/>
            <w:r w:rsidR="00C9361C" w:rsidRPr="00402674">
              <w:rPr>
                <w:color w:val="000000"/>
                <w:sz w:val="24"/>
                <w:szCs w:val="24"/>
              </w:rPr>
              <w:t>»П</w:t>
            </w:r>
            <w:proofErr w:type="gramEnd"/>
            <w:r w:rsidR="00C9361C" w:rsidRPr="00402674">
              <w:rPr>
                <w:color w:val="000000"/>
                <w:sz w:val="24"/>
                <w:szCs w:val="24"/>
              </w:rPr>
              <w:t>раздник</w:t>
            </w:r>
            <w:proofErr w:type="spellEnd"/>
            <w:r w:rsidR="00C9361C" w:rsidRPr="00402674">
              <w:rPr>
                <w:color w:val="000000"/>
                <w:sz w:val="24"/>
                <w:szCs w:val="24"/>
              </w:rPr>
              <w:t xml:space="preserve"> в деревни Алексеевка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Праздник русской культуры «Петровские встречи», ярмарка – распродажа национальных блюд и напитков.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ягодный фестиваль «Ягодная сказка». Выставка ярмарка ягод, варений, компотов.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5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</w:t>
            </w:r>
            <w:r w:rsidR="00C9361C"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Межрайонный театрализованный праздник урожая. Реконструкция древнего мордовского (мокша) обряда благодарения земле-кормилице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». Выставка – распродажа национальных блюд и напитков, изделия народных промыслов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2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  <w:r w:rsidR="00402674" w:rsidRPr="0040267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– театрализованное представлени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е-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реконструкция древнего мордовского (Мокша) обряда посвящение в косари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1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культуры, реконструкция обряда</w:t>
            </w:r>
            <w:r w:rsidRPr="00402674">
              <w:rPr>
                <w:color w:val="000000"/>
                <w:sz w:val="24"/>
                <w:szCs w:val="24"/>
              </w:rPr>
              <w:br/>
              <w:t>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Пиземоньанама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дождя)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5.0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402674">
        <w:trPr>
          <w:gridAfter w:val="4"/>
          <w:wAfter w:w="505" w:type="dxa"/>
          <w:trHeight w:val="977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spacing w:after="240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«Луга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лангсаваседемат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(моление о сенокосе)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2-й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915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мордовской культуры, реконструкция обряда  «Озимь 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пуре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 xml:space="preserve">» - моление-благодарение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105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русской  культуры,</w:t>
            </w:r>
            <w:r w:rsidRPr="00402674">
              <w:rPr>
                <w:color w:val="000000"/>
                <w:sz w:val="24"/>
                <w:szCs w:val="24"/>
              </w:rPr>
              <w:br/>
              <w:t xml:space="preserve">«Тихвинские встречи» - реконструкция Тихвинской ярмарки </w:t>
            </w:r>
            <w:proofErr w:type="gramStart"/>
            <w:r w:rsidRPr="00402674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402674">
              <w:rPr>
                <w:color w:val="000000"/>
                <w:sz w:val="24"/>
                <w:szCs w:val="24"/>
              </w:rPr>
              <w:t xml:space="preserve"> с. Урей-3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6.0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3-й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 xml:space="preserve">Районный праздник татарской культуры «День гусей»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C9361C" w:rsidRPr="00C9361C" w:rsidTr="00B533CB">
        <w:trPr>
          <w:gridAfter w:val="4"/>
          <w:wAfter w:w="505" w:type="dxa"/>
          <w:trHeight w:val="6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402674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Районный праздник мордовской культуры «</w:t>
            </w:r>
            <w:proofErr w:type="spellStart"/>
            <w:r w:rsidRPr="00402674">
              <w:rPr>
                <w:color w:val="000000"/>
                <w:sz w:val="24"/>
                <w:szCs w:val="24"/>
              </w:rPr>
              <w:t>Покрувоньваседемат</w:t>
            </w:r>
            <w:proofErr w:type="spellEnd"/>
            <w:r w:rsidRPr="0040267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12.0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361C" w:rsidRPr="00402674" w:rsidRDefault="00C9361C" w:rsidP="00C9361C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4-й квартал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9361C" w:rsidRPr="00402674" w:rsidRDefault="00C9361C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33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361C" w:rsidRPr="00402674" w:rsidRDefault="00C9361C" w:rsidP="00C9361C">
            <w:pPr>
              <w:rPr>
                <w:color w:val="000000"/>
                <w:sz w:val="24"/>
                <w:szCs w:val="24"/>
              </w:rPr>
            </w:pPr>
          </w:p>
        </w:tc>
      </w:tr>
      <w:tr w:rsidR="00D40D11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D40D11" w:rsidRPr="00402674" w:rsidRDefault="00D40D11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0D11" w:rsidRPr="00402674" w:rsidRDefault="00D40D11" w:rsidP="00D95A0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2021 г. (тыс. рублей)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0D11" w:rsidRPr="00402674" w:rsidRDefault="00D40D11" w:rsidP="00D95A06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  <w:tr w:rsidR="00D40D11" w:rsidRPr="00C9361C" w:rsidTr="00B533CB">
        <w:trPr>
          <w:gridAfter w:val="4"/>
          <w:wAfter w:w="505" w:type="dxa"/>
          <w:trHeight w:val="300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0D11" w:rsidRPr="00402674" w:rsidRDefault="00D40D11" w:rsidP="00C936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0D11" w:rsidRPr="00402674" w:rsidRDefault="00D40D11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Итого за 2017 -2021 гг.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241751.0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0.0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186050.0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5701.0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50000.0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0D11" w:rsidRPr="00402674" w:rsidRDefault="00D40D11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  <w:tc>
          <w:tcPr>
            <w:tcW w:w="11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02674">
              <w:rPr>
                <w:b/>
                <w:bCs/>
                <w:color w:val="000000"/>
                <w:sz w:val="24"/>
                <w:szCs w:val="24"/>
              </w:rPr>
              <w:t>2250.0</w:t>
            </w:r>
          </w:p>
        </w:tc>
        <w:tc>
          <w:tcPr>
            <w:tcW w:w="22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0D11" w:rsidRPr="00402674" w:rsidRDefault="00D40D11">
            <w:pPr>
              <w:jc w:val="center"/>
              <w:rPr>
                <w:color w:val="000000"/>
                <w:sz w:val="24"/>
                <w:szCs w:val="24"/>
              </w:rPr>
            </w:pPr>
            <w:r w:rsidRPr="00402674">
              <w:rPr>
                <w:color w:val="000000"/>
                <w:sz w:val="24"/>
                <w:szCs w:val="24"/>
              </w:rPr>
              <w:t>х</w:t>
            </w:r>
          </w:p>
        </w:tc>
      </w:tr>
    </w:tbl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D40D11" w:rsidRPr="00D40D11" w:rsidRDefault="00D40D11" w:rsidP="00D40D11"/>
    <w:p w:rsidR="00C9361C" w:rsidRDefault="00C9361C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C96712" w:rsidRDefault="00C96712" w:rsidP="000A5C46">
      <w:pPr>
        <w:pStyle w:val="3"/>
        <w:jc w:val="right"/>
        <w:rPr>
          <w:b w:val="0"/>
          <w:sz w:val="24"/>
          <w:szCs w:val="24"/>
        </w:rPr>
      </w:pPr>
    </w:p>
    <w:p w:rsidR="000A5C46" w:rsidRPr="000A5C46" w:rsidRDefault="000A5C46" w:rsidP="000A5C46">
      <w:pPr>
        <w:pStyle w:val="3"/>
        <w:jc w:val="right"/>
        <w:rPr>
          <w:b w:val="0"/>
          <w:sz w:val="24"/>
          <w:szCs w:val="24"/>
        </w:rPr>
      </w:pPr>
      <w:r w:rsidRPr="000A5C46">
        <w:rPr>
          <w:b w:val="0"/>
          <w:sz w:val="24"/>
          <w:szCs w:val="24"/>
        </w:rPr>
        <w:t xml:space="preserve">Приложение № </w:t>
      </w:r>
      <w:r w:rsidR="00937662">
        <w:rPr>
          <w:b w:val="0"/>
          <w:sz w:val="24"/>
          <w:szCs w:val="24"/>
        </w:rPr>
        <w:t>2</w:t>
      </w:r>
    </w:p>
    <w:p w:rsidR="000A5C46" w:rsidRPr="000A5C46" w:rsidRDefault="000A5C46" w:rsidP="000A5C46">
      <w:pPr>
        <w:jc w:val="right"/>
        <w:rPr>
          <w:sz w:val="24"/>
          <w:szCs w:val="24"/>
        </w:rPr>
      </w:pPr>
      <w:r w:rsidRPr="000A5C46">
        <w:rPr>
          <w:sz w:val="24"/>
          <w:szCs w:val="24"/>
        </w:rPr>
        <w:t xml:space="preserve">                                                                   к муниципальной программе</w:t>
      </w:r>
    </w:p>
    <w:p w:rsid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A5C46">
        <w:rPr>
          <w:sz w:val="24"/>
          <w:szCs w:val="24"/>
        </w:rPr>
        <w:t>«</w:t>
      </w:r>
      <w:r>
        <w:rPr>
          <w:sz w:val="24"/>
          <w:szCs w:val="24"/>
        </w:rPr>
        <w:t>Развитие сферы туризма</w:t>
      </w:r>
      <w:r w:rsidRPr="00091CC9">
        <w:rPr>
          <w:sz w:val="24"/>
          <w:szCs w:val="24"/>
        </w:rPr>
        <w:t xml:space="preserve"> Темниковского  муниципального района </w:t>
      </w:r>
    </w:p>
    <w:p w:rsidR="000A5C46" w:rsidRPr="000A5C46" w:rsidRDefault="000A5C46" w:rsidP="000A5C46">
      <w:pPr>
        <w:suppressAutoHyphens/>
        <w:snapToGrid w:val="0"/>
        <w:jc w:val="right"/>
        <w:rPr>
          <w:sz w:val="24"/>
          <w:szCs w:val="24"/>
        </w:rPr>
      </w:pPr>
      <w:r w:rsidRPr="00091CC9">
        <w:rPr>
          <w:sz w:val="24"/>
          <w:szCs w:val="24"/>
        </w:rPr>
        <w:t>Республики Мордовия на 201</w:t>
      </w:r>
      <w:r>
        <w:rPr>
          <w:sz w:val="24"/>
          <w:szCs w:val="24"/>
        </w:rPr>
        <w:t>7</w:t>
      </w:r>
      <w:r w:rsidRPr="00091CC9">
        <w:rPr>
          <w:sz w:val="24"/>
          <w:szCs w:val="24"/>
        </w:rPr>
        <w:t>- 20</w:t>
      </w:r>
      <w:r>
        <w:rPr>
          <w:sz w:val="24"/>
          <w:szCs w:val="24"/>
        </w:rPr>
        <w:t>21</w:t>
      </w:r>
      <w:r w:rsidRPr="00091CC9">
        <w:rPr>
          <w:sz w:val="24"/>
          <w:szCs w:val="24"/>
        </w:rPr>
        <w:t xml:space="preserve"> годы</w:t>
      </w:r>
      <w:r w:rsidRPr="000A5C46">
        <w:rPr>
          <w:sz w:val="24"/>
          <w:szCs w:val="24"/>
        </w:rPr>
        <w:t>»</w:t>
      </w:r>
    </w:p>
    <w:p w:rsidR="000A5C46" w:rsidRPr="00FA3338" w:rsidRDefault="000A5C46" w:rsidP="000A5C46">
      <w:pPr>
        <w:ind w:firstLine="540"/>
        <w:jc w:val="both"/>
      </w:pPr>
    </w:p>
    <w:p w:rsidR="000A5C46" w:rsidRPr="00FA3338" w:rsidRDefault="000A5C46" w:rsidP="000A5C46">
      <w:pPr>
        <w:ind w:firstLine="540"/>
        <w:jc w:val="both"/>
      </w:pPr>
    </w:p>
    <w:p w:rsidR="000A5C46" w:rsidRPr="002839B1" w:rsidRDefault="000A5C46" w:rsidP="000A5C46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социально-экономической эффективности реализации Программы</w:t>
      </w:r>
    </w:p>
    <w:p w:rsidR="000A5C46" w:rsidRDefault="000A5C46" w:rsidP="000A5C46">
      <w:pPr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5997"/>
        <w:gridCol w:w="1544"/>
        <w:gridCol w:w="1143"/>
        <w:gridCol w:w="1138"/>
        <w:gridCol w:w="877"/>
        <w:gridCol w:w="1129"/>
        <w:gridCol w:w="1094"/>
        <w:gridCol w:w="1153"/>
      </w:tblGrid>
      <w:tr w:rsidR="000A5C46" w:rsidRPr="000A5C46" w:rsidTr="000A5C46">
        <w:tc>
          <w:tcPr>
            <w:tcW w:w="711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№</w:t>
            </w:r>
          </w:p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proofErr w:type="gramStart"/>
            <w:r w:rsidRPr="000A5C46">
              <w:rPr>
                <w:sz w:val="24"/>
                <w:szCs w:val="24"/>
              </w:rPr>
              <w:t>п</w:t>
            </w:r>
            <w:proofErr w:type="gramEnd"/>
            <w:r w:rsidRPr="000A5C46">
              <w:rPr>
                <w:sz w:val="24"/>
                <w:szCs w:val="24"/>
              </w:rPr>
              <w:t>/п</w:t>
            </w:r>
          </w:p>
        </w:tc>
        <w:tc>
          <w:tcPr>
            <w:tcW w:w="5997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44" w:type="dxa"/>
            <w:vMerge w:val="restart"/>
            <w:shd w:val="clear" w:color="auto" w:fill="auto"/>
            <w:vAlign w:val="center"/>
          </w:tcPr>
          <w:p w:rsidR="000A5C46" w:rsidRPr="000A5C46" w:rsidRDefault="000A5C4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Единица</w:t>
            </w:r>
          </w:p>
          <w:p w:rsidR="000A5C46" w:rsidRPr="000A5C46" w:rsidRDefault="000A5C46" w:rsidP="00D95A06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измерения</w:t>
            </w:r>
          </w:p>
        </w:tc>
        <w:tc>
          <w:tcPr>
            <w:tcW w:w="1143" w:type="dxa"/>
            <w:vMerge w:val="restart"/>
          </w:tcPr>
          <w:p w:rsidR="000A5C46" w:rsidRPr="000A5C46" w:rsidRDefault="000A5C46" w:rsidP="000A5C4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2016 (базовый год)</w:t>
            </w:r>
          </w:p>
        </w:tc>
        <w:tc>
          <w:tcPr>
            <w:tcW w:w="5391" w:type="dxa"/>
            <w:gridSpan w:val="5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Динамика значений показателя по годам</w:t>
            </w:r>
          </w:p>
        </w:tc>
      </w:tr>
      <w:tr w:rsidR="000A5C46" w:rsidRPr="000A5C46" w:rsidTr="000A5C46">
        <w:tc>
          <w:tcPr>
            <w:tcW w:w="711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997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44" w:type="dxa"/>
            <w:vMerge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3" w:type="dxa"/>
            <w:vMerge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2017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2018</w:t>
            </w:r>
          </w:p>
        </w:tc>
        <w:tc>
          <w:tcPr>
            <w:tcW w:w="1129" w:type="dxa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2019</w:t>
            </w:r>
          </w:p>
        </w:tc>
        <w:tc>
          <w:tcPr>
            <w:tcW w:w="1094" w:type="dxa"/>
          </w:tcPr>
          <w:p w:rsidR="00854E77" w:rsidRDefault="00854E77" w:rsidP="00D95A06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2020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0A5C46" w:rsidP="000A5C4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2021</w:t>
            </w:r>
          </w:p>
        </w:tc>
      </w:tr>
      <w:tr w:rsidR="000A5C46" w:rsidRPr="000A5C46" w:rsidTr="000A5C4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1.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действующих туристических и экскурсионных маршрутов</w:t>
            </w:r>
          </w:p>
        </w:tc>
        <w:tc>
          <w:tcPr>
            <w:tcW w:w="1544" w:type="dxa"/>
            <w:shd w:val="clear" w:color="auto" w:fill="auto"/>
            <w:vAlign w:val="center"/>
          </w:tcPr>
          <w:p w:rsidR="000A5C46" w:rsidRPr="000A5C46" w:rsidRDefault="000A5C46" w:rsidP="00D95A06">
            <w:pPr>
              <w:jc w:val="center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937662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A5C46" w:rsidRPr="000A5C46" w:rsidTr="00D95A0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2.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D95A06">
            <w:pPr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видов изготовленных буклетов, сувенирной продукции</w:t>
            </w:r>
          </w:p>
        </w:tc>
        <w:tc>
          <w:tcPr>
            <w:tcW w:w="1544" w:type="dxa"/>
            <w:shd w:val="clear" w:color="auto" w:fill="auto"/>
          </w:tcPr>
          <w:p w:rsidR="000A5C46" w:rsidRDefault="000A5C4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937662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094" w:type="dxa"/>
          </w:tcPr>
          <w:p w:rsidR="005B2732" w:rsidRDefault="005B2732" w:rsidP="00E60D8A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0A5C46" w:rsidRPr="000A5C46" w:rsidTr="00D95A06">
        <w:tc>
          <w:tcPr>
            <w:tcW w:w="711" w:type="dxa"/>
            <w:shd w:val="clear" w:color="auto" w:fill="auto"/>
          </w:tcPr>
          <w:p w:rsidR="000A5C46" w:rsidRPr="000A5C46" w:rsidRDefault="000A5C46" w:rsidP="00D95A06">
            <w:pPr>
              <w:jc w:val="both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3.</w:t>
            </w:r>
          </w:p>
        </w:tc>
        <w:tc>
          <w:tcPr>
            <w:tcW w:w="5997" w:type="dxa"/>
            <w:shd w:val="clear" w:color="auto" w:fill="auto"/>
          </w:tcPr>
          <w:p w:rsidR="000A5C46" w:rsidRPr="000A5C46" w:rsidRDefault="000A5C46" w:rsidP="000A5C46">
            <w:pPr>
              <w:widowControl w:val="0"/>
              <w:rPr>
                <w:sz w:val="24"/>
                <w:szCs w:val="24"/>
              </w:rPr>
            </w:pPr>
            <w:r w:rsidRPr="000A5C46">
              <w:rPr>
                <w:sz w:val="24"/>
                <w:szCs w:val="24"/>
              </w:rPr>
              <w:t>Количество проведенных событийных мероприятий на территории Темниковского района в рамках Программы</w:t>
            </w:r>
          </w:p>
        </w:tc>
        <w:tc>
          <w:tcPr>
            <w:tcW w:w="1544" w:type="dxa"/>
            <w:shd w:val="clear" w:color="auto" w:fill="auto"/>
          </w:tcPr>
          <w:p w:rsidR="000A5C46" w:rsidRDefault="000A5C46" w:rsidP="000A5C46">
            <w:pPr>
              <w:jc w:val="center"/>
            </w:pPr>
            <w:r w:rsidRPr="004332B2">
              <w:rPr>
                <w:sz w:val="24"/>
                <w:szCs w:val="24"/>
              </w:rPr>
              <w:t>ед.</w:t>
            </w:r>
          </w:p>
        </w:tc>
        <w:tc>
          <w:tcPr>
            <w:tcW w:w="1143" w:type="dxa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8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77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29" w:type="dxa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94" w:type="dxa"/>
          </w:tcPr>
          <w:p w:rsidR="005B2732" w:rsidRDefault="005B2732" w:rsidP="00E60D8A">
            <w:pPr>
              <w:jc w:val="center"/>
              <w:rPr>
                <w:sz w:val="24"/>
                <w:szCs w:val="24"/>
              </w:rPr>
            </w:pPr>
          </w:p>
          <w:p w:rsidR="000A5C46" w:rsidRPr="000A5C46" w:rsidRDefault="00E60D8A" w:rsidP="00E6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53" w:type="dxa"/>
            <w:shd w:val="clear" w:color="auto" w:fill="auto"/>
            <w:vAlign w:val="center"/>
          </w:tcPr>
          <w:p w:rsidR="000A5C46" w:rsidRPr="000A5C46" w:rsidRDefault="00E60D8A" w:rsidP="00D95A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0A5C46" w:rsidRDefault="000A5C46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p w:rsidR="00C9361C" w:rsidRPr="000A5C46" w:rsidRDefault="00C9361C" w:rsidP="000A5C46">
      <w:pPr>
        <w:tabs>
          <w:tab w:val="left" w:pos="11625"/>
        </w:tabs>
        <w:rPr>
          <w:color w:val="000000"/>
          <w:spacing w:val="-4"/>
          <w:sz w:val="24"/>
          <w:szCs w:val="24"/>
        </w:rPr>
      </w:pPr>
    </w:p>
    <w:sectPr w:rsidR="00C9361C" w:rsidRPr="000A5C46" w:rsidSect="00C96712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567" w:right="1134" w:bottom="737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673" w:rsidRDefault="00242673">
      <w:r>
        <w:separator/>
      </w:r>
    </w:p>
  </w:endnote>
  <w:endnote w:type="continuationSeparator" w:id="0">
    <w:p w:rsidR="00242673" w:rsidRDefault="0024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DejaVu Sans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5D" w:rsidRDefault="00D11DD5">
    <w:pPr>
      <w:pStyle w:val="ac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21D5D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21D5D" w:rsidRDefault="00521D5D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5D" w:rsidRDefault="00521D5D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673" w:rsidRDefault="00242673">
      <w:r>
        <w:separator/>
      </w:r>
    </w:p>
  </w:footnote>
  <w:footnote w:type="continuationSeparator" w:id="0">
    <w:p w:rsidR="00242673" w:rsidRDefault="00242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5D" w:rsidRDefault="00D11DD5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521D5D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21D5D">
      <w:rPr>
        <w:rStyle w:val="aa"/>
        <w:noProof/>
      </w:rPr>
      <w:t>1</w:t>
    </w:r>
    <w:r>
      <w:rPr>
        <w:rStyle w:val="aa"/>
      </w:rPr>
      <w:fldChar w:fldCharType="end"/>
    </w:r>
  </w:p>
  <w:p w:rsidR="00521D5D" w:rsidRDefault="00521D5D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5D" w:rsidRDefault="00521D5D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D7165"/>
    <w:multiLevelType w:val="multilevel"/>
    <w:tmpl w:val="DC5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35200C"/>
    <w:multiLevelType w:val="hybridMultilevel"/>
    <w:tmpl w:val="3CFCE5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C35C7"/>
    <w:multiLevelType w:val="hybridMultilevel"/>
    <w:tmpl w:val="F55C4DBA"/>
    <w:lvl w:ilvl="0" w:tplc="6234F6EA">
      <w:start w:val="1"/>
      <w:numFmt w:val="decimal"/>
      <w:lvlText w:val="%1)"/>
      <w:lvlJc w:val="left"/>
      <w:pPr>
        <w:tabs>
          <w:tab w:val="num" w:pos="1774"/>
        </w:tabs>
        <w:ind w:left="1774" w:hanging="10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8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9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</w:lvl>
    <w:lvl w:ilvl="3" w:tplc="0419000F" w:tentative="1">
      <w:start w:val="1"/>
      <w:numFmt w:val="decimal"/>
      <w:lvlText w:val="%4."/>
      <w:lvlJc w:val="left"/>
      <w:pPr>
        <w:ind w:left="3885" w:hanging="360"/>
      </w:p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</w:lvl>
    <w:lvl w:ilvl="6" w:tplc="0419000F" w:tentative="1">
      <w:start w:val="1"/>
      <w:numFmt w:val="decimal"/>
      <w:lvlText w:val="%7."/>
      <w:lvlJc w:val="left"/>
      <w:pPr>
        <w:ind w:left="6045" w:hanging="360"/>
      </w:p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12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3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>
    <w:nsid w:val="420B576E"/>
    <w:multiLevelType w:val="hybridMultilevel"/>
    <w:tmpl w:val="B7E2DFE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>
    <w:nsid w:val="47E841F5"/>
    <w:multiLevelType w:val="hybridMultilevel"/>
    <w:tmpl w:val="0302B7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D7711FC"/>
    <w:multiLevelType w:val="multilevel"/>
    <w:tmpl w:val="5AF62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>
    <w:nsid w:val="5A9F559E"/>
    <w:multiLevelType w:val="hybridMultilevel"/>
    <w:tmpl w:val="9342DA46"/>
    <w:lvl w:ilvl="0" w:tplc="6902EB04">
      <w:start w:val="1"/>
      <w:numFmt w:val="decimal"/>
      <w:lvlText w:val="%1."/>
      <w:lvlJc w:val="left"/>
      <w:pPr>
        <w:ind w:left="3300" w:hanging="360"/>
      </w:pPr>
    </w:lvl>
    <w:lvl w:ilvl="1" w:tplc="04190019">
      <w:start w:val="1"/>
      <w:numFmt w:val="lowerLetter"/>
      <w:lvlText w:val="%2."/>
      <w:lvlJc w:val="left"/>
      <w:pPr>
        <w:ind w:left="4020" w:hanging="360"/>
      </w:pPr>
    </w:lvl>
    <w:lvl w:ilvl="2" w:tplc="0419001B">
      <w:start w:val="1"/>
      <w:numFmt w:val="lowerRoman"/>
      <w:lvlText w:val="%3."/>
      <w:lvlJc w:val="right"/>
      <w:pPr>
        <w:ind w:left="4740" w:hanging="180"/>
      </w:pPr>
    </w:lvl>
    <w:lvl w:ilvl="3" w:tplc="0419000F">
      <w:start w:val="1"/>
      <w:numFmt w:val="decimal"/>
      <w:lvlText w:val="%4."/>
      <w:lvlJc w:val="left"/>
      <w:pPr>
        <w:ind w:left="5460" w:hanging="360"/>
      </w:pPr>
    </w:lvl>
    <w:lvl w:ilvl="4" w:tplc="04190019">
      <w:start w:val="1"/>
      <w:numFmt w:val="lowerLetter"/>
      <w:lvlText w:val="%5."/>
      <w:lvlJc w:val="left"/>
      <w:pPr>
        <w:ind w:left="6180" w:hanging="360"/>
      </w:pPr>
    </w:lvl>
    <w:lvl w:ilvl="5" w:tplc="0419001B">
      <w:start w:val="1"/>
      <w:numFmt w:val="lowerRoman"/>
      <w:lvlText w:val="%6."/>
      <w:lvlJc w:val="right"/>
      <w:pPr>
        <w:ind w:left="6900" w:hanging="180"/>
      </w:pPr>
    </w:lvl>
    <w:lvl w:ilvl="6" w:tplc="0419000F">
      <w:start w:val="1"/>
      <w:numFmt w:val="decimal"/>
      <w:lvlText w:val="%7."/>
      <w:lvlJc w:val="left"/>
      <w:pPr>
        <w:ind w:left="7620" w:hanging="360"/>
      </w:pPr>
    </w:lvl>
    <w:lvl w:ilvl="7" w:tplc="04190019">
      <w:start w:val="1"/>
      <w:numFmt w:val="lowerLetter"/>
      <w:lvlText w:val="%8."/>
      <w:lvlJc w:val="left"/>
      <w:pPr>
        <w:ind w:left="8340" w:hanging="360"/>
      </w:pPr>
    </w:lvl>
    <w:lvl w:ilvl="8" w:tplc="0419001B">
      <w:start w:val="1"/>
      <w:numFmt w:val="lowerRoman"/>
      <w:lvlText w:val="%9."/>
      <w:lvlJc w:val="right"/>
      <w:pPr>
        <w:ind w:left="9060" w:hanging="180"/>
      </w:pPr>
    </w:lvl>
  </w:abstractNum>
  <w:abstractNum w:abstractNumId="20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1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2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5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</w:lvl>
    <w:lvl w:ilvl="3" w:tplc="0419000F" w:tentative="1">
      <w:start w:val="1"/>
      <w:numFmt w:val="decimal"/>
      <w:lvlText w:val="%4."/>
      <w:lvlJc w:val="left"/>
      <w:pPr>
        <w:ind w:left="4605" w:hanging="360"/>
      </w:p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</w:lvl>
    <w:lvl w:ilvl="6" w:tplc="0419000F" w:tentative="1">
      <w:start w:val="1"/>
      <w:numFmt w:val="decimal"/>
      <w:lvlText w:val="%7."/>
      <w:lvlJc w:val="left"/>
      <w:pPr>
        <w:ind w:left="6765" w:hanging="360"/>
      </w:p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27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FA37DCC"/>
    <w:multiLevelType w:val="hybridMultilevel"/>
    <w:tmpl w:val="B19660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353BF5"/>
    <w:multiLevelType w:val="hybridMultilevel"/>
    <w:tmpl w:val="A6B4C1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1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27"/>
  </w:num>
  <w:num w:numId="4">
    <w:abstractNumId w:val="13"/>
  </w:num>
  <w:num w:numId="5">
    <w:abstractNumId w:val="20"/>
  </w:num>
  <w:num w:numId="6">
    <w:abstractNumId w:val="10"/>
  </w:num>
  <w:num w:numId="7">
    <w:abstractNumId w:val="25"/>
  </w:num>
  <w:num w:numId="8">
    <w:abstractNumId w:val="31"/>
  </w:num>
  <w:num w:numId="9">
    <w:abstractNumId w:val="1"/>
  </w:num>
  <w:num w:numId="10">
    <w:abstractNumId w:val="12"/>
  </w:num>
  <w:num w:numId="11">
    <w:abstractNumId w:val="15"/>
  </w:num>
  <w:num w:numId="12">
    <w:abstractNumId w:val="21"/>
  </w:num>
  <w:num w:numId="13">
    <w:abstractNumId w:val="24"/>
  </w:num>
  <w:num w:numId="14">
    <w:abstractNumId w:val="8"/>
  </w:num>
  <w:num w:numId="15">
    <w:abstractNumId w:val="26"/>
  </w:num>
  <w:num w:numId="16">
    <w:abstractNumId w:val="5"/>
  </w:num>
  <w:num w:numId="17">
    <w:abstractNumId w:val="11"/>
  </w:num>
  <w:num w:numId="18">
    <w:abstractNumId w:val="32"/>
  </w:num>
  <w:num w:numId="19">
    <w:abstractNumId w:val="30"/>
  </w:num>
  <w:num w:numId="20">
    <w:abstractNumId w:val="18"/>
  </w:num>
  <w:num w:numId="21">
    <w:abstractNumId w:val="7"/>
  </w:num>
  <w:num w:numId="22">
    <w:abstractNumId w:val="9"/>
  </w:num>
  <w:num w:numId="23">
    <w:abstractNumId w:val="0"/>
  </w:num>
  <w:num w:numId="24">
    <w:abstractNumId w:val="14"/>
  </w:num>
  <w:num w:numId="25">
    <w:abstractNumId w:val="17"/>
  </w:num>
  <w:num w:numId="26">
    <w:abstractNumId w:val="16"/>
  </w:num>
  <w:num w:numId="27">
    <w:abstractNumId w:val="2"/>
  </w:num>
  <w:num w:numId="28">
    <w:abstractNumId w:val="3"/>
  </w:num>
  <w:num w:numId="29">
    <w:abstractNumId w:val="29"/>
  </w:num>
  <w:num w:numId="30">
    <w:abstractNumId w:val="19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  <w:num w:numId="33">
    <w:abstractNumId w:val="6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9A"/>
    <w:rsid w:val="00000A4E"/>
    <w:rsid w:val="00004E7A"/>
    <w:rsid w:val="00007252"/>
    <w:rsid w:val="000101F3"/>
    <w:rsid w:val="000114DC"/>
    <w:rsid w:val="00014C93"/>
    <w:rsid w:val="000164ED"/>
    <w:rsid w:val="00016536"/>
    <w:rsid w:val="0002364C"/>
    <w:rsid w:val="00034C67"/>
    <w:rsid w:val="00053C10"/>
    <w:rsid w:val="00056615"/>
    <w:rsid w:val="0006323B"/>
    <w:rsid w:val="000662A6"/>
    <w:rsid w:val="0007099C"/>
    <w:rsid w:val="0007388C"/>
    <w:rsid w:val="00091CC9"/>
    <w:rsid w:val="00093E6C"/>
    <w:rsid w:val="000A0956"/>
    <w:rsid w:val="000A1121"/>
    <w:rsid w:val="000A19FF"/>
    <w:rsid w:val="000A5C46"/>
    <w:rsid w:val="000A62A5"/>
    <w:rsid w:val="000A7A6F"/>
    <w:rsid w:val="000B0DCC"/>
    <w:rsid w:val="000B21E1"/>
    <w:rsid w:val="000B3B3D"/>
    <w:rsid w:val="000B6906"/>
    <w:rsid w:val="000C6561"/>
    <w:rsid w:val="000C7860"/>
    <w:rsid w:val="000C7DEB"/>
    <w:rsid w:val="000D6D74"/>
    <w:rsid w:val="000F0D0E"/>
    <w:rsid w:val="000F55AC"/>
    <w:rsid w:val="001022F5"/>
    <w:rsid w:val="001027B5"/>
    <w:rsid w:val="00104A7A"/>
    <w:rsid w:val="001059A9"/>
    <w:rsid w:val="00116844"/>
    <w:rsid w:val="00121F4D"/>
    <w:rsid w:val="00134970"/>
    <w:rsid w:val="00136FC2"/>
    <w:rsid w:val="00143877"/>
    <w:rsid w:val="001439B1"/>
    <w:rsid w:val="001450B1"/>
    <w:rsid w:val="0015012C"/>
    <w:rsid w:val="00154C91"/>
    <w:rsid w:val="001550AE"/>
    <w:rsid w:val="00161693"/>
    <w:rsid w:val="00161BE9"/>
    <w:rsid w:val="00163BAB"/>
    <w:rsid w:val="00167D35"/>
    <w:rsid w:val="00180310"/>
    <w:rsid w:val="001839A6"/>
    <w:rsid w:val="0019127F"/>
    <w:rsid w:val="001A0866"/>
    <w:rsid w:val="001A3CB2"/>
    <w:rsid w:val="001A6E2A"/>
    <w:rsid w:val="001A7040"/>
    <w:rsid w:val="001B1A78"/>
    <w:rsid w:val="001B2FD4"/>
    <w:rsid w:val="001C12D4"/>
    <w:rsid w:val="001C1C60"/>
    <w:rsid w:val="001C21D2"/>
    <w:rsid w:val="001C5675"/>
    <w:rsid w:val="001C5D26"/>
    <w:rsid w:val="001D18E5"/>
    <w:rsid w:val="001D354F"/>
    <w:rsid w:val="001E00EF"/>
    <w:rsid w:val="001F53A9"/>
    <w:rsid w:val="001F63CA"/>
    <w:rsid w:val="001F6469"/>
    <w:rsid w:val="001F6A7B"/>
    <w:rsid w:val="00223F26"/>
    <w:rsid w:val="00225437"/>
    <w:rsid w:val="00225EF4"/>
    <w:rsid w:val="00227096"/>
    <w:rsid w:val="00230733"/>
    <w:rsid w:val="00231272"/>
    <w:rsid w:val="002362A9"/>
    <w:rsid w:val="00236826"/>
    <w:rsid w:val="00240C3F"/>
    <w:rsid w:val="00242673"/>
    <w:rsid w:val="00243ECD"/>
    <w:rsid w:val="00244026"/>
    <w:rsid w:val="00252821"/>
    <w:rsid w:val="00253F68"/>
    <w:rsid w:val="00255E46"/>
    <w:rsid w:val="00271DEA"/>
    <w:rsid w:val="00273190"/>
    <w:rsid w:val="00290797"/>
    <w:rsid w:val="0029482D"/>
    <w:rsid w:val="002A1608"/>
    <w:rsid w:val="002A2BD1"/>
    <w:rsid w:val="002A34A7"/>
    <w:rsid w:val="002A6A0A"/>
    <w:rsid w:val="002A7DBD"/>
    <w:rsid w:val="002B1C47"/>
    <w:rsid w:val="002B527E"/>
    <w:rsid w:val="002B6D02"/>
    <w:rsid w:val="002B77F2"/>
    <w:rsid w:val="002C21E0"/>
    <w:rsid w:val="002C44ED"/>
    <w:rsid w:val="002C458D"/>
    <w:rsid w:val="002C6E21"/>
    <w:rsid w:val="002D3E7C"/>
    <w:rsid w:val="002D5D3C"/>
    <w:rsid w:val="002F0F07"/>
    <w:rsid w:val="002F5031"/>
    <w:rsid w:val="002F5476"/>
    <w:rsid w:val="002F6A22"/>
    <w:rsid w:val="00304A35"/>
    <w:rsid w:val="00313DC2"/>
    <w:rsid w:val="003242BB"/>
    <w:rsid w:val="00326693"/>
    <w:rsid w:val="0033563A"/>
    <w:rsid w:val="003373C9"/>
    <w:rsid w:val="00340D02"/>
    <w:rsid w:val="00340FAD"/>
    <w:rsid w:val="00343DD3"/>
    <w:rsid w:val="00350C28"/>
    <w:rsid w:val="00352836"/>
    <w:rsid w:val="003616C2"/>
    <w:rsid w:val="00361CC1"/>
    <w:rsid w:val="0036271B"/>
    <w:rsid w:val="0036530E"/>
    <w:rsid w:val="00365EE2"/>
    <w:rsid w:val="003701A6"/>
    <w:rsid w:val="00376167"/>
    <w:rsid w:val="00377216"/>
    <w:rsid w:val="00381D59"/>
    <w:rsid w:val="003833D4"/>
    <w:rsid w:val="0038471F"/>
    <w:rsid w:val="00386D6D"/>
    <w:rsid w:val="00387D2C"/>
    <w:rsid w:val="00391405"/>
    <w:rsid w:val="00396879"/>
    <w:rsid w:val="00397C05"/>
    <w:rsid w:val="003A1E51"/>
    <w:rsid w:val="003B0C11"/>
    <w:rsid w:val="003B4FCC"/>
    <w:rsid w:val="003B5641"/>
    <w:rsid w:val="003B74CF"/>
    <w:rsid w:val="003B783D"/>
    <w:rsid w:val="003C128D"/>
    <w:rsid w:val="003C498C"/>
    <w:rsid w:val="003D19B1"/>
    <w:rsid w:val="003D30A8"/>
    <w:rsid w:val="003E1939"/>
    <w:rsid w:val="003E313B"/>
    <w:rsid w:val="003E4735"/>
    <w:rsid w:val="003F6321"/>
    <w:rsid w:val="003F6D82"/>
    <w:rsid w:val="003F7A82"/>
    <w:rsid w:val="00402674"/>
    <w:rsid w:val="00412EF9"/>
    <w:rsid w:val="004146D1"/>
    <w:rsid w:val="0042786C"/>
    <w:rsid w:val="004279CD"/>
    <w:rsid w:val="00436925"/>
    <w:rsid w:val="0044064E"/>
    <w:rsid w:val="0044292C"/>
    <w:rsid w:val="00443079"/>
    <w:rsid w:val="004537AA"/>
    <w:rsid w:val="00455B27"/>
    <w:rsid w:val="00457539"/>
    <w:rsid w:val="004575D4"/>
    <w:rsid w:val="004646C8"/>
    <w:rsid w:val="00466DCA"/>
    <w:rsid w:val="00467274"/>
    <w:rsid w:val="0047635E"/>
    <w:rsid w:val="00490BAA"/>
    <w:rsid w:val="00493107"/>
    <w:rsid w:val="00494BD8"/>
    <w:rsid w:val="0049501E"/>
    <w:rsid w:val="00495C1F"/>
    <w:rsid w:val="00497FB6"/>
    <w:rsid w:val="004A2038"/>
    <w:rsid w:val="004A74FE"/>
    <w:rsid w:val="004B1262"/>
    <w:rsid w:val="004B7437"/>
    <w:rsid w:val="004C088D"/>
    <w:rsid w:val="004C12CD"/>
    <w:rsid w:val="004C4984"/>
    <w:rsid w:val="004D2BA1"/>
    <w:rsid w:val="004D42BB"/>
    <w:rsid w:val="004D6754"/>
    <w:rsid w:val="004E575F"/>
    <w:rsid w:val="004E6206"/>
    <w:rsid w:val="004E78D2"/>
    <w:rsid w:val="004F0F38"/>
    <w:rsid w:val="004F1461"/>
    <w:rsid w:val="004F1789"/>
    <w:rsid w:val="004F2078"/>
    <w:rsid w:val="004F2C27"/>
    <w:rsid w:val="004F4F33"/>
    <w:rsid w:val="0050102D"/>
    <w:rsid w:val="00505DCA"/>
    <w:rsid w:val="005065FE"/>
    <w:rsid w:val="0051081C"/>
    <w:rsid w:val="00514E82"/>
    <w:rsid w:val="00521D5D"/>
    <w:rsid w:val="00522D70"/>
    <w:rsid w:val="005265CE"/>
    <w:rsid w:val="00526BBB"/>
    <w:rsid w:val="00527C34"/>
    <w:rsid w:val="00530BB8"/>
    <w:rsid w:val="005353DF"/>
    <w:rsid w:val="00541C7B"/>
    <w:rsid w:val="00555ABF"/>
    <w:rsid w:val="00557FF8"/>
    <w:rsid w:val="00564169"/>
    <w:rsid w:val="00564BDB"/>
    <w:rsid w:val="00572DE9"/>
    <w:rsid w:val="00576D49"/>
    <w:rsid w:val="005954CE"/>
    <w:rsid w:val="005B051E"/>
    <w:rsid w:val="005B07A9"/>
    <w:rsid w:val="005B2732"/>
    <w:rsid w:val="005B3990"/>
    <w:rsid w:val="005B6BAA"/>
    <w:rsid w:val="005D0F66"/>
    <w:rsid w:val="005E1125"/>
    <w:rsid w:val="005F196D"/>
    <w:rsid w:val="005F25CB"/>
    <w:rsid w:val="005F757A"/>
    <w:rsid w:val="006058F6"/>
    <w:rsid w:val="00615CB2"/>
    <w:rsid w:val="0062237F"/>
    <w:rsid w:val="0062311E"/>
    <w:rsid w:val="0063323F"/>
    <w:rsid w:val="0065042B"/>
    <w:rsid w:val="006674A8"/>
    <w:rsid w:val="00676A86"/>
    <w:rsid w:val="00684B71"/>
    <w:rsid w:val="00693396"/>
    <w:rsid w:val="00693BB3"/>
    <w:rsid w:val="006944CD"/>
    <w:rsid w:val="006B23DB"/>
    <w:rsid w:val="006B5274"/>
    <w:rsid w:val="006D0C47"/>
    <w:rsid w:val="006D15E5"/>
    <w:rsid w:val="006E0DD6"/>
    <w:rsid w:val="006E4B9F"/>
    <w:rsid w:val="006E6287"/>
    <w:rsid w:val="006F018B"/>
    <w:rsid w:val="0070271C"/>
    <w:rsid w:val="00705DFB"/>
    <w:rsid w:val="00713279"/>
    <w:rsid w:val="007220BD"/>
    <w:rsid w:val="007263B8"/>
    <w:rsid w:val="0072787D"/>
    <w:rsid w:val="00734E91"/>
    <w:rsid w:val="007353A5"/>
    <w:rsid w:val="00736846"/>
    <w:rsid w:val="00737F2E"/>
    <w:rsid w:val="00751F47"/>
    <w:rsid w:val="00756B7A"/>
    <w:rsid w:val="0075719B"/>
    <w:rsid w:val="00760504"/>
    <w:rsid w:val="007777BA"/>
    <w:rsid w:val="00791944"/>
    <w:rsid w:val="00792563"/>
    <w:rsid w:val="00795A0D"/>
    <w:rsid w:val="007A5845"/>
    <w:rsid w:val="007A6D63"/>
    <w:rsid w:val="007C447E"/>
    <w:rsid w:val="007C754E"/>
    <w:rsid w:val="007D24CA"/>
    <w:rsid w:val="007D28C1"/>
    <w:rsid w:val="007D3B5C"/>
    <w:rsid w:val="007D5B75"/>
    <w:rsid w:val="007D723C"/>
    <w:rsid w:val="007E1030"/>
    <w:rsid w:val="007E3CE5"/>
    <w:rsid w:val="007F1E9F"/>
    <w:rsid w:val="007F2853"/>
    <w:rsid w:val="007F458D"/>
    <w:rsid w:val="00802905"/>
    <w:rsid w:val="00812024"/>
    <w:rsid w:val="00821BBA"/>
    <w:rsid w:val="008270C7"/>
    <w:rsid w:val="00831FDE"/>
    <w:rsid w:val="00836537"/>
    <w:rsid w:val="00854E77"/>
    <w:rsid w:val="0085664A"/>
    <w:rsid w:val="00857ED1"/>
    <w:rsid w:val="0086191E"/>
    <w:rsid w:val="00863C16"/>
    <w:rsid w:val="00871EF5"/>
    <w:rsid w:val="00872437"/>
    <w:rsid w:val="00872D66"/>
    <w:rsid w:val="0087315B"/>
    <w:rsid w:val="0087389B"/>
    <w:rsid w:val="00880B00"/>
    <w:rsid w:val="00884161"/>
    <w:rsid w:val="00885A93"/>
    <w:rsid w:val="008872B3"/>
    <w:rsid w:val="00887998"/>
    <w:rsid w:val="00893D3A"/>
    <w:rsid w:val="008B32C8"/>
    <w:rsid w:val="008B34D5"/>
    <w:rsid w:val="008C0A95"/>
    <w:rsid w:val="008D063A"/>
    <w:rsid w:val="008E606E"/>
    <w:rsid w:val="008F0467"/>
    <w:rsid w:val="008F28BA"/>
    <w:rsid w:val="008F3174"/>
    <w:rsid w:val="008F3ED4"/>
    <w:rsid w:val="008F650B"/>
    <w:rsid w:val="009006F7"/>
    <w:rsid w:val="009023E7"/>
    <w:rsid w:val="009025B9"/>
    <w:rsid w:val="00923203"/>
    <w:rsid w:val="009238C2"/>
    <w:rsid w:val="009319F5"/>
    <w:rsid w:val="00937662"/>
    <w:rsid w:val="00944F08"/>
    <w:rsid w:val="00945CCF"/>
    <w:rsid w:val="00951AB0"/>
    <w:rsid w:val="00973654"/>
    <w:rsid w:val="00974591"/>
    <w:rsid w:val="009766C5"/>
    <w:rsid w:val="009821EC"/>
    <w:rsid w:val="009879C7"/>
    <w:rsid w:val="00991F75"/>
    <w:rsid w:val="00995B07"/>
    <w:rsid w:val="00996807"/>
    <w:rsid w:val="009A01CA"/>
    <w:rsid w:val="009A1C3E"/>
    <w:rsid w:val="009A300D"/>
    <w:rsid w:val="009A5CA2"/>
    <w:rsid w:val="009B17F1"/>
    <w:rsid w:val="009C37CE"/>
    <w:rsid w:val="009D46AF"/>
    <w:rsid w:val="009D474B"/>
    <w:rsid w:val="009F006F"/>
    <w:rsid w:val="009F349C"/>
    <w:rsid w:val="009F7119"/>
    <w:rsid w:val="009F785D"/>
    <w:rsid w:val="00A02A6E"/>
    <w:rsid w:val="00A041A8"/>
    <w:rsid w:val="00A06773"/>
    <w:rsid w:val="00A1047A"/>
    <w:rsid w:val="00A12662"/>
    <w:rsid w:val="00A14C4F"/>
    <w:rsid w:val="00A17DEC"/>
    <w:rsid w:val="00A17F9B"/>
    <w:rsid w:val="00A2198D"/>
    <w:rsid w:val="00A23421"/>
    <w:rsid w:val="00A3159B"/>
    <w:rsid w:val="00A36D3D"/>
    <w:rsid w:val="00A60AD6"/>
    <w:rsid w:val="00A643C1"/>
    <w:rsid w:val="00A7238A"/>
    <w:rsid w:val="00A7308A"/>
    <w:rsid w:val="00A7527B"/>
    <w:rsid w:val="00A80288"/>
    <w:rsid w:val="00A911A7"/>
    <w:rsid w:val="00A94831"/>
    <w:rsid w:val="00A94F20"/>
    <w:rsid w:val="00AB0BF8"/>
    <w:rsid w:val="00AB1DBA"/>
    <w:rsid w:val="00AB32F3"/>
    <w:rsid w:val="00AB6F2D"/>
    <w:rsid w:val="00AB77D0"/>
    <w:rsid w:val="00AB7C35"/>
    <w:rsid w:val="00AC4CC1"/>
    <w:rsid w:val="00AC7DB1"/>
    <w:rsid w:val="00AD007B"/>
    <w:rsid w:val="00AD4BFC"/>
    <w:rsid w:val="00AE42DC"/>
    <w:rsid w:val="00AF3D70"/>
    <w:rsid w:val="00AF6E63"/>
    <w:rsid w:val="00B008F7"/>
    <w:rsid w:val="00B01AEA"/>
    <w:rsid w:val="00B02783"/>
    <w:rsid w:val="00B02AF1"/>
    <w:rsid w:val="00B0511C"/>
    <w:rsid w:val="00B05BC8"/>
    <w:rsid w:val="00B0684D"/>
    <w:rsid w:val="00B13F8D"/>
    <w:rsid w:val="00B14606"/>
    <w:rsid w:val="00B21A22"/>
    <w:rsid w:val="00B23787"/>
    <w:rsid w:val="00B33727"/>
    <w:rsid w:val="00B34575"/>
    <w:rsid w:val="00B40F65"/>
    <w:rsid w:val="00B51B47"/>
    <w:rsid w:val="00B533CB"/>
    <w:rsid w:val="00B55A9D"/>
    <w:rsid w:val="00B651C6"/>
    <w:rsid w:val="00B7341F"/>
    <w:rsid w:val="00B8317F"/>
    <w:rsid w:val="00BA1286"/>
    <w:rsid w:val="00BA77A3"/>
    <w:rsid w:val="00BB0B16"/>
    <w:rsid w:val="00BB326D"/>
    <w:rsid w:val="00BB748C"/>
    <w:rsid w:val="00BD0EF2"/>
    <w:rsid w:val="00BD47EA"/>
    <w:rsid w:val="00BD6EB6"/>
    <w:rsid w:val="00BD73D6"/>
    <w:rsid w:val="00BE0CAA"/>
    <w:rsid w:val="00BE1097"/>
    <w:rsid w:val="00BE2DD5"/>
    <w:rsid w:val="00BF3F99"/>
    <w:rsid w:val="00BF4B5B"/>
    <w:rsid w:val="00BF6F11"/>
    <w:rsid w:val="00C00288"/>
    <w:rsid w:val="00C019C6"/>
    <w:rsid w:val="00C06399"/>
    <w:rsid w:val="00C1085B"/>
    <w:rsid w:val="00C11FE2"/>
    <w:rsid w:val="00C155E0"/>
    <w:rsid w:val="00C272F2"/>
    <w:rsid w:val="00C31D8F"/>
    <w:rsid w:val="00C36F19"/>
    <w:rsid w:val="00C41A0B"/>
    <w:rsid w:val="00C45BAB"/>
    <w:rsid w:val="00C53D9B"/>
    <w:rsid w:val="00C55814"/>
    <w:rsid w:val="00C66996"/>
    <w:rsid w:val="00C71DEA"/>
    <w:rsid w:val="00C8568D"/>
    <w:rsid w:val="00C86D79"/>
    <w:rsid w:val="00C90B52"/>
    <w:rsid w:val="00C9361C"/>
    <w:rsid w:val="00C96712"/>
    <w:rsid w:val="00CA25FD"/>
    <w:rsid w:val="00CB0A90"/>
    <w:rsid w:val="00CB2EDE"/>
    <w:rsid w:val="00CB4BCE"/>
    <w:rsid w:val="00CC1B24"/>
    <w:rsid w:val="00CD0EDC"/>
    <w:rsid w:val="00CD4927"/>
    <w:rsid w:val="00CD75D9"/>
    <w:rsid w:val="00CE20BF"/>
    <w:rsid w:val="00CE6D0B"/>
    <w:rsid w:val="00CF34CA"/>
    <w:rsid w:val="00CF6E35"/>
    <w:rsid w:val="00D01976"/>
    <w:rsid w:val="00D053DC"/>
    <w:rsid w:val="00D05879"/>
    <w:rsid w:val="00D11DD5"/>
    <w:rsid w:val="00D122C9"/>
    <w:rsid w:val="00D274BD"/>
    <w:rsid w:val="00D329F9"/>
    <w:rsid w:val="00D35B8A"/>
    <w:rsid w:val="00D40876"/>
    <w:rsid w:val="00D40D11"/>
    <w:rsid w:val="00D453F1"/>
    <w:rsid w:val="00D52660"/>
    <w:rsid w:val="00D64514"/>
    <w:rsid w:val="00D64D51"/>
    <w:rsid w:val="00D66326"/>
    <w:rsid w:val="00D74478"/>
    <w:rsid w:val="00D76E5D"/>
    <w:rsid w:val="00D8183E"/>
    <w:rsid w:val="00D872E6"/>
    <w:rsid w:val="00D91343"/>
    <w:rsid w:val="00D9258E"/>
    <w:rsid w:val="00D938D4"/>
    <w:rsid w:val="00D946E5"/>
    <w:rsid w:val="00D95A06"/>
    <w:rsid w:val="00D95ED8"/>
    <w:rsid w:val="00D960CC"/>
    <w:rsid w:val="00DA1D68"/>
    <w:rsid w:val="00DA3FD1"/>
    <w:rsid w:val="00DB4C54"/>
    <w:rsid w:val="00DB5DDE"/>
    <w:rsid w:val="00DC203D"/>
    <w:rsid w:val="00DC2DF2"/>
    <w:rsid w:val="00DD7E9A"/>
    <w:rsid w:val="00DE6BE1"/>
    <w:rsid w:val="00DF0B55"/>
    <w:rsid w:val="00DF34A7"/>
    <w:rsid w:val="00E01EE3"/>
    <w:rsid w:val="00E03A6F"/>
    <w:rsid w:val="00E16170"/>
    <w:rsid w:val="00E16C9C"/>
    <w:rsid w:val="00E20CDC"/>
    <w:rsid w:val="00E27EDD"/>
    <w:rsid w:val="00E447F8"/>
    <w:rsid w:val="00E466F5"/>
    <w:rsid w:val="00E47EF9"/>
    <w:rsid w:val="00E5242A"/>
    <w:rsid w:val="00E53788"/>
    <w:rsid w:val="00E54322"/>
    <w:rsid w:val="00E60D8A"/>
    <w:rsid w:val="00E63C02"/>
    <w:rsid w:val="00E64D3C"/>
    <w:rsid w:val="00E75DF0"/>
    <w:rsid w:val="00E83493"/>
    <w:rsid w:val="00E8350A"/>
    <w:rsid w:val="00E9583D"/>
    <w:rsid w:val="00EA38F5"/>
    <w:rsid w:val="00EA438E"/>
    <w:rsid w:val="00EA6FC2"/>
    <w:rsid w:val="00EA6FE5"/>
    <w:rsid w:val="00EA776A"/>
    <w:rsid w:val="00EB07BA"/>
    <w:rsid w:val="00EB4077"/>
    <w:rsid w:val="00EB6E58"/>
    <w:rsid w:val="00EC5F20"/>
    <w:rsid w:val="00ED7526"/>
    <w:rsid w:val="00EE40C3"/>
    <w:rsid w:val="00EE4262"/>
    <w:rsid w:val="00EF04B9"/>
    <w:rsid w:val="00EF0CEC"/>
    <w:rsid w:val="00EF4CE5"/>
    <w:rsid w:val="00EF758F"/>
    <w:rsid w:val="00F0340C"/>
    <w:rsid w:val="00F0620C"/>
    <w:rsid w:val="00F07830"/>
    <w:rsid w:val="00F120B9"/>
    <w:rsid w:val="00F2018B"/>
    <w:rsid w:val="00F224FD"/>
    <w:rsid w:val="00F241A9"/>
    <w:rsid w:val="00F368F2"/>
    <w:rsid w:val="00F409F5"/>
    <w:rsid w:val="00F41063"/>
    <w:rsid w:val="00F441CC"/>
    <w:rsid w:val="00F50A77"/>
    <w:rsid w:val="00F51570"/>
    <w:rsid w:val="00F5747A"/>
    <w:rsid w:val="00F61D11"/>
    <w:rsid w:val="00F65BF1"/>
    <w:rsid w:val="00F66862"/>
    <w:rsid w:val="00F66CA4"/>
    <w:rsid w:val="00F70E88"/>
    <w:rsid w:val="00F736A9"/>
    <w:rsid w:val="00F821F3"/>
    <w:rsid w:val="00F82D18"/>
    <w:rsid w:val="00F841C0"/>
    <w:rsid w:val="00F90D60"/>
    <w:rsid w:val="00F910FD"/>
    <w:rsid w:val="00F924B0"/>
    <w:rsid w:val="00F96641"/>
    <w:rsid w:val="00FA3B55"/>
    <w:rsid w:val="00FA5A6A"/>
    <w:rsid w:val="00FB02DC"/>
    <w:rsid w:val="00FB0E95"/>
    <w:rsid w:val="00FB538B"/>
    <w:rsid w:val="00FB5501"/>
    <w:rsid w:val="00FB6364"/>
    <w:rsid w:val="00FC33EE"/>
    <w:rsid w:val="00FC3C17"/>
    <w:rsid w:val="00FC5ED5"/>
    <w:rsid w:val="00FC65D8"/>
    <w:rsid w:val="00FC6A8C"/>
    <w:rsid w:val="00FD2916"/>
    <w:rsid w:val="00FE15BC"/>
    <w:rsid w:val="00FE1B08"/>
    <w:rsid w:val="00FF2DC7"/>
    <w:rsid w:val="00FF48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uiPriority w:val="22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4161"/>
  </w:style>
  <w:style w:type="paragraph" w:styleId="1">
    <w:name w:val="heading 1"/>
    <w:basedOn w:val="a"/>
    <w:next w:val="a"/>
    <w:qFormat/>
    <w:rsid w:val="00884161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884161"/>
    <w:pPr>
      <w:keepNext/>
      <w:jc w:val="center"/>
      <w:outlineLvl w:val="1"/>
    </w:pPr>
    <w:rPr>
      <w:rFonts w:ascii="Arial" w:hAnsi="Arial"/>
      <w:b/>
      <w:sz w:val="28"/>
    </w:rPr>
  </w:style>
  <w:style w:type="paragraph" w:styleId="3">
    <w:name w:val="heading 3"/>
    <w:basedOn w:val="a"/>
    <w:next w:val="a"/>
    <w:qFormat/>
    <w:rsid w:val="00884161"/>
    <w:pPr>
      <w:keepNext/>
      <w:jc w:val="both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4161"/>
    <w:pPr>
      <w:jc w:val="center"/>
    </w:pPr>
    <w:rPr>
      <w:b/>
      <w:sz w:val="28"/>
    </w:rPr>
  </w:style>
  <w:style w:type="paragraph" w:styleId="a4">
    <w:name w:val="Body Text"/>
    <w:basedOn w:val="a"/>
    <w:rsid w:val="00884161"/>
    <w:pPr>
      <w:jc w:val="center"/>
    </w:pPr>
    <w:rPr>
      <w:b/>
      <w:sz w:val="28"/>
    </w:rPr>
  </w:style>
  <w:style w:type="paragraph" w:styleId="20">
    <w:name w:val="Body Text 2"/>
    <w:basedOn w:val="a"/>
    <w:rsid w:val="00884161"/>
    <w:pPr>
      <w:jc w:val="both"/>
    </w:pPr>
    <w:rPr>
      <w:sz w:val="28"/>
    </w:rPr>
  </w:style>
  <w:style w:type="paragraph" w:styleId="a5">
    <w:name w:val="Body Text Indent"/>
    <w:basedOn w:val="a"/>
    <w:rsid w:val="00884161"/>
    <w:pPr>
      <w:ind w:firstLine="426"/>
      <w:jc w:val="both"/>
    </w:pPr>
    <w:rPr>
      <w:sz w:val="28"/>
    </w:rPr>
  </w:style>
  <w:style w:type="paragraph" w:styleId="21">
    <w:name w:val="Body Text Indent 2"/>
    <w:basedOn w:val="a"/>
    <w:rsid w:val="00884161"/>
    <w:pPr>
      <w:ind w:firstLine="426"/>
    </w:pPr>
    <w:rPr>
      <w:sz w:val="28"/>
    </w:rPr>
  </w:style>
  <w:style w:type="paragraph" w:styleId="a6">
    <w:name w:val="annotation text"/>
    <w:basedOn w:val="a"/>
    <w:semiHidden/>
    <w:rsid w:val="00884161"/>
  </w:style>
  <w:style w:type="character" w:styleId="a7">
    <w:name w:val="Hyperlink"/>
    <w:uiPriority w:val="99"/>
    <w:rsid w:val="00884161"/>
    <w:rPr>
      <w:color w:val="0000FF"/>
      <w:u w:val="single"/>
    </w:rPr>
  </w:style>
  <w:style w:type="paragraph" w:customStyle="1" w:styleId="10">
    <w:name w:val="Обычный1"/>
    <w:rsid w:val="00884161"/>
    <w:pPr>
      <w:widowControl w:val="0"/>
      <w:spacing w:line="420" w:lineRule="auto"/>
      <w:ind w:firstLine="700"/>
      <w:jc w:val="both"/>
    </w:pPr>
    <w:rPr>
      <w:snapToGrid w:val="0"/>
      <w:sz w:val="28"/>
    </w:rPr>
  </w:style>
  <w:style w:type="paragraph" w:customStyle="1" w:styleId="FR2">
    <w:name w:val="FR2"/>
    <w:rsid w:val="00884161"/>
    <w:pPr>
      <w:widowControl w:val="0"/>
      <w:ind w:left="5400"/>
    </w:pPr>
    <w:rPr>
      <w:rFonts w:ascii="Arial" w:hAnsi="Arial"/>
      <w:snapToGrid w:val="0"/>
      <w:sz w:val="24"/>
    </w:rPr>
  </w:style>
  <w:style w:type="paragraph" w:customStyle="1" w:styleId="FR1">
    <w:name w:val="FR1"/>
    <w:rsid w:val="00884161"/>
    <w:pPr>
      <w:widowControl w:val="0"/>
      <w:spacing w:line="300" w:lineRule="auto"/>
      <w:ind w:firstLine="680"/>
      <w:jc w:val="both"/>
    </w:pPr>
    <w:rPr>
      <w:snapToGrid w:val="0"/>
      <w:sz w:val="24"/>
    </w:rPr>
  </w:style>
  <w:style w:type="paragraph" w:styleId="a8">
    <w:name w:val="header"/>
    <w:basedOn w:val="a"/>
    <w:link w:val="a9"/>
    <w:rsid w:val="00884161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link w:val="a8"/>
    <w:rsid w:val="00091CC9"/>
    <w:rPr>
      <w:lang w:val="ru-RU" w:eastAsia="ru-RU" w:bidi="ar-SA"/>
    </w:rPr>
  </w:style>
  <w:style w:type="character" w:styleId="aa">
    <w:name w:val="page number"/>
    <w:basedOn w:val="a0"/>
    <w:rsid w:val="00884161"/>
  </w:style>
  <w:style w:type="paragraph" w:styleId="ab">
    <w:name w:val="Subtitle"/>
    <w:basedOn w:val="a"/>
    <w:qFormat/>
    <w:rsid w:val="00884161"/>
    <w:pPr>
      <w:jc w:val="center"/>
    </w:pPr>
    <w:rPr>
      <w:b/>
      <w:sz w:val="32"/>
    </w:rPr>
  </w:style>
  <w:style w:type="paragraph" w:styleId="30">
    <w:name w:val="Body Text 3"/>
    <w:basedOn w:val="a"/>
    <w:rsid w:val="00884161"/>
    <w:pPr>
      <w:jc w:val="both"/>
    </w:pPr>
    <w:rPr>
      <w:b/>
      <w:sz w:val="28"/>
    </w:rPr>
  </w:style>
  <w:style w:type="paragraph" w:styleId="ac">
    <w:name w:val="footer"/>
    <w:basedOn w:val="a"/>
    <w:rsid w:val="00884161"/>
    <w:pPr>
      <w:tabs>
        <w:tab w:val="center" w:pos="4677"/>
        <w:tab w:val="right" w:pos="9355"/>
      </w:tabs>
    </w:p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227096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d">
    <w:name w:val="Table Grid"/>
    <w:basedOn w:val="a1"/>
    <w:rsid w:val="00A14C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ED752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ED7526"/>
    <w:rPr>
      <w:rFonts w:ascii="Tahoma" w:hAnsi="Tahoma" w:cs="Tahoma"/>
      <w:sz w:val="16"/>
      <w:szCs w:val="16"/>
    </w:rPr>
  </w:style>
  <w:style w:type="paragraph" w:customStyle="1" w:styleId="22">
    <w:name w:val="Основной текст 22"/>
    <w:basedOn w:val="a"/>
    <w:rsid w:val="00091CC9"/>
    <w:pPr>
      <w:suppressAutoHyphens/>
      <w:ind w:right="-2"/>
      <w:jc w:val="both"/>
    </w:pPr>
    <w:rPr>
      <w:sz w:val="24"/>
      <w:lang w:eastAsia="ar-SA"/>
    </w:rPr>
  </w:style>
  <w:style w:type="paragraph" w:styleId="af0">
    <w:name w:val="No Spacing"/>
    <w:uiPriority w:val="1"/>
    <w:qFormat/>
    <w:rsid w:val="00091CC9"/>
    <w:rPr>
      <w:rFonts w:ascii="Calibri" w:hAnsi="Calibri"/>
      <w:sz w:val="22"/>
      <w:szCs w:val="22"/>
    </w:rPr>
  </w:style>
  <w:style w:type="paragraph" w:styleId="af1">
    <w:name w:val="Normal (Web)"/>
    <w:basedOn w:val="a"/>
    <w:uiPriority w:val="99"/>
    <w:rsid w:val="00091CC9"/>
    <w:pPr>
      <w:spacing w:before="100" w:beforeAutospacing="1" w:after="100" w:afterAutospacing="1"/>
    </w:pPr>
    <w:rPr>
      <w:sz w:val="24"/>
      <w:szCs w:val="24"/>
    </w:rPr>
  </w:style>
  <w:style w:type="character" w:styleId="af2">
    <w:name w:val="Strong"/>
    <w:uiPriority w:val="22"/>
    <w:qFormat/>
    <w:rsid w:val="00091CC9"/>
    <w:rPr>
      <w:b/>
      <w:bCs/>
    </w:rPr>
  </w:style>
  <w:style w:type="paragraph" w:customStyle="1" w:styleId="af3">
    <w:name w:val="Знак Знак Знак Знак Знак Знак Знак"/>
    <w:basedOn w:val="a"/>
    <w:uiPriority w:val="99"/>
    <w:rsid w:val="0087315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HTML">
    <w:name w:val="HTML Preformatted"/>
    <w:basedOn w:val="a"/>
    <w:link w:val="HTML0"/>
    <w:unhideWhenUsed/>
    <w:rsid w:val="00161B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161BE9"/>
    <w:rPr>
      <w:rFonts w:ascii="Courier New" w:hAnsi="Courier New" w:cs="Courier New"/>
    </w:rPr>
  </w:style>
  <w:style w:type="table" w:styleId="af4">
    <w:name w:val="Table Elegant"/>
    <w:basedOn w:val="a1"/>
    <w:rsid w:val="004A74F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5">
    <w:name w:val="List Paragraph"/>
    <w:basedOn w:val="a"/>
    <w:uiPriority w:val="34"/>
    <w:qFormat/>
    <w:rsid w:val="006D15E5"/>
    <w:pPr>
      <w:ind w:left="720"/>
      <w:contextualSpacing/>
    </w:pPr>
  </w:style>
  <w:style w:type="paragraph" w:customStyle="1" w:styleId="formattexttopleveltextcentertext">
    <w:name w:val="formattext topleveltext center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rsid w:val="001D18E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s3">
    <w:name w:val="s3"/>
    <w:basedOn w:val="a0"/>
    <w:rsid w:val="00104A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14E19-0378-484D-ABF9-4E9E70E90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6493</Words>
  <Characters>37011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РАЙФО</Company>
  <LinksUpToDate>false</LinksUpToDate>
  <CharactersWithSpaces>43418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РАФ</dc:creator>
  <cp:lastModifiedBy>пк</cp:lastModifiedBy>
  <cp:revision>6</cp:revision>
  <cp:lastPrinted>2017-09-27T12:46:00Z</cp:lastPrinted>
  <dcterms:created xsi:type="dcterms:W3CDTF">2017-09-29T13:23:00Z</dcterms:created>
  <dcterms:modified xsi:type="dcterms:W3CDTF">2017-10-02T13:32:00Z</dcterms:modified>
</cp:coreProperties>
</file>