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BD3D27" w:rsidRDefault="00BD3D27" w:rsidP="003963C6">
            <w:pPr>
              <w:ind w:right="1451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 w:rsidRPr="00BD3D27"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>Пенсионная грамотность</w:t>
            </w:r>
          </w:p>
        </w:tc>
      </w:tr>
    </w:tbl>
    <w:p w:rsidR="006A34A6" w:rsidRDefault="006A34A6">
      <w:pPr>
        <w:spacing w:after="0"/>
        <w:jc w:val="center"/>
      </w:pPr>
    </w:p>
    <w:p w:rsidR="00BD3D27" w:rsidRPr="00BD3D27" w:rsidRDefault="00BD3D27" w:rsidP="00BD3D27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27">
        <w:rPr>
          <w:rFonts w:ascii="Times New Roman" w:eastAsia="Calibri" w:hAnsi="Times New Roman" w:cs="Times New Roman"/>
          <w:sz w:val="28"/>
          <w:szCs w:val="28"/>
        </w:rPr>
        <w:t xml:space="preserve">В ходе информационно – разъяснительной кампании по повышению пенсионной грамотности среди учащейся молодежи республики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D3D27">
        <w:rPr>
          <w:rFonts w:ascii="Times New Roman" w:eastAsia="Calibri" w:hAnsi="Times New Roman" w:cs="Times New Roman"/>
          <w:sz w:val="28"/>
          <w:szCs w:val="28"/>
        </w:rPr>
        <w:t xml:space="preserve">уководитель Клиентской службы Коршунова Г.А.  </w:t>
      </w:r>
      <w:r w:rsidRPr="00BD3D27">
        <w:rPr>
          <w:rFonts w:ascii="Times New Roman" w:eastAsia="Calibri" w:hAnsi="Times New Roman" w:cs="Times New Roman"/>
          <w:color w:val="000000"/>
          <w:sz w:val="28"/>
          <w:szCs w:val="28"/>
        </w:rPr>
        <w:t>12 декабря 2017г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D3D27">
        <w:rPr>
          <w:rFonts w:ascii="Times New Roman" w:eastAsia="Calibri" w:hAnsi="Times New Roman" w:cs="Times New Roman"/>
          <w:sz w:val="28"/>
          <w:szCs w:val="28"/>
        </w:rPr>
        <w:t xml:space="preserve"> провела урок пенсионной грамотности  среди учеников МБОУ Дачная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</w:t>
      </w:r>
      <w:r w:rsidRPr="00BD3D27">
        <w:rPr>
          <w:rFonts w:ascii="Times New Roman" w:eastAsia="Calibri" w:hAnsi="Times New Roman" w:cs="Times New Roman"/>
          <w:sz w:val="28"/>
          <w:szCs w:val="28"/>
        </w:rPr>
        <w:t>еобразовательная школа. Школьники узнали об истории пенсионной системы России, основах пенсионного законодательства, видах пенсии, мерах, которые нужно предпринимать уже в молодости, чтобы в будущем получать достойную пенсию.</w:t>
      </w:r>
    </w:p>
    <w:p w:rsidR="006A63C2" w:rsidRDefault="00BD3D27" w:rsidP="00BD3D27">
      <w:pPr>
        <w:spacing w:after="0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3193256"/>
            <wp:effectExtent l="19050" t="0" r="9525" b="0"/>
            <wp:docPr id="2" name="Рисунок 1" descr="IMG_20171212_120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212_12042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19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4213" cy="3190875"/>
            <wp:effectExtent l="19050" t="0" r="0" b="0"/>
            <wp:docPr id="6" name="Рисунок 5" descr="IMG_20171212_12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212_12033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8472" cy="319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63C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263BC"/>
    <w:rsid w:val="002D447D"/>
    <w:rsid w:val="003963C6"/>
    <w:rsid w:val="006A34A6"/>
    <w:rsid w:val="006A63C2"/>
    <w:rsid w:val="007C0C01"/>
    <w:rsid w:val="00A66670"/>
    <w:rsid w:val="00B471C8"/>
    <w:rsid w:val="00BD3D27"/>
    <w:rsid w:val="00D71DC2"/>
    <w:rsid w:val="00E001EA"/>
    <w:rsid w:val="00E703F9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2017-12-14T12:32:00Z</dcterms:created>
  <dcterms:modified xsi:type="dcterms:W3CDTF">2017-12-14T12:37:00Z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