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E6" w:rsidRPr="00D252E6" w:rsidRDefault="00D252E6" w:rsidP="002728E5">
      <w:pPr>
        <w:pStyle w:val="a3"/>
        <w:ind w:left="-567" w:firstLine="56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343B45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 </w:t>
      </w:r>
      <w:r w:rsidRPr="00D252E6">
        <w:rPr>
          <w:b/>
          <w:sz w:val="36"/>
          <w:szCs w:val="36"/>
        </w:rPr>
        <w:t>Выплаты за второго ребенка в 2018 году</w:t>
      </w:r>
    </w:p>
    <w:p w:rsidR="00FA4B1C" w:rsidRPr="00C1345A" w:rsidRDefault="00FA4B1C" w:rsidP="00FA4B1C">
      <w:pPr>
        <w:pStyle w:val="a3"/>
        <w:ind w:left="-567" w:firstLine="567"/>
        <w:jc w:val="both"/>
        <w:rPr>
          <w:sz w:val="28"/>
          <w:szCs w:val="28"/>
        </w:rPr>
      </w:pPr>
      <w:r w:rsidRPr="00C1345A">
        <w:rPr>
          <w:sz w:val="28"/>
          <w:szCs w:val="28"/>
        </w:rPr>
        <w:t xml:space="preserve">Депутаты Госдумы в первом чтении  рассмотрели </w:t>
      </w:r>
      <w:proofErr w:type="gramStart"/>
      <w:r w:rsidRPr="00C1345A">
        <w:rPr>
          <w:sz w:val="28"/>
          <w:szCs w:val="28"/>
        </w:rPr>
        <w:t>законопроект</w:t>
      </w:r>
      <w:proofErr w:type="gramEnd"/>
      <w:r w:rsidRPr="00C1345A">
        <w:rPr>
          <w:sz w:val="28"/>
          <w:szCs w:val="28"/>
        </w:rPr>
        <w:t xml:space="preserve"> которым предусматривается продление программы материнского капитала до конца 2021 года. Документ также вводит дополнительную </w:t>
      </w:r>
      <w:r w:rsidRPr="00C1345A">
        <w:rPr>
          <w:rStyle w:val="a7"/>
          <w:b w:val="0"/>
          <w:sz w:val="28"/>
          <w:szCs w:val="28"/>
        </w:rPr>
        <w:t>возможность использования</w:t>
      </w:r>
      <w:r w:rsidRPr="00C1345A">
        <w:rPr>
          <w:sz w:val="28"/>
          <w:szCs w:val="28"/>
        </w:rPr>
        <w:t xml:space="preserve"> средств материнского капитала. Так  с 2018 года им можно будет оплачивать </w:t>
      </w:r>
      <w:hyperlink r:id="rId4" w:history="1">
        <w:r w:rsidRPr="00C1345A">
          <w:rPr>
            <w:rStyle w:val="a4"/>
            <w:color w:val="auto"/>
            <w:sz w:val="28"/>
            <w:szCs w:val="28"/>
            <w:u w:val="none"/>
          </w:rPr>
          <w:t>услуги дошкольного образования</w:t>
        </w:r>
      </w:hyperlink>
      <w:r w:rsidR="00C1345A" w:rsidRPr="00C1345A">
        <w:rPr>
          <w:sz w:val="28"/>
          <w:szCs w:val="28"/>
        </w:rPr>
        <w:t>,</w:t>
      </w:r>
      <w:r w:rsidRPr="00C1345A">
        <w:rPr>
          <w:sz w:val="28"/>
          <w:szCs w:val="28"/>
        </w:rPr>
        <w:t xml:space="preserve">  не дожидаясь трехлетия  ребенка, который дал право на материнский капитал (как это было ранее).</w:t>
      </w:r>
    </w:p>
    <w:p w:rsidR="006663B4" w:rsidRPr="004D029F" w:rsidRDefault="00FA4B1C" w:rsidP="002728E5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в первом чтении </w:t>
      </w:r>
      <w:r w:rsidRPr="004D029F">
        <w:rPr>
          <w:sz w:val="28"/>
          <w:szCs w:val="28"/>
        </w:rPr>
        <w:t xml:space="preserve">Государственная Дума </w:t>
      </w:r>
      <w:r>
        <w:rPr>
          <w:sz w:val="28"/>
          <w:szCs w:val="28"/>
        </w:rPr>
        <w:t xml:space="preserve">рассмотрела </w:t>
      </w:r>
      <w:proofErr w:type="spellStart"/>
      <w:proofErr w:type="gramStart"/>
      <w:r w:rsidR="004A6D52">
        <w:rPr>
          <w:sz w:val="28"/>
          <w:szCs w:val="28"/>
        </w:rPr>
        <w:t>рассмотрел</w:t>
      </w:r>
      <w:r>
        <w:rPr>
          <w:sz w:val="28"/>
          <w:szCs w:val="28"/>
        </w:rPr>
        <w:t>а</w:t>
      </w:r>
      <w:proofErr w:type="spellEnd"/>
      <w:proofErr w:type="gramEnd"/>
      <w:r w:rsidR="006663B4" w:rsidRPr="004D029F">
        <w:rPr>
          <w:sz w:val="28"/>
          <w:szCs w:val="28"/>
        </w:rPr>
        <w:t xml:space="preserve"> </w:t>
      </w:r>
      <w:r w:rsidR="00FA54B1" w:rsidRPr="004D029F">
        <w:rPr>
          <w:sz w:val="28"/>
          <w:szCs w:val="28"/>
        </w:rPr>
        <w:t>президентский законопроект</w:t>
      </w:r>
      <w:r w:rsidR="006663B4" w:rsidRPr="004D029F">
        <w:rPr>
          <w:sz w:val="28"/>
          <w:szCs w:val="28"/>
        </w:rPr>
        <w:t>,</w:t>
      </w:r>
      <w:r w:rsidR="00FA54B1" w:rsidRPr="004D029F">
        <w:rPr>
          <w:sz w:val="28"/>
          <w:szCs w:val="28"/>
        </w:rPr>
        <w:t xml:space="preserve">  </w:t>
      </w:r>
      <w:r w:rsidR="006663B4" w:rsidRPr="004D029F">
        <w:rPr>
          <w:sz w:val="28"/>
          <w:szCs w:val="28"/>
        </w:rPr>
        <w:t>предусматривающий ежемесячные выплаты семьям за рождение или усыновление первого или второго ребенка.</w:t>
      </w:r>
    </w:p>
    <w:p w:rsidR="006663B4" w:rsidRPr="004D029F" w:rsidRDefault="004D3E85" w:rsidP="002728E5">
      <w:pPr>
        <w:pStyle w:val="a3"/>
        <w:ind w:left="-567" w:firstLine="567"/>
        <w:jc w:val="both"/>
        <w:rPr>
          <w:sz w:val="28"/>
          <w:szCs w:val="28"/>
        </w:rPr>
      </w:pPr>
      <w:r w:rsidRPr="004D029F">
        <w:rPr>
          <w:sz w:val="28"/>
          <w:szCs w:val="28"/>
        </w:rPr>
        <w:t xml:space="preserve"> В соответствии с документом, </w:t>
      </w:r>
      <w:r w:rsidR="006663B4" w:rsidRPr="004D029F">
        <w:rPr>
          <w:sz w:val="28"/>
          <w:szCs w:val="28"/>
        </w:rPr>
        <w:t>размер  ежемесячной выплаты предлагается приравнять к размеру прожиточного минимума для детей, установленному в регионе за 2-ой квартал года, предшествующего году обращения за назначением указанной выплаты.</w:t>
      </w:r>
      <w:r w:rsidR="00764868" w:rsidRPr="004D029F">
        <w:rPr>
          <w:sz w:val="28"/>
          <w:szCs w:val="28"/>
        </w:rPr>
        <w:t xml:space="preserve"> Право на получение будут иметь граждане, постоянно проживающие на территории России.</w:t>
      </w:r>
    </w:p>
    <w:p w:rsidR="006663B4" w:rsidRPr="004D029F" w:rsidRDefault="006663B4" w:rsidP="002728E5">
      <w:pPr>
        <w:pStyle w:val="a3"/>
        <w:ind w:left="-567" w:firstLine="567"/>
        <w:jc w:val="both"/>
        <w:rPr>
          <w:sz w:val="28"/>
          <w:szCs w:val="28"/>
        </w:rPr>
      </w:pPr>
      <w:r w:rsidRPr="004D029F">
        <w:rPr>
          <w:sz w:val="28"/>
          <w:szCs w:val="28"/>
        </w:rPr>
        <w:t xml:space="preserve">Ежемесячная выплата в связи с рождением или усыновлением </w:t>
      </w:r>
      <w:r w:rsidRPr="00C1345A">
        <w:rPr>
          <w:b/>
          <w:sz w:val="32"/>
          <w:szCs w:val="32"/>
          <w:u w:val="single"/>
        </w:rPr>
        <w:t>второго</w:t>
      </w:r>
      <w:r w:rsidRPr="00C1345A">
        <w:rPr>
          <w:b/>
          <w:sz w:val="32"/>
          <w:szCs w:val="32"/>
        </w:rPr>
        <w:t xml:space="preserve"> </w:t>
      </w:r>
      <w:r w:rsidRPr="004D029F">
        <w:rPr>
          <w:sz w:val="28"/>
          <w:szCs w:val="28"/>
        </w:rPr>
        <w:t>ребенка будет осуществляться за счет средств материнского капитала,</w:t>
      </w:r>
      <w:r w:rsidR="00764868" w:rsidRPr="004D029F">
        <w:rPr>
          <w:sz w:val="28"/>
          <w:szCs w:val="28"/>
        </w:rPr>
        <w:t xml:space="preserve"> </w:t>
      </w:r>
      <w:r w:rsidRPr="004D029F">
        <w:rPr>
          <w:sz w:val="28"/>
          <w:szCs w:val="28"/>
        </w:rPr>
        <w:t xml:space="preserve">а ответственным за эту выплату </w:t>
      </w:r>
      <w:r w:rsidR="00764868" w:rsidRPr="004D029F">
        <w:rPr>
          <w:sz w:val="28"/>
          <w:szCs w:val="28"/>
        </w:rPr>
        <w:t>станет Пенсионный фонд.</w:t>
      </w:r>
    </w:p>
    <w:p w:rsidR="00764868" w:rsidRPr="004D029F" w:rsidRDefault="00764868" w:rsidP="002728E5">
      <w:pPr>
        <w:pStyle w:val="a3"/>
        <w:ind w:left="-567" w:firstLine="567"/>
        <w:jc w:val="both"/>
        <w:rPr>
          <w:sz w:val="28"/>
          <w:szCs w:val="28"/>
        </w:rPr>
      </w:pPr>
      <w:r w:rsidRPr="004D029F">
        <w:rPr>
          <w:sz w:val="28"/>
          <w:szCs w:val="28"/>
        </w:rPr>
        <w:t>Выплата будет назначаться по желанию родителей и при условии, что средний доход на члена семьи не превышает прожиточный минимум трудоспособного населения больше чем в полтора раза. И еще од</w:t>
      </w:r>
      <w:r w:rsidR="004D029F" w:rsidRPr="004D029F">
        <w:rPr>
          <w:sz w:val="28"/>
          <w:szCs w:val="28"/>
        </w:rPr>
        <w:t>и</w:t>
      </w:r>
      <w:r w:rsidRPr="004D029F">
        <w:rPr>
          <w:sz w:val="28"/>
          <w:szCs w:val="28"/>
        </w:rPr>
        <w:t>н важный момент: право на выплату из средств материнского капитала будут иметь только те семьи</w:t>
      </w:r>
      <w:r w:rsidR="004D029F" w:rsidRPr="004D029F">
        <w:rPr>
          <w:sz w:val="28"/>
          <w:szCs w:val="28"/>
        </w:rPr>
        <w:t xml:space="preserve">, в которых второй ребенок появился на свет или был усыновлен  после 1 января 2018 года. </w:t>
      </w:r>
    </w:p>
    <w:p w:rsidR="004D029F" w:rsidRPr="004D029F" w:rsidRDefault="004D029F" w:rsidP="002728E5">
      <w:pPr>
        <w:pStyle w:val="a3"/>
        <w:ind w:left="-567" w:firstLine="567"/>
        <w:jc w:val="both"/>
        <w:rPr>
          <w:sz w:val="28"/>
          <w:szCs w:val="28"/>
        </w:rPr>
      </w:pPr>
      <w:r w:rsidRPr="004D029F">
        <w:rPr>
          <w:sz w:val="28"/>
          <w:szCs w:val="28"/>
        </w:rPr>
        <w:t>Ежемесячная выплата будет назначаться на один год. После чего семья должна будет подать новое заявление о назначении указанной выплаты на срок до достижения ребенком возраста полутора лет.</w:t>
      </w:r>
    </w:p>
    <w:p w:rsidR="004D3E85" w:rsidRDefault="004D3E85" w:rsidP="00FA54B1">
      <w:pPr>
        <w:pStyle w:val="a3"/>
      </w:pPr>
    </w:p>
    <w:p w:rsidR="004D3E85" w:rsidRDefault="004D3E85" w:rsidP="00FA54B1">
      <w:pPr>
        <w:pStyle w:val="a3"/>
      </w:pPr>
    </w:p>
    <w:sectPr w:rsidR="004D3E85" w:rsidSect="00454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4B1"/>
    <w:rsid w:val="002728E5"/>
    <w:rsid w:val="00343B45"/>
    <w:rsid w:val="00344372"/>
    <w:rsid w:val="004549EA"/>
    <w:rsid w:val="004A6D52"/>
    <w:rsid w:val="004D029F"/>
    <w:rsid w:val="004D3E85"/>
    <w:rsid w:val="006663B4"/>
    <w:rsid w:val="00764868"/>
    <w:rsid w:val="009555FE"/>
    <w:rsid w:val="00C1345A"/>
    <w:rsid w:val="00CD4AE7"/>
    <w:rsid w:val="00D252E6"/>
    <w:rsid w:val="00FA4B1C"/>
    <w:rsid w:val="00FA5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5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A54B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5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4B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D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4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7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terinskiy-kapital.molodaja-semja.ru/kak-ispolzovat/na-obuchenie/na-oplatu-detskogo-sad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5</cp:revision>
  <cp:lastPrinted>2017-12-14T14:15:00Z</cp:lastPrinted>
  <dcterms:created xsi:type="dcterms:W3CDTF">2017-12-14T11:51:00Z</dcterms:created>
  <dcterms:modified xsi:type="dcterms:W3CDTF">2017-12-15T07:02:00Z</dcterms:modified>
</cp:coreProperties>
</file>