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CBF" w:rsidRPr="00B04A1F" w:rsidRDefault="00877CBF" w:rsidP="00877CBF">
      <w:pPr>
        <w:pStyle w:val="af4"/>
        <w:shd w:val="clear" w:color="auto" w:fill="FFFFFF"/>
        <w:rPr>
          <w:caps/>
          <w:sz w:val="28"/>
          <w:szCs w:val="28"/>
        </w:rPr>
      </w:pPr>
      <w:r w:rsidRPr="00B04A1F">
        <w:rPr>
          <w:caps/>
          <w:sz w:val="28"/>
          <w:szCs w:val="28"/>
        </w:rPr>
        <w:t xml:space="preserve">АДМИНИСТРАЦИЯ </w:t>
      </w:r>
    </w:p>
    <w:p w:rsidR="00877CBF" w:rsidRPr="00B04A1F" w:rsidRDefault="00877CBF" w:rsidP="00877CBF">
      <w:pPr>
        <w:pStyle w:val="af4"/>
        <w:shd w:val="clear" w:color="auto" w:fill="FFFFFF"/>
        <w:rPr>
          <w:caps/>
          <w:sz w:val="28"/>
          <w:szCs w:val="28"/>
        </w:rPr>
      </w:pPr>
      <w:r>
        <w:rPr>
          <w:caps/>
          <w:sz w:val="28"/>
          <w:szCs w:val="28"/>
        </w:rPr>
        <w:t xml:space="preserve">АНДРЕЕВСКОГО </w:t>
      </w:r>
      <w:r w:rsidRPr="00B04A1F">
        <w:rPr>
          <w:caps/>
          <w:sz w:val="28"/>
          <w:szCs w:val="28"/>
        </w:rPr>
        <w:t xml:space="preserve"> СЕЛЬСКОГО ПОСЕЛЕНИЯ</w:t>
      </w:r>
    </w:p>
    <w:p w:rsidR="00877CBF" w:rsidRPr="00B04A1F" w:rsidRDefault="00877CBF" w:rsidP="00877CBF">
      <w:pPr>
        <w:pStyle w:val="af4"/>
        <w:shd w:val="clear" w:color="auto" w:fill="FFFFFF"/>
        <w:rPr>
          <w:caps/>
          <w:sz w:val="28"/>
          <w:szCs w:val="28"/>
        </w:rPr>
      </w:pPr>
      <w:r>
        <w:rPr>
          <w:caps/>
          <w:sz w:val="28"/>
          <w:szCs w:val="28"/>
        </w:rPr>
        <w:t>Андреевского</w:t>
      </w:r>
      <w:r w:rsidRPr="00B04A1F">
        <w:rPr>
          <w:caps/>
          <w:sz w:val="28"/>
          <w:szCs w:val="28"/>
        </w:rPr>
        <w:t xml:space="preserve"> МУНИЦИПАЛЬНОГО РАЙОНА</w:t>
      </w:r>
    </w:p>
    <w:p w:rsidR="00877CBF" w:rsidRPr="00B04A1F" w:rsidRDefault="00877CBF" w:rsidP="00877CBF">
      <w:pPr>
        <w:pStyle w:val="af4"/>
        <w:shd w:val="clear" w:color="auto" w:fill="FFFFFF"/>
        <w:rPr>
          <w:caps/>
          <w:sz w:val="28"/>
          <w:szCs w:val="28"/>
        </w:rPr>
      </w:pPr>
      <w:r w:rsidRPr="00B04A1F">
        <w:rPr>
          <w:caps/>
          <w:sz w:val="28"/>
          <w:szCs w:val="28"/>
        </w:rPr>
        <w:t>Республики мордовиЯ</w:t>
      </w:r>
    </w:p>
    <w:p w:rsidR="00877CBF" w:rsidRPr="00B04A1F" w:rsidRDefault="00877CBF" w:rsidP="00877CBF">
      <w:pPr>
        <w:pStyle w:val="af4"/>
        <w:shd w:val="clear" w:color="auto" w:fill="FFFFFF"/>
        <w:rPr>
          <w:b w:val="0"/>
          <w:caps/>
          <w:sz w:val="24"/>
          <w:szCs w:val="24"/>
        </w:rPr>
      </w:pPr>
    </w:p>
    <w:p w:rsidR="00877CBF" w:rsidRPr="00B04A1F" w:rsidRDefault="00877CBF" w:rsidP="00877CBF">
      <w:pPr>
        <w:pStyle w:val="af4"/>
        <w:shd w:val="clear" w:color="auto" w:fill="FFFFFF"/>
        <w:rPr>
          <w:b w:val="0"/>
          <w:caps/>
          <w:sz w:val="24"/>
          <w:szCs w:val="24"/>
        </w:rPr>
      </w:pPr>
    </w:p>
    <w:p w:rsidR="00877CBF" w:rsidRPr="00B04A1F" w:rsidRDefault="00877CBF" w:rsidP="00877CBF">
      <w:pPr>
        <w:shd w:val="clear" w:color="auto" w:fill="FFFFFF"/>
        <w:spacing w:line="360" w:lineRule="auto"/>
        <w:jc w:val="center"/>
        <w:outlineLvl w:val="0"/>
        <w:rPr>
          <w:rFonts w:ascii="Times New Roman" w:hAnsi="Times New Roman"/>
          <w:b/>
          <w:bCs/>
          <w:sz w:val="34"/>
          <w:szCs w:val="34"/>
        </w:rPr>
      </w:pPr>
      <w:r w:rsidRPr="00B04A1F">
        <w:rPr>
          <w:rFonts w:ascii="Times New Roman" w:hAnsi="Times New Roman"/>
          <w:b/>
          <w:bCs/>
          <w:sz w:val="34"/>
          <w:szCs w:val="34"/>
        </w:rPr>
        <w:t>П О С Т А Н О В Л Е Н И Е</w:t>
      </w:r>
    </w:p>
    <w:p w:rsidR="00877CBF" w:rsidRPr="00B04A1F" w:rsidRDefault="00877CBF" w:rsidP="00877CBF">
      <w:pPr>
        <w:shd w:val="clear" w:color="auto" w:fill="FFFFFF"/>
        <w:jc w:val="center"/>
        <w:outlineLvl w:val="0"/>
        <w:rPr>
          <w:rFonts w:ascii="Times New Roman" w:hAnsi="Times New Roman"/>
          <w:sz w:val="24"/>
        </w:rPr>
      </w:pPr>
    </w:p>
    <w:p w:rsidR="00877CBF" w:rsidRPr="00B04A1F" w:rsidRDefault="00877CBF" w:rsidP="00877CBF">
      <w:pPr>
        <w:shd w:val="clear" w:color="auto" w:fill="FFFFFF"/>
        <w:spacing w:line="360" w:lineRule="auto"/>
        <w:outlineLvl w:val="0"/>
        <w:rPr>
          <w:rFonts w:ascii="Times New Roman" w:hAnsi="Times New Roman"/>
          <w:b/>
          <w:bCs/>
          <w:sz w:val="28"/>
          <w:szCs w:val="28"/>
        </w:rPr>
      </w:pPr>
      <w:r>
        <w:rPr>
          <w:rFonts w:ascii="Times New Roman" w:hAnsi="Times New Roman"/>
          <w:sz w:val="28"/>
          <w:szCs w:val="28"/>
        </w:rPr>
        <w:t>11 декабря 2017 г</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t xml:space="preserve"> </w:t>
      </w:r>
      <w:r w:rsidRPr="00B04A1F">
        <w:rPr>
          <w:rFonts w:ascii="Times New Roman" w:hAnsi="Times New Roman"/>
          <w:sz w:val="28"/>
          <w:szCs w:val="28"/>
        </w:rPr>
        <w:tab/>
        <w:t xml:space="preserve">    </w:t>
      </w:r>
      <w:r>
        <w:rPr>
          <w:rFonts w:ascii="Times New Roman" w:hAnsi="Times New Roman"/>
          <w:sz w:val="28"/>
          <w:szCs w:val="28"/>
        </w:rPr>
        <w:t xml:space="preserve">                 </w:t>
      </w:r>
      <w:r w:rsidRPr="00B04A1F">
        <w:rPr>
          <w:rFonts w:ascii="Times New Roman" w:hAnsi="Times New Roman"/>
          <w:sz w:val="28"/>
          <w:szCs w:val="28"/>
        </w:rPr>
        <w:t xml:space="preserve"> № </w:t>
      </w:r>
      <w:r>
        <w:rPr>
          <w:rFonts w:ascii="Times New Roman" w:hAnsi="Times New Roman"/>
          <w:sz w:val="28"/>
          <w:szCs w:val="28"/>
        </w:rPr>
        <w:t>78</w:t>
      </w:r>
    </w:p>
    <w:p w:rsidR="00877CBF" w:rsidRPr="00B04A1F" w:rsidRDefault="00877CBF" w:rsidP="00877CBF">
      <w:pPr>
        <w:jc w:val="center"/>
        <w:rPr>
          <w:rFonts w:ascii="Times New Roman" w:hAnsi="Times New Roman"/>
          <w:sz w:val="28"/>
          <w:szCs w:val="28"/>
        </w:rPr>
      </w:pPr>
      <w:r w:rsidRPr="00B04A1F">
        <w:rPr>
          <w:rFonts w:ascii="Times New Roman" w:hAnsi="Times New Roman"/>
          <w:sz w:val="28"/>
          <w:szCs w:val="28"/>
        </w:rPr>
        <w:t>д. Андреевка</w:t>
      </w:r>
    </w:p>
    <w:p w:rsidR="00444927" w:rsidRPr="00444927" w:rsidRDefault="00444927" w:rsidP="00444927">
      <w:pPr>
        <w:widowControl w:val="0"/>
        <w:autoSpaceDE w:val="0"/>
        <w:autoSpaceDN w:val="0"/>
        <w:adjustRightInd w:val="0"/>
        <w:spacing w:after="0" w:line="240" w:lineRule="auto"/>
        <w:ind w:firstLine="720"/>
        <w:jc w:val="center"/>
        <w:rPr>
          <w:rFonts w:ascii="Times New Roman" w:hAnsi="Times New Roman" w:cs="Times New Roman"/>
          <w:sz w:val="24"/>
          <w:szCs w:val="24"/>
        </w:rPr>
      </w:pPr>
    </w:p>
    <w:p w:rsidR="00444927" w:rsidRDefault="00444927" w:rsidP="00444927">
      <w:pPr>
        <w:widowControl w:val="0"/>
        <w:autoSpaceDE w:val="0"/>
        <w:autoSpaceDN w:val="0"/>
        <w:adjustRightInd w:val="0"/>
        <w:spacing w:after="0" w:line="240" w:lineRule="auto"/>
        <w:ind w:firstLine="720"/>
        <w:jc w:val="center"/>
        <w:rPr>
          <w:rFonts w:ascii="Times New Roman" w:hAnsi="Times New Roman" w:cs="Times New Roman"/>
          <w:sz w:val="24"/>
          <w:szCs w:val="24"/>
        </w:rPr>
      </w:pPr>
    </w:p>
    <w:p w:rsidR="00AA1CF7" w:rsidRDefault="00AA1CF7" w:rsidP="00AA1CF7">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sz w:val="28"/>
          <w:szCs w:val="28"/>
        </w:rPr>
        <w:t>«О вынесении на публичные слушания пр</w:t>
      </w:r>
      <w:r w:rsidR="00877CBF">
        <w:rPr>
          <w:rFonts w:ascii="Times New Roman" w:hAnsi="Times New Roman"/>
          <w:b/>
          <w:sz w:val="28"/>
          <w:szCs w:val="28"/>
        </w:rPr>
        <w:t xml:space="preserve">оект  </w:t>
      </w:r>
      <w:r>
        <w:rPr>
          <w:rFonts w:ascii="Times New Roman" w:hAnsi="Times New Roman"/>
          <w:b/>
          <w:sz w:val="28"/>
          <w:szCs w:val="28"/>
        </w:rPr>
        <w:t xml:space="preserve">Андреевского сельского поселения </w:t>
      </w:r>
      <w:r>
        <w:rPr>
          <w:rFonts w:ascii="Times New Roman" w:hAnsi="Times New Roman"/>
          <w:b/>
          <w:bCs/>
          <w:sz w:val="28"/>
          <w:szCs w:val="28"/>
        </w:rPr>
        <w:t xml:space="preserve">«Об утверждении </w:t>
      </w:r>
      <w:r w:rsidRPr="00AA1CF7">
        <w:rPr>
          <w:rFonts w:ascii="Times New Roman" w:hAnsi="Times New Roman"/>
          <w:b/>
          <w:sz w:val="28"/>
          <w:szCs w:val="28"/>
        </w:rPr>
        <w:t>муниципальной</w:t>
      </w:r>
      <w:r w:rsidRPr="00AA1CF7">
        <w:rPr>
          <w:rFonts w:ascii="Times New Roman" w:hAnsi="Times New Roman"/>
          <w:b/>
          <w:bCs/>
          <w:sz w:val="28"/>
          <w:szCs w:val="28"/>
        </w:rPr>
        <w:t xml:space="preserve"> </w:t>
      </w:r>
      <w:r>
        <w:rPr>
          <w:rFonts w:ascii="Times New Roman" w:hAnsi="Times New Roman"/>
          <w:b/>
          <w:bCs/>
          <w:sz w:val="28"/>
          <w:szCs w:val="28"/>
        </w:rPr>
        <w:t xml:space="preserve">Программы комплексного развития системы коммунальной инфраструктуры  Андреевского сельского поселения Темниковского муниципального района </w:t>
      </w:r>
    </w:p>
    <w:p w:rsidR="00AA1CF7" w:rsidRDefault="00AA1CF7" w:rsidP="00AA1CF7">
      <w:pPr>
        <w:autoSpaceDE w:val="0"/>
        <w:autoSpaceDN w:val="0"/>
        <w:adjustRightInd w:val="0"/>
        <w:spacing w:after="0" w:line="240" w:lineRule="auto"/>
        <w:jc w:val="center"/>
        <w:rPr>
          <w:rFonts w:ascii="Times New Roman" w:hAnsi="Times New Roman"/>
          <w:b/>
          <w:bCs/>
          <w:iCs/>
          <w:sz w:val="28"/>
          <w:szCs w:val="28"/>
        </w:rPr>
      </w:pPr>
      <w:r>
        <w:rPr>
          <w:rFonts w:ascii="Times New Roman" w:hAnsi="Times New Roman"/>
          <w:b/>
          <w:bCs/>
          <w:sz w:val="28"/>
          <w:szCs w:val="28"/>
        </w:rPr>
        <w:t>на 2018-2028г.г.»»</w:t>
      </w:r>
    </w:p>
    <w:p w:rsidR="00AA1CF7" w:rsidRDefault="00AA1CF7" w:rsidP="00AA1CF7">
      <w:pPr>
        <w:spacing w:after="0"/>
        <w:jc w:val="center"/>
        <w:rPr>
          <w:rFonts w:ascii="Times New Roman" w:hAnsi="Times New Roman"/>
          <w:b/>
          <w:sz w:val="24"/>
          <w:szCs w:val="24"/>
        </w:rPr>
      </w:pPr>
    </w:p>
    <w:p w:rsidR="00AA1CF7" w:rsidRPr="00AA1CF7" w:rsidRDefault="00AA1CF7" w:rsidP="00AA1CF7">
      <w:pPr>
        <w:spacing w:after="0"/>
        <w:jc w:val="center"/>
        <w:rPr>
          <w:rFonts w:ascii="Times New Roman" w:hAnsi="Times New Roman"/>
          <w:b/>
          <w:sz w:val="24"/>
          <w:szCs w:val="24"/>
        </w:rPr>
      </w:pP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shd w:val="clear" w:color="auto" w:fill="FFFFFF"/>
        </w:rPr>
        <w:t xml:space="preserve">Заслушав и обсудив информацию главы </w:t>
      </w:r>
      <w:r>
        <w:rPr>
          <w:rFonts w:ascii="Times New Roman" w:hAnsi="Times New Roman"/>
          <w:sz w:val="28"/>
          <w:szCs w:val="28"/>
        </w:rPr>
        <w:t>Андреевского сельского поселения</w:t>
      </w:r>
      <w:r>
        <w:rPr>
          <w:rFonts w:ascii="Times New Roman" w:hAnsi="Times New Roman"/>
          <w:sz w:val="28"/>
          <w:szCs w:val="28"/>
          <w:shd w:val="clear" w:color="auto" w:fill="FFFFFF"/>
        </w:rPr>
        <w:t xml:space="preserve">, в соответствии с Федеральным законом «Об общих принципах организации местного самоуправления в Российской Федерации» от 06 октября 2003 года №131-ФЗ, Градостроительным кодексом Российской Федерации, Постановлением Правительства Российской Федерации от 01 октября 2015 года №1050 «Об утверждении требований комплексного развития социальной инфраструктуры поселений, городских округов», </w:t>
      </w:r>
      <w:r>
        <w:rPr>
          <w:rFonts w:ascii="Times New Roman" w:hAnsi="Times New Roman"/>
          <w:sz w:val="28"/>
          <w:szCs w:val="28"/>
        </w:rPr>
        <w:t xml:space="preserve">Уставом Андреевского сельского поселения Темниковского муниципального района Республики Мордовия, </w:t>
      </w:r>
      <w:r w:rsidR="00877CBF">
        <w:rPr>
          <w:rFonts w:ascii="Times New Roman" w:hAnsi="Times New Roman"/>
          <w:sz w:val="28"/>
          <w:szCs w:val="28"/>
        </w:rPr>
        <w:t xml:space="preserve">Администрация </w:t>
      </w:r>
      <w:r>
        <w:rPr>
          <w:rFonts w:ascii="Times New Roman" w:hAnsi="Times New Roman"/>
          <w:sz w:val="28"/>
          <w:szCs w:val="28"/>
        </w:rPr>
        <w:t>Андреевского сельского поселения Темниковского муниципального района</w:t>
      </w:r>
      <w:r w:rsidR="00877CBF">
        <w:rPr>
          <w:rFonts w:ascii="Times New Roman" w:hAnsi="Times New Roman"/>
          <w:sz w:val="28"/>
          <w:szCs w:val="28"/>
        </w:rPr>
        <w:t xml:space="preserve"> п о с т а н о в л я е т</w:t>
      </w:r>
      <w:r>
        <w:rPr>
          <w:rFonts w:ascii="Times New Roman" w:hAnsi="Times New Roman"/>
          <w:sz w:val="28"/>
          <w:szCs w:val="28"/>
        </w:rPr>
        <w:t>:</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1. Вынести на публичные слушания проект Андреевского сельского поселения «Об утверждении муниципальной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 (приложение 1).</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2.Определить, что место и время проведения публичных слушаний устанавливается в соответствии с графиком (приложение 2).</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3.Установить, что организация и проведение публичных слушаний осуществляется рабочей группой (приложение 3).</w:t>
      </w:r>
    </w:p>
    <w:p w:rsidR="00AA1CF7" w:rsidRDefault="00AA1CF7" w:rsidP="00AA1CF7">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4.Предложения по проекту Андреевского  сельского поселения </w:t>
      </w:r>
      <w:r>
        <w:rPr>
          <w:rFonts w:ascii="Times New Roman" w:hAnsi="Times New Roman"/>
          <w:bCs/>
          <w:sz w:val="28"/>
          <w:szCs w:val="28"/>
        </w:rPr>
        <w:t xml:space="preserve">«Об утверждении </w:t>
      </w:r>
      <w:r>
        <w:rPr>
          <w:rFonts w:ascii="Times New Roman" w:hAnsi="Times New Roman"/>
          <w:sz w:val="28"/>
          <w:szCs w:val="28"/>
        </w:rPr>
        <w:t>муниципальной</w:t>
      </w:r>
      <w:r>
        <w:rPr>
          <w:rFonts w:ascii="Times New Roman" w:hAnsi="Times New Roman"/>
          <w:bCs/>
          <w:sz w:val="28"/>
          <w:szCs w:val="28"/>
        </w:rPr>
        <w:t xml:space="preserve">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 </w:t>
      </w:r>
      <w:r>
        <w:rPr>
          <w:rFonts w:ascii="Times New Roman" w:hAnsi="Times New Roman"/>
          <w:sz w:val="28"/>
          <w:szCs w:val="28"/>
        </w:rPr>
        <w:t xml:space="preserve">принимаются рабочей группой по </w:t>
      </w:r>
      <w:r w:rsidR="00F80F47" w:rsidRPr="00F80F47">
        <w:rPr>
          <w:rFonts w:ascii="Times New Roman" w:hAnsi="Times New Roman"/>
          <w:color w:val="000000" w:themeColor="text1"/>
          <w:sz w:val="28"/>
          <w:szCs w:val="28"/>
        </w:rPr>
        <w:t>08.09.2017</w:t>
      </w:r>
      <w:r>
        <w:rPr>
          <w:rFonts w:ascii="Times New Roman" w:hAnsi="Times New Roman"/>
          <w:sz w:val="28"/>
          <w:szCs w:val="28"/>
        </w:rPr>
        <w:t xml:space="preserve"> года включительно в соответствии с прилагаемой формой внесения предложений по проекту Андреевского  сельского поселения «Об утверждении муниципальной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 (приложение 4) по адресу: д. Андреевка, ул. Молодежная, д. 10, (тел. 2-76-19) с 9 ч 00 мин. до 17 ч.00 мин., кроме субботы и воскресенья.</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5.Обсуждение проекта Андреевского сельского поселения «Об утверждении муниципальной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 осуществляется в порядке, установленном Положением о порядке проведения публичных слушаний.</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6. Настоящее решение вступает в силу со дня его обнародования.</w:t>
      </w:r>
    </w:p>
    <w:p w:rsidR="00AA1CF7" w:rsidRDefault="00AA1CF7" w:rsidP="00AA1CF7">
      <w:pPr>
        <w:spacing w:after="0" w:line="240" w:lineRule="auto"/>
        <w:ind w:firstLine="709"/>
        <w:jc w:val="both"/>
        <w:rPr>
          <w:rFonts w:ascii="Times New Roman" w:hAnsi="Times New Roman"/>
          <w:sz w:val="28"/>
          <w:szCs w:val="28"/>
        </w:rPr>
      </w:pPr>
    </w:p>
    <w:p w:rsidR="00AA1CF7" w:rsidRDefault="00AA1CF7" w:rsidP="00AA1CF7">
      <w:pPr>
        <w:spacing w:after="0" w:line="240" w:lineRule="auto"/>
        <w:rPr>
          <w:rFonts w:ascii="Times New Roman" w:hAnsi="Times New Roman"/>
          <w:sz w:val="28"/>
          <w:szCs w:val="28"/>
        </w:rPr>
      </w:pPr>
    </w:p>
    <w:p w:rsidR="00AA1CF7" w:rsidRDefault="00AA1CF7" w:rsidP="00AA1CF7">
      <w:pPr>
        <w:spacing w:after="0" w:line="240" w:lineRule="auto"/>
        <w:rPr>
          <w:rFonts w:ascii="Times New Roman" w:hAnsi="Times New Roman"/>
          <w:sz w:val="28"/>
          <w:szCs w:val="28"/>
        </w:rPr>
      </w:pPr>
    </w:p>
    <w:p w:rsidR="00AA1CF7" w:rsidRDefault="00AA1CF7" w:rsidP="00AA1CF7">
      <w:pPr>
        <w:spacing w:after="0"/>
        <w:rPr>
          <w:rFonts w:ascii="Times New Roman" w:hAnsi="Times New Roman"/>
          <w:sz w:val="28"/>
          <w:szCs w:val="28"/>
        </w:rPr>
      </w:pPr>
      <w:r>
        <w:rPr>
          <w:rFonts w:ascii="Times New Roman" w:hAnsi="Times New Roman"/>
          <w:sz w:val="28"/>
          <w:szCs w:val="28"/>
        </w:rPr>
        <w:t xml:space="preserve">Глава Андреевского  </w:t>
      </w:r>
    </w:p>
    <w:p w:rsidR="00AA1CF7" w:rsidRDefault="00AA1CF7" w:rsidP="00AA1CF7">
      <w:pPr>
        <w:spacing w:after="0"/>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Т. В. Максимова</w:t>
      </w:r>
    </w:p>
    <w:p w:rsidR="00AA1CF7" w:rsidRDefault="00AA1CF7" w:rsidP="00AA1CF7">
      <w:pPr>
        <w:spacing w:after="0"/>
        <w:rPr>
          <w:rFonts w:ascii="Times New Roman" w:hAnsi="Times New Roman"/>
          <w:sz w:val="28"/>
          <w:szCs w:val="28"/>
        </w:rPr>
      </w:pPr>
    </w:p>
    <w:p w:rsidR="00AA1CF7" w:rsidRDefault="00AA1CF7" w:rsidP="00AA1CF7">
      <w:pPr>
        <w:spacing w:after="0"/>
        <w:rPr>
          <w:rFonts w:ascii="Times New Roman" w:hAnsi="Times New Roman"/>
          <w:sz w:val="28"/>
          <w:szCs w:val="28"/>
        </w:rPr>
      </w:pPr>
    </w:p>
    <w:p w:rsidR="00AA1CF7" w:rsidRDefault="00AA1CF7" w:rsidP="00AA1CF7">
      <w:pPr>
        <w:spacing w:after="0"/>
        <w:rPr>
          <w:rFonts w:ascii="Times New Roman" w:hAnsi="Times New Roman"/>
          <w:sz w:val="28"/>
          <w:szCs w:val="28"/>
        </w:rPr>
      </w:pPr>
    </w:p>
    <w:p w:rsidR="00AA1CF7" w:rsidRDefault="00AA1CF7" w:rsidP="00AA1CF7">
      <w:pPr>
        <w:spacing w:after="0"/>
        <w:rPr>
          <w:rFonts w:ascii="Times New Roman" w:hAnsi="Times New Roman"/>
          <w:sz w:val="28"/>
          <w:szCs w:val="28"/>
        </w:rPr>
      </w:pPr>
    </w:p>
    <w:p w:rsidR="00AA1CF7" w:rsidRDefault="00AA1CF7" w:rsidP="00AA1CF7">
      <w:pPr>
        <w:spacing w:after="0"/>
        <w:rPr>
          <w:rFonts w:ascii="Times New Roman" w:hAnsi="Times New Roman"/>
          <w:sz w:val="28"/>
          <w:szCs w:val="28"/>
        </w:rPr>
      </w:pPr>
    </w:p>
    <w:p w:rsidR="00AA1CF7" w:rsidRDefault="00AA1CF7" w:rsidP="00AA1CF7">
      <w:pPr>
        <w:spacing w:after="0"/>
        <w:rPr>
          <w:rFonts w:ascii="Times New Roman" w:hAnsi="Times New Roman"/>
          <w:sz w:val="28"/>
          <w:szCs w:val="28"/>
        </w:rPr>
      </w:pPr>
    </w:p>
    <w:p w:rsidR="00AA1CF7" w:rsidRPr="00AA1CF7" w:rsidRDefault="00AA1CF7" w:rsidP="00AA1CF7">
      <w:pPr>
        <w:spacing w:after="0" w:line="240" w:lineRule="auto"/>
        <w:jc w:val="right"/>
        <w:rPr>
          <w:rFonts w:ascii="Times New Roman" w:hAnsi="Times New Roman"/>
          <w:sz w:val="24"/>
          <w:szCs w:val="24"/>
        </w:rPr>
      </w:pPr>
      <w:r w:rsidRPr="00AA1CF7">
        <w:rPr>
          <w:rFonts w:ascii="Times New Roman" w:hAnsi="Times New Roman"/>
          <w:sz w:val="24"/>
          <w:szCs w:val="24"/>
        </w:rPr>
        <w:lastRenderedPageBreak/>
        <w:t>Приложение 1</w:t>
      </w:r>
    </w:p>
    <w:p w:rsidR="00AA1CF7" w:rsidRPr="00AA1CF7" w:rsidRDefault="00AA1CF7" w:rsidP="00AA1CF7">
      <w:pPr>
        <w:spacing w:after="0" w:line="240" w:lineRule="auto"/>
        <w:jc w:val="right"/>
        <w:rPr>
          <w:rFonts w:ascii="Times New Roman" w:hAnsi="Times New Roman"/>
          <w:sz w:val="24"/>
          <w:szCs w:val="24"/>
        </w:rPr>
      </w:pPr>
      <w:r w:rsidRPr="00AA1CF7">
        <w:rPr>
          <w:rFonts w:ascii="Times New Roman" w:hAnsi="Times New Roman"/>
          <w:sz w:val="24"/>
          <w:szCs w:val="24"/>
        </w:rPr>
        <w:t xml:space="preserve">                                                                                              к </w:t>
      </w:r>
      <w:r w:rsidR="00877CBF">
        <w:rPr>
          <w:rFonts w:ascii="Times New Roman" w:hAnsi="Times New Roman"/>
          <w:sz w:val="24"/>
          <w:szCs w:val="24"/>
        </w:rPr>
        <w:t xml:space="preserve">постановлению </w:t>
      </w:r>
    </w:p>
    <w:p w:rsidR="00AA1CF7" w:rsidRPr="00AA1CF7" w:rsidRDefault="00AA1CF7" w:rsidP="00AA1CF7">
      <w:pPr>
        <w:spacing w:after="0" w:line="240" w:lineRule="auto"/>
        <w:ind w:left="3402" w:hanging="141"/>
        <w:jc w:val="right"/>
        <w:rPr>
          <w:rFonts w:ascii="Times New Roman" w:hAnsi="Times New Roman"/>
          <w:sz w:val="24"/>
          <w:szCs w:val="24"/>
        </w:rPr>
      </w:pPr>
      <w:r w:rsidRPr="00AA1CF7">
        <w:rPr>
          <w:rFonts w:ascii="Times New Roman" w:hAnsi="Times New Roman"/>
          <w:sz w:val="24"/>
          <w:szCs w:val="24"/>
        </w:rPr>
        <w:t xml:space="preserve">               Андреевского  сельского поселения </w:t>
      </w:r>
    </w:p>
    <w:p w:rsidR="00AA1CF7" w:rsidRPr="00AA1CF7" w:rsidRDefault="00AA1CF7" w:rsidP="00AA1CF7">
      <w:pPr>
        <w:spacing w:after="0" w:line="240" w:lineRule="auto"/>
        <w:ind w:left="3402" w:hanging="141"/>
        <w:jc w:val="right"/>
        <w:rPr>
          <w:rFonts w:ascii="Times New Roman" w:hAnsi="Times New Roman"/>
          <w:sz w:val="24"/>
          <w:szCs w:val="24"/>
        </w:rPr>
      </w:pPr>
      <w:r w:rsidRPr="00AA1CF7">
        <w:rPr>
          <w:rFonts w:ascii="Times New Roman" w:hAnsi="Times New Roman"/>
          <w:sz w:val="24"/>
          <w:szCs w:val="24"/>
        </w:rPr>
        <w:t xml:space="preserve">от </w:t>
      </w:r>
      <w:r w:rsidR="00877CBF">
        <w:rPr>
          <w:rFonts w:ascii="Times New Roman" w:hAnsi="Times New Roman"/>
          <w:sz w:val="24"/>
          <w:szCs w:val="24"/>
        </w:rPr>
        <w:t>11.12.2017 года № 78</w:t>
      </w:r>
    </w:p>
    <w:p w:rsidR="00AA1CF7" w:rsidRPr="00AA1CF7" w:rsidRDefault="00AA1CF7" w:rsidP="00AA1CF7">
      <w:pPr>
        <w:spacing w:after="0"/>
        <w:rPr>
          <w:rFonts w:ascii="Times New Roman" w:hAnsi="Times New Roman"/>
          <w:sz w:val="24"/>
          <w:szCs w:val="24"/>
        </w:rPr>
      </w:pPr>
    </w:p>
    <w:p w:rsidR="00AA1CF7" w:rsidRDefault="00AA1CF7" w:rsidP="00AA1CF7">
      <w:pPr>
        <w:spacing w:after="0"/>
        <w:rPr>
          <w:rFonts w:ascii="Times New Roman" w:hAnsi="Times New Roman"/>
          <w:sz w:val="28"/>
          <w:szCs w:val="28"/>
        </w:rPr>
      </w:pPr>
    </w:p>
    <w:p w:rsidR="00393059" w:rsidRDefault="00393059" w:rsidP="00AA1CF7">
      <w:pPr>
        <w:spacing w:after="0"/>
        <w:rPr>
          <w:rFonts w:ascii="Times New Roman" w:hAnsi="Times New Roman"/>
          <w:sz w:val="28"/>
          <w:szCs w:val="28"/>
        </w:rPr>
      </w:pPr>
    </w:p>
    <w:p w:rsidR="00877CBF" w:rsidRPr="00B04A1F" w:rsidRDefault="00877CBF" w:rsidP="00877CBF">
      <w:pPr>
        <w:pStyle w:val="af4"/>
        <w:shd w:val="clear" w:color="auto" w:fill="FFFFFF"/>
        <w:rPr>
          <w:caps/>
          <w:sz w:val="28"/>
          <w:szCs w:val="28"/>
        </w:rPr>
      </w:pPr>
      <w:r w:rsidRPr="00B04A1F">
        <w:rPr>
          <w:caps/>
          <w:sz w:val="28"/>
          <w:szCs w:val="28"/>
        </w:rPr>
        <w:t xml:space="preserve">АДМИНИСТРАЦИЯ </w:t>
      </w:r>
    </w:p>
    <w:p w:rsidR="00877CBF" w:rsidRPr="00B04A1F" w:rsidRDefault="00877CBF" w:rsidP="00877CBF">
      <w:pPr>
        <w:pStyle w:val="af4"/>
        <w:shd w:val="clear" w:color="auto" w:fill="FFFFFF"/>
        <w:rPr>
          <w:caps/>
          <w:sz w:val="28"/>
          <w:szCs w:val="28"/>
        </w:rPr>
      </w:pPr>
      <w:r>
        <w:rPr>
          <w:caps/>
          <w:sz w:val="28"/>
          <w:szCs w:val="28"/>
        </w:rPr>
        <w:t xml:space="preserve">АНДРЕЕВСКОГО </w:t>
      </w:r>
      <w:r w:rsidRPr="00B04A1F">
        <w:rPr>
          <w:caps/>
          <w:sz w:val="28"/>
          <w:szCs w:val="28"/>
        </w:rPr>
        <w:t xml:space="preserve"> СЕЛЬСКОГО ПОСЕЛЕНИЯ</w:t>
      </w:r>
    </w:p>
    <w:p w:rsidR="00877CBF" w:rsidRPr="00B04A1F" w:rsidRDefault="00877CBF" w:rsidP="00877CBF">
      <w:pPr>
        <w:pStyle w:val="af4"/>
        <w:shd w:val="clear" w:color="auto" w:fill="FFFFFF"/>
        <w:rPr>
          <w:caps/>
          <w:sz w:val="28"/>
          <w:szCs w:val="28"/>
        </w:rPr>
      </w:pPr>
      <w:r>
        <w:rPr>
          <w:caps/>
          <w:sz w:val="28"/>
          <w:szCs w:val="28"/>
        </w:rPr>
        <w:t>Андреевского</w:t>
      </w:r>
      <w:r w:rsidRPr="00B04A1F">
        <w:rPr>
          <w:caps/>
          <w:sz w:val="28"/>
          <w:szCs w:val="28"/>
        </w:rPr>
        <w:t xml:space="preserve"> МУНИЦИПАЛЬНОГО РАЙОНА</w:t>
      </w:r>
    </w:p>
    <w:p w:rsidR="00877CBF" w:rsidRPr="00B04A1F" w:rsidRDefault="00877CBF" w:rsidP="00877CBF">
      <w:pPr>
        <w:pStyle w:val="af4"/>
        <w:shd w:val="clear" w:color="auto" w:fill="FFFFFF"/>
        <w:rPr>
          <w:caps/>
          <w:sz w:val="28"/>
          <w:szCs w:val="28"/>
        </w:rPr>
      </w:pPr>
      <w:r w:rsidRPr="00B04A1F">
        <w:rPr>
          <w:caps/>
          <w:sz w:val="28"/>
          <w:szCs w:val="28"/>
        </w:rPr>
        <w:t>Республики мордовиЯ</w:t>
      </w:r>
    </w:p>
    <w:p w:rsidR="00877CBF" w:rsidRPr="00B04A1F" w:rsidRDefault="00877CBF" w:rsidP="00877CBF">
      <w:pPr>
        <w:pStyle w:val="af4"/>
        <w:shd w:val="clear" w:color="auto" w:fill="FFFFFF"/>
        <w:rPr>
          <w:b w:val="0"/>
          <w:caps/>
          <w:sz w:val="24"/>
          <w:szCs w:val="24"/>
        </w:rPr>
      </w:pPr>
    </w:p>
    <w:p w:rsidR="00877CBF" w:rsidRPr="00B04A1F" w:rsidRDefault="00877CBF" w:rsidP="00877CBF">
      <w:pPr>
        <w:pStyle w:val="af4"/>
        <w:shd w:val="clear" w:color="auto" w:fill="FFFFFF"/>
        <w:rPr>
          <w:b w:val="0"/>
          <w:caps/>
          <w:sz w:val="24"/>
          <w:szCs w:val="24"/>
        </w:rPr>
      </w:pPr>
    </w:p>
    <w:p w:rsidR="00877CBF" w:rsidRPr="00B04A1F" w:rsidRDefault="00877CBF" w:rsidP="00877CBF">
      <w:pPr>
        <w:shd w:val="clear" w:color="auto" w:fill="FFFFFF"/>
        <w:spacing w:line="360" w:lineRule="auto"/>
        <w:jc w:val="center"/>
        <w:outlineLvl w:val="0"/>
        <w:rPr>
          <w:rFonts w:ascii="Times New Roman" w:hAnsi="Times New Roman"/>
          <w:b/>
          <w:bCs/>
          <w:sz w:val="34"/>
          <w:szCs w:val="34"/>
        </w:rPr>
      </w:pPr>
      <w:r w:rsidRPr="00B04A1F">
        <w:rPr>
          <w:rFonts w:ascii="Times New Roman" w:hAnsi="Times New Roman"/>
          <w:b/>
          <w:bCs/>
          <w:sz w:val="34"/>
          <w:szCs w:val="34"/>
        </w:rPr>
        <w:t>П О С Т А Н О В Л Е Н И Е</w:t>
      </w:r>
    </w:p>
    <w:p w:rsidR="00877CBF" w:rsidRPr="00B04A1F" w:rsidRDefault="00877CBF" w:rsidP="00877CBF">
      <w:pPr>
        <w:shd w:val="clear" w:color="auto" w:fill="FFFFFF"/>
        <w:jc w:val="center"/>
        <w:outlineLvl w:val="0"/>
        <w:rPr>
          <w:rFonts w:ascii="Times New Roman" w:hAnsi="Times New Roman"/>
          <w:sz w:val="24"/>
        </w:rPr>
      </w:pPr>
    </w:p>
    <w:p w:rsidR="00877CBF" w:rsidRPr="00B04A1F" w:rsidRDefault="00877CBF" w:rsidP="00877CBF">
      <w:pPr>
        <w:shd w:val="clear" w:color="auto" w:fill="FFFFFF"/>
        <w:spacing w:line="360" w:lineRule="auto"/>
        <w:outlineLvl w:val="0"/>
        <w:rPr>
          <w:rFonts w:ascii="Times New Roman" w:hAnsi="Times New Roman"/>
          <w:b/>
          <w:bCs/>
          <w:sz w:val="28"/>
          <w:szCs w:val="28"/>
        </w:rPr>
      </w:pPr>
      <w:r>
        <w:rPr>
          <w:rFonts w:ascii="Times New Roman" w:hAnsi="Times New Roman"/>
          <w:sz w:val="28"/>
          <w:szCs w:val="28"/>
        </w:rPr>
        <w:t>11 декабря 2017 г</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t xml:space="preserve"> </w:t>
      </w:r>
      <w:r w:rsidRPr="00B04A1F">
        <w:rPr>
          <w:rFonts w:ascii="Times New Roman" w:hAnsi="Times New Roman"/>
          <w:sz w:val="28"/>
          <w:szCs w:val="28"/>
        </w:rPr>
        <w:tab/>
        <w:t xml:space="preserve">    </w:t>
      </w:r>
      <w:r>
        <w:rPr>
          <w:rFonts w:ascii="Times New Roman" w:hAnsi="Times New Roman"/>
          <w:sz w:val="28"/>
          <w:szCs w:val="28"/>
        </w:rPr>
        <w:t xml:space="preserve">                 </w:t>
      </w:r>
      <w:r w:rsidRPr="00B04A1F">
        <w:rPr>
          <w:rFonts w:ascii="Times New Roman" w:hAnsi="Times New Roman"/>
          <w:sz w:val="28"/>
          <w:szCs w:val="28"/>
        </w:rPr>
        <w:t xml:space="preserve"> № </w:t>
      </w:r>
      <w:r>
        <w:rPr>
          <w:rFonts w:ascii="Times New Roman" w:hAnsi="Times New Roman"/>
          <w:sz w:val="28"/>
          <w:szCs w:val="28"/>
        </w:rPr>
        <w:t>78</w:t>
      </w:r>
    </w:p>
    <w:p w:rsidR="00AA1CF7" w:rsidRDefault="00AA1CF7" w:rsidP="00AA1CF7">
      <w:pPr>
        <w:spacing w:after="0" w:line="240" w:lineRule="auto"/>
        <w:rPr>
          <w:rFonts w:ascii="Times New Roman" w:hAnsi="Times New Roman"/>
          <w:sz w:val="28"/>
          <w:szCs w:val="28"/>
        </w:rPr>
      </w:pPr>
      <w:r>
        <w:rPr>
          <w:rFonts w:ascii="Times New Roman" w:hAnsi="Times New Roman"/>
          <w:sz w:val="28"/>
          <w:szCs w:val="28"/>
        </w:rPr>
        <w:t xml:space="preserve">                               </w:t>
      </w:r>
    </w:p>
    <w:p w:rsidR="00AA1CF7" w:rsidRDefault="00AA1CF7" w:rsidP="00AA1CF7">
      <w:pPr>
        <w:spacing w:after="0" w:line="240" w:lineRule="auto"/>
        <w:rPr>
          <w:rFonts w:ascii="Times New Roman" w:hAnsi="Times New Roman"/>
          <w:sz w:val="28"/>
          <w:szCs w:val="28"/>
        </w:rPr>
      </w:pPr>
    </w:p>
    <w:p w:rsidR="00AA1CF7" w:rsidRDefault="00AA1CF7" w:rsidP="00AA1CF7">
      <w:pPr>
        <w:autoSpaceDE w:val="0"/>
        <w:autoSpaceDN w:val="0"/>
        <w:adjustRightInd w:val="0"/>
        <w:spacing w:after="0" w:line="240" w:lineRule="auto"/>
        <w:jc w:val="center"/>
        <w:rPr>
          <w:rFonts w:ascii="Times New Roman" w:hAnsi="Times New Roman"/>
          <w:b/>
          <w:bCs/>
          <w:iCs/>
          <w:sz w:val="28"/>
          <w:szCs w:val="28"/>
        </w:rPr>
      </w:pPr>
      <w:r>
        <w:rPr>
          <w:rFonts w:ascii="Times New Roman" w:hAnsi="Times New Roman"/>
          <w:b/>
          <w:bCs/>
          <w:sz w:val="28"/>
          <w:szCs w:val="28"/>
        </w:rPr>
        <w:t xml:space="preserve">«Об утверждении </w:t>
      </w:r>
      <w:r w:rsidRPr="00AA1CF7">
        <w:rPr>
          <w:rFonts w:ascii="Times New Roman" w:hAnsi="Times New Roman"/>
          <w:b/>
          <w:sz w:val="28"/>
          <w:szCs w:val="28"/>
        </w:rPr>
        <w:t>муниципальной</w:t>
      </w:r>
      <w:r>
        <w:rPr>
          <w:rFonts w:ascii="Times New Roman" w:hAnsi="Times New Roman"/>
          <w:b/>
          <w:bCs/>
          <w:sz w:val="28"/>
          <w:szCs w:val="28"/>
        </w:rPr>
        <w:t xml:space="preserve">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w:t>
      </w:r>
    </w:p>
    <w:p w:rsidR="00AA1CF7" w:rsidRDefault="00AA1CF7" w:rsidP="00AA1CF7">
      <w:pPr>
        <w:autoSpaceDE w:val="0"/>
        <w:autoSpaceDN w:val="0"/>
        <w:adjustRightInd w:val="0"/>
        <w:spacing w:after="0" w:line="240" w:lineRule="auto"/>
        <w:rPr>
          <w:rFonts w:ascii="Times New Roman" w:hAnsi="Times New Roman"/>
          <w:b/>
          <w:bCs/>
          <w:sz w:val="28"/>
          <w:szCs w:val="28"/>
        </w:rPr>
      </w:pPr>
    </w:p>
    <w:p w:rsidR="00877CBF" w:rsidRDefault="00877CBF" w:rsidP="00AA1CF7">
      <w:pPr>
        <w:autoSpaceDE w:val="0"/>
        <w:autoSpaceDN w:val="0"/>
        <w:adjustRightInd w:val="0"/>
        <w:spacing w:after="0" w:line="240" w:lineRule="auto"/>
        <w:rPr>
          <w:rFonts w:ascii="Times New Roman" w:hAnsi="Times New Roman"/>
          <w:b/>
          <w:bCs/>
          <w:sz w:val="28"/>
          <w:szCs w:val="28"/>
        </w:rPr>
      </w:pPr>
    </w:p>
    <w:p w:rsidR="00877CBF" w:rsidRDefault="00AA1CF7" w:rsidP="00877CBF">
      <w:pPr>
        <w:spacing w:after="0" w:line="360" w:lineRule="auto"/>
        <w:ind w:firstLine="709"/>
        <w:jc w:val="both"/>
        <w:rPr>
          <w:rFonts w:ascii="Times New Roman" w:hAnsi="Times New Roman"/>
          <w:sz w:val="28"/>
          <w:szCs w:val="28"/>
        </w:rPr>
      </w:pPr>
      <w:r>
        <w:rPr>
          <w:rFonts w:ascii="Times New Roman" w:hAnsi="Times New Roman"/>
          <w:sz w:val="28"/>
          <w:szCs w:val="28"/>
        </w:rPr>
        <w:t xml:space="preserve">В соответствии с Градостроительным кодексом Российской Федерации, Приказом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 Федеральным законом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 Федеральным законом от 30.12.2004г. № 210-ФЗ «Об основах регулирования тарифов организаций коммунального комплекса», Постановлением Российской Федерации от 14.06.2013 года № 502, Уставом Андреевского сельского поселения Темниковского  муниципального района, </w:t>
      </w:r>
      <w:r w:rsidR="00877CBF">
        <w:rPr>
          <w:rFonts w:ascii="Times New Roman" w:hAnsi="Times New Roman"/>
          <w:sz w:val="28"/>
          <w:szCs w:val="28"/>
        </w:rPr>
        <w:t>Администрация Андреевского сельского поселения Темниковского муниципального района п о с т а н о в л я е т:</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1. Утвердить</w:t>
      </w:r>
      <w:r>
        <w:rPr>
          <w:rFonts w:ascii="Times New Roman" w:hAnsi="Times New Roman"/>
          <w:bCs/>
          <w:sz w:val="28"/>
          <w:szCs w:val="28"/>
        </w:rPr>
        <w:t xml:space="preserve"> </w:t>
      </w:r>
      <w:r>
        <w:rPr>
          <w:rFonts w:ascii="Times New Roman" w:hAnsi="Times New Roman"/>
          <w:sz w:val="28"/>
          <w:szCs w:val="28"/>
        </w:rPr>
        <w:t>муниципальную</w:t>
      </w:r>
      <w:r>
        <w:rPr>
          <w:rFonts w:ascii="Times New Roman" w:hAnsi="Times New Roman"/>
          <w:bCs/>
          <w:sz w:val="28"/>
          <w:szCs w:val="28"/>
        </w:rPr>
        <w:t xml:space="preserve"> Программу </w:t>
      </w:r>
      <w:r>
        <w:rPr>
          <w:rFonts w:ascii="Times New Roman" w:hAnsi="Times New Roman"/>
          <w:color w:val="000000"/>
          <w:sz w:val="28"/>
          <w:szCs w:val="28"/>
        </w:rPr>
        <w:t xml:space="preserve">комплексного развития системы коммунальной инфраструктуры </w:t>
      </w:r>
      <w:r>
        <w:rPr>
          <w:rFonts w:ascii="Times New Roman" w:hAnsi="Times New Roman"/>
          <w:color w:val="0D0D0D"/>
          <w:sz w:val="28"/>
          <w:szCs w:val="28"/>
        </w:rPr>
        <w:t xml:space="preserve">Андреевского </w:t>
      </w:r>
      <w:r>
        <w:rPr>
          <w:rFonts w:ascii="Times New Roman" w:hAnsi="Times New Roman"/>
          <w:color w:val="000000"/>
          <w:sz w:val="28"/>
          <w:szCs w:val="28"/>
        </w:rPr>
        <w:t xml:space="preserve">сельского поселения Темниковского муниципального района Республики Мордовия на 2018-2028гг.  </w:t>
      </w:r>
    </w:p>
    <w:p w:rsidR="00AA1CF7" w:rsidRDefault="00AA1CF7" w:rsidP="00AA1CF7">
      <w:pPr>
        <w:pStyle w:val="af"/>
        <w:spacing w:line="360" w:lineRule="auto"/>
        <w:ind w:left="0" w:firstLine="709"/>
        <w:jc w:val="both"/>
        <w:rPr>
          <w:sz w:val="28"/>
          <w:szCs w:val="28"/>
        </w:rPr>
      </w:pPr>
      <w:r>
        <w:rPr>
          <w:sz w:val="28"/>
          <w:szCs w:val="28"/>
        </w:rPr>
        <w:t xml:space="preserve">2. Настоящее постановление вступает в силу со дня его подписания и подлежит размещению на официальном сайте органов местного самоуправления Темниковского муниципального района в сети «Интернет» </w:t>
      </w:r>
    </w:p>
    <w:p w:rsidR="00AA1CF7" w:rsidRDefault="00AA1CF7" w:rsidP="00AA1CF7">
      <w:pPr>
        <w:spacing w:after="0" w:line="240" w:lineRule="auto"/>
        <w:jc w:val="both"/>
        <w:rPr>
          <w:rFonts w:ascii="Times New Roman" w:hAnsi="Times New Roman"/>
          <w:sz w:val="28"/>
          <w:szCs w:val="28"/>
        </w:rPr>
      </w:pPr>
    </w:p>
    <w:p w:rsidR="00AA1CF7" w:rsidRDefault="00AA1CF7" w:rsidP="00AA1CF7">
      <w:pPr>
        <w:spacing w:after="0" w:line="240" w:lineRule="auto"/>
        <w:jc w:val="both"/>
        <w:rPr>
          <w:rFonts w:ascii="Times New Roman" w:hAnsi="Times New Roman"/>
          <w:sz w:val="28"/>
          <w:szCs w:val="28"/>
        </w:rPr>
      </w:pPr>
    </w:p>
    <w:p w:rsidR="00AA1CF7" w:rsidRDefault="00AA1CF7" w:rsidP="00AA1CF7">
      <w:pPr>
        <w:spacing w:after="0" w:line="240" w:lineRule="auto"/>
        <w:jc w:val="both"/>
        <w:rPr>
          <w:rFonts w:ascii="Times New Roman" w:hAnsi="Times New Roman"/>
          <w:sz w:val="28"/>
          <w:szCs w:val="28"/>
        </w:rPr>
      </w:pPr>
    </w:p>
    <w:p w:rsidR="00AA1CF7" w:rsidRDefault="00AA1CF7" w:rsidP="00AA1CF7">
      <w:pPr>
        <w:spacing w:after="0" w:line="240" w:lineRule="auto"/>
        <w:jc w:val="both"/>
        <w:rPr>
          <w:rFonts w:ascii="Times New Roman" w:hAnsi="Times New Roman"/>
          <w:sz w:val="28"/>
          <w:szCs w:val="28"/>
        </w:rPr>
      </w:pPr>
      <w:r>
        <w:rPr>
          <w:rFonts w:ascii="Times New Roman" w:hAnsi="Times New Roman"/>
          <w:sz w:val="28"/>
          <w:szCs w:val="28"/>
        </w:rPr>
        <w:t xml:space="preserve">Глава Андреевского  </w:t>
      </w:r>
    </w:p>
    <w:p w:rsidR="00AA1CF7" w:rsidRDefault="00AA1CF7" w:rsidP="00AA1CF7">
      <w:pPr>
        <w:spacing w:after="0" w:line="240" w:lineRule="auto"/>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Т. В. Максимова</w:t>
      </w: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lastRenderedPageBreak/>
        <w:t xml:space="preserve">Утверждена </w:t>
      </w:r>
    </w:p>
    <w:p w:rsidR="00877CBF" w:rsidRDefault="00877CBF" w:rsidP="00AA1CF7">
      <w:pPr>
        <w:spacing w:after="0" w:line="240" w:lineRule="auto"/>
        <w:jc w:val="right"/>
        <w:rPr>
          <w:rFonts w:ascii="Times New Roman" w:hAnsi="Times New Roman"/>
          <w:sz w:val="28"/>
          <w:szCs w:val="28"/>
        </w:rPr>
      </w:pPr>
      <w:r>
        <w:rPr>
          <w:rFonts w:ascii="Times New Roman" w:hAnsi="Times New Roman"/>
          <w:sz w:val="28"/>
          <w:szCs w:val="28"/>
        </w:rPr>
        <w:t xml:space="preserve">Постановлением </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Андреевского  сельского поселения</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 xml:space="preserve">                  Темниковского муниципального района</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 xml:space="preserve">                  от </w:t>
      </w:r>
      <w:r w:rsidR="00877CBF">
        <w:rPr>
          <w:rFonts w:ascii="Times New Roman" w:hAnsi="Times New Roman"/>
          <w:sz w:val="28"/>
          <w:szCs w:val="28"/>
        </w:rPr>
        <w:t>11.12.2017 г. № 78</w:t>
      </w:r>
    </w:p>
    <w:p w:rsidR="00AA1CF7" w:rsidRDefault="00AA1CF7" w:rsidP="00AA1CF7">
      <w:pPr>
        <w:spacing w:after="0" w:line="360" w:lineRule="auto"/>
        <w:ind w:firstLine="709"/>
        <w:jc w:val="both"/>
        <w:rPr>
          <w:rFonts w:ascii="Calibri" w:hAnsi="Calibri"/>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240" w:lineRule="auto"/>
        <w:ind w:firstLine="709"/>
        <w:jc w:val="center"/>
        <w:rPr>
          <w:rFonts w:ascii="Times New Roman" w:hAnsi="Times New Roman"/>
          <w:b/>
          <w:sz w:val="28"/>
          <w:szCs w:val="28"/>
        </w:rPr>
      </w:pPr>
      <w:r>
        <w:rPr>
          <w:rFonts w:ascii="Times New Roman" w:hAnsi="Times New Roman"/>
          <w:b/>
          <w:sz w:val="28"/>
          <w:szCs w:val="28"/>
        </w:rPr>
        <w:t>МУНИЦИПАЛЬНАЯ ПРОГРАММА</w:t>
      </w:r>
    </w:p>
    <w:p w:rsidR="00AA1CF7" w:rsidRDefault="00AA1CF7" w:rsidP="00AA1CF7">
      <w:pPr>
        <w:spacing w:after="0" w:line="240" w:lineRule="auto"/>
        <w:ind w:firstLine="709"/>
        <w:jc w:val="center"/>
        <w:rPr>
          <w:rFonts w:ascii="Times New Roman" w:hAnsi="Times New Roman"/>
          <w:sz w:val="28"/>
          <w:szCs w:val="28"/>
        </w:rPr>
      </w:pPr>
      <w:r>
        <w:rPr>
          <w:rFonts w:ascii="Times New Roman" w:hAnsi="Times New Roman"/>
          <w:sz w:val="28"/>
          <w:szCs w:val="28"/>
        </w:rPr>
        <w:t>комплексного развития системы коммунальной инфраструктуры  Андреевского сельского поселения Темниковского муниципального района Республики Мордовия на 2018-2028гг.</w:t>
      </w: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jc w:val="center"/>
        <w:rPr>
          <w:rFonts w:ascii="Times New Roman" w:hAnsi="Times New Roman"/>
          <w:b/>
        </w:rPr>
      </w:pPr>
    </w:p>
    <w:p w:rsidR="00AA1CF7" w:rsidRDefault="00AA1CF7" w:rsidP="00AA1CF7">
      <w:pPr>
        <w:spacing w:after="0"/>
        <w:jc w:val="center"/>
        <w:rPr>
          <w:rFonts w:ascii="Times New Roman" w:hAnsi="Times New Roman"/>
          <w:b/>
        </w:rPr>
      </w:pPr>
    </w:p>
    <w:p w:rsidR="00AA1CF7" w:rsidRDefault="00AA1CF7" w:rsidP="00AA1CF7">
      <w:pPr>
        <w:spacing w:after="0"/>
        <w:rPr>
          <w:rFonts w:ascii="Calibri" w:hAnsi="Calibri"/>
          <w:sz w:val="28"/>
          <w:szCs w:val="28"/>
        </w:rPr>
      </w:pPr>
    </w:p>
    <w:tbl>
      <w:tblPr>
        <w:tblW w:w="9712" w:type="dxa"/>
        <w:tblLook w:val="00A0"/>
      </w:tblPr>
      <w:tblGrid>
        <w:gridCol w:w="8646"/>
        <w:gridCol w:w="532"/>
        <w:gridCol w:w="534"/>
      </w:tblGrid>
      <w:tr w:rsidR="00AA1CF7" w:rsidTr="00AA1CF7">
        <w:tc>
          <w:tcPr>
            <w:tcW w:w="9712" w:type="dxa"/>
            <w:gridSpan w:val="3"/>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СОДЕРЖАНИЕ</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1. Паспорт программы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2.1 Существующая система водоснабжения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2.2. Существующая система водоотведения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2.3 Электроснабжение</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2.4 Существующая система  сбора и утилизации ТБО  Андреевского  сельского поселения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16</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 xml:space="preserve">2.5 Существующая система газоснабжения  </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 Перспективы развития систем коммунальной инфраструктуры и прогноз спроса на коммунальные ресурсы</w:t>
            </w:r>
          </w:p>
        </w:tc>
        <w:tc>
          <w:tcPr>
            <w:tcW w:w="532" w:type="dxa"/>
            <w:vAlign w:val="bottom"/>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16</w:t>
            </w:r>
          </w:p>
          <w:p w:rsidR="00AA1CF7" w:rsidRDefault="00AA1CF7">
            <w:pPr>
              <w:spacing w:after="0" w:line="360" w:lineRule="auto"/>
              <w:jc w:val="right"/>
              <w:rPr>
                <w:rFonts w:ascii="Times New Roman" w:hAnsi="Times New Roman"/>
                <w:sz w:val="28"/>
                <w:szCs w:val="28"/>
              </w:rPr>
            </w:pPr>
          </w:p>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3.1 Перспективная схема водоснабжения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3.2. Перспективная схема электроснабжения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3.3 Перспективная схема развития системы утилизации твердых бытовых отходов</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18</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3.4 Перспективная схема  газоснабжения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19</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 Целевые показатели развития коммунальной инфраструктуры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4.1 Показатели качества поставляемого коммунального ресурса</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4.2. Показатели надежности систем ресурсоснабжения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5. Программа инвестиционных проектов, обеспечивающих достижение целевых показателей</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21</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5.1 Программа инвестиционных проектов развития системы водоснабжения  Андреевского  сельского поселения 2018-2028 годы (в ценах 2016)</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21</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6. Источники инвестиций, тарифы и доступность программы для населения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22</w:t>
            </w:r>
          </w:p>
        </w:tc>
      </w:tr>
    </w:tbl>
    <w:p w:rsidR="00AA1CF7" w:rsidRDefault="00AA1CF7" w:rsidP="00AA1CF7">
      <w:pPr>
        <w:spacing w:before="100" w:beforeAutospacing="1" w:after="100" w:afterAutospacing="1" w:line="360" w:lineRule="auto"/>
        <w:ind w:left="786"/>
        <w:contextualSpacing/>
        <w:jc w:val="both"/>
        <w:rPr>
          <w:rFonts w:ascii="Times New Roman" w:hAnsi="Times New Roman"/>
          <w:b/>
          <w:color w:val="0D0D0D"/>
          <w:sz w:val="28"/>
          <w:szCs w:val="28"/>
        </w:rPr>
      </w:pPr>
      <w:r>
        <w:rPr>
          <w:rFonts w:ascii="Times New Roman" w:hAnsi="Times New Roman"/>
          <w:b/>
          <w:color w:val="0D0D0D"/>
          <w:sz w:val="28"/>
          <w:szCs w:val="28"/>
        </w:rPr>
        <w:lastRenderedPageBreak/>
        <w:t>1. Паспорт программы</w:t>
      </w:r>
    </w:p>
    <w:tbl>
      <w:tblPr>
        <w:tblW w:w="1042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2"/>
        <w:gridCol w:w="7603"/>
      </w:tblGrid>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Наименование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4"/>
              <w:jc w:val="both"/>
              <w:rPr>
                <w:rFonts w:ascii="Times New Roman" w:hAnsi="Times New Roman"/>
                <w:sz w:val="28"/>
                <w:szCs w:val="28"/>
              </w:rPr>
            </w:pPr>
            <w:r>
              <w:rPr>
                <w:rFonts w:ascii="Times New Roman" w:hAnsi="Times New Roman"/>
                <w:color w:val="000000"/>
                <w:sz w:val="28"/>
                <w:szCs w:val="28"/>
              </w:rPr>
              <w:t xml:space="preserve">Программа комплексного развития системы коммунальной инфраструктуры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 Темниковского муниципального района Республики Мордовия на 2018-2028гг  (далее- Программа)</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Основания для разработки</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Градостроительный кодекс Российской Федерации.</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Федеральный закон от 30.12.2004г. № 210-ФЗ «Об основах регулирования тарифов организаций коммунального комплекса»</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AA1CF7" w:rsidTr="00B32135">
        <w:trPr>
          <w:trHeight w:val="1595"/>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Муниципальный заказчик-координатор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jc w:val="center"/>
              <w:rPr>
                <w:rFonts w:ascii="Times New Roman" w:hAnsi="Times New Roman"/>
                <w:sz w:val="28"/>
                <w:szCs w:val="28"/>
              </w:rPr>
            </w:pPr>
            <w:r>
              <w:rPr>
                <w:rFonts w:ascii="Times New Roman" w:hAnsi="Times New Roman"/>
                <w:sz w:val="28"/>
                <w:szCs w:val="28"/>
              </w:rPr>
              <w:t xml:space="preserve">- администрация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 Темниковского муниципального района</w:t>
            </w:r>
            <w:r>
              <w:rPr>
                <w:rFonts w:ascii="Times New Roman" w:hAnsi="Times New Roman"/>
                <w:sz w:val="28"/>
                <w:szCs w:val="28"/>
              </w:rPr>
              <w:t xml:space="preserve"> Республики Мордовия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 xml:space="preserve">Разработчик </w:t>
            </w:r>
            <w:r>
              <w:rPr>
                <w:rFonts w:ascii="Times New Roman" w:hAnsi="Times New Roman"/>
                <w:sz w:val="28"/>
                <w:szCs w:val="28"/>
              </w:rPr>
              <w:lastRenderedPageBreak/>
              <w:t>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sz w:val="28"/>
                <w:szCs w:val="28"/>
              </w:rPr>
            </w:pPr>
            <w:r>
              <w:rPr>
                <w:rFonts w:ascii="Times New Roman" w:hAnsi="Times New Roman"/>
                <w:color w:val="000000"/>
                <w:sz w:val="28"/>
                <w:szCs w:val="28"/>
              </w:rPr>
              <w:lastRenderedPageBreak/>
              <w:t xml:space="preserve">- Государственное Унитарное Предприятие Республики </w:t>
            </w:r>
            <w:r>
              <w:rPr>
                <w:rFonts w:ascii="Times New Roman" w:hAnsi="Times New Roman"/>
                <w:color w:val="000000"/>
                <w:sz w:val="28"/>
                <w:szCs w:val="28"/>
              </w:rPr>
              <w:lastRenderedPageBreak/>
              <w:t>Мордовия «Мордовкоммунсервис»</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color w:val="000000"/>
                <w:sz w:val="28"/>
                <w:szCs w:val="28"/>
              </w:rPr>
              <w:lastRenderedPageBreak/>
              <w:t>Контроль за реализацией программы</w:t>
            </w:r>
          </w:p>
        </w:tc>
        <w:tc>
          <w:tcPr>
            <w:tcW w:w="7603" w:type="dxa"/>
            <w:tcBorders>
              <w:top w:val="single" w:sz="4" w:space="0" w:color="auto"/>
              <w:left w:val="single" w:sz="4" w:space="0" w:color="auto"/>
              <w:bottom w:val="single" w:sz="4" w:space="0" w:color="auto"/>
              <w:right w:val="single" w:sz="4" w:space="0" w:color="auto"/>
            </w:tcBorders>
          </w:tcPr>
          <w:p w:rsidR="00AA1CF7" w:rsidRDefault="00AA1CF7">
            <w:pPr>
              <w:spacing w:after="0" w:line="360" w:lineRule="auto"/>
              <w:ind w:firstLine="25"/>
              <w:rPr>
                <w:rFonts w:ascii="Times New Roman" w:hAnsi="Times New Roman"/>
                <w:color w:val="000000"/>
                <w:sz w:val="28"/>
                <w:szCs w:val="28"/>
              </w:rPr>
            </w:pP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Глава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w:t>
            </w:r>
          </w:p>
          <w:p w:rsidR="00AA1CF7" w:rsidRDefault="00AA1CF7">
            <w:pPr>
              <w:spacing w:after="0" w:line="360" w:lineRule="auto"/>
              <w:ind w:firstLine="25"/>
              <w:rPr>
                <w:rFonts w:ascii="Times New Roman" w:hAnsi="Times New Roman"/>
                <w:color w:val="000000"/>
                <w:sz w:val="28"/>
                <w:szCs w:val="28"/>
              </w:rPr>
            </w:pPr>
          </w:p>
        </w:tc>
      </w:tr>
      <w:tr w:rsidR="00AA1CF7" w:rsidTr="00B32135">
        <w:trPr>
          <w:trHeight w:val="6203"/>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Цели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line="360" w:lineRule="auto"/>
              <w:ind w:firstLine="25"/>
              <w:rPr>
                <w:rFonts w:ascii="Times New Roman" w:hAnsi="Times New Roman"/>
                <w:sz w:val="28"/>
                <w:szCs w:val="28"/>
              </w:rPr>
            </w:pPr>
            <w:r>
              <w:rPr>
                <w:rFonts w:ascii="Times New Roman" w:hAnsi="Times New Roman"/>
                <w:sz w:val="28"/>
                <w:szCs w:val="28"/>
              </w:rPr>
              <w:t xml:space="preserve">-  модернизация (реконструкция) системы коммунальной инфраструктуры  Андреевского  </w:t>
            </w:r>
            <w:r>
              <w:rPr>
                <w:rFonts w:ascii="Times New Roman" w:hAnsi="Times New Roman"/>
                <w:color w:val="000000"/>
                <w:sz w:val="28"/>
                <w:szCs w:val="28"/>
              </w:rPr>
              <w:t>сельского поселения</w:t>
            </w:r>
            <w:r>
              <w:rPr>
                <w:rFonts w:ascii="Times New Roman" w:hAnsi="Times New Roman"/>
                <w:sz w:val="28"/>
                <w:szCs w:val="28"/>
              </w:rPr>
              <w:t>;</w:t>
            </w:r>
          </w:p>
          <w:p w:rsidR="00AA1CF7" w:rsidRDefault="00AA1CF7">
            <w:pPr>
              <w:spacing w:line="360" w:lineRule="auto"/>
              <w:ind w:firstLine="25"/>
              <w:rPr>
                <w:rFonts w:ascii="Times New Roman" w:hAnsi="Times New Roman"/>
                <w:sz w:val="28"/>
                <w:szCs w:val="28"/>
              </w:rPr>
            </w:pPr>
            <w:r>
              <w:rPr>
                <w:rFonts w:ascii="Times New Roman" w:hAnsi="Times New Roman"/>
                <w:sz w:val="28"/>
                <w:szCs w:val="28"/>
              </w:rPr>
              <w:t xml:space="preserve">- экономия топливно-энергетических и трудовых ресурсов в системе коммунальной инфраструктуры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w:t>
            </w:r>
            <w:r>
              <w:rPr>
                <w:rFonts w:ascii="Times New Roman" w:hAnsi="Times New Roman"/>
                <w:sz w:val="28"/>
                <w:szCs w:val="28"/>
              </w:rPr>
              <w:t>;</w:t>
            </w:r>
          </w:p>
          <w:p w:rsidR="00AA1CF7" w:rsidRDefault="00AA1CF7">
            <w:pPr>
              <w:spacing w:line="360" w:lineRule="auto"/>
              <w:ind w:firstLine="25"/>
              <w:rPr>
                <w:rFonts w:ascii="Times New Roman" w:hAnsi="Times New Roman"/>
                <w:sz w:val="28"/>
                <w:szCs w:val="28"/>
              </w:rPr>
            </w:pPr>
            <w:r>
              <w:rPr>
                <w:rFonts w:ascii="Times New Roman" w:hAnsi="Times New Roman"/>
                <w:sz w:val="28"/>
                <w:szCs w:val="28"/>
              </w:rPr>
              <w:t>- повышение качества предоставляемых коммунальных услуг.</w:t>
            </w:r>
          </w:p>
          <w:p w:rsidR="00AA1CF7" w:rsidRDefault="00AA1CF7">
            <w:pPr>
              <w:spacing w:after="0" w:line="360" w:lineRule="auto"/>
              <w:ind w:firstLine="25"/>
              <w:rPr>
                <w:rFonts w:ascii="Times New Roman" w:hAnsi="Times New Roman"/>
                <w:sz w:val="28"/>
                <w:szCs w:val="28"/>
              </w:rPr>
            </w:pPr>
            <w:r>
              <w:rPr>
                <w:rFonts w:ascii="Times New Roman" w:hAnsi="Times New Roman"/>
                <w:sz w:val="28"/>
                <w:szCs w:val="28"/>
              </w:rPr>
              <w:t xml:space="preserve">- улучшение состояния окружающей среды, экологическая безопасность развития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w:t>
            </w:r>
            <w:r>
              <w:rPr>
                <w:rFonts w:ascii="Times New Roman" w:hAnsi="Times New Roman"/>
                <w:sz w:val="28"/>
                <w:szCs w:val="28"/>
              </w:rPr>
              <w:t>, создание благоприятных условий для проживания населения.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Задачи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hd w:val="clear" w:color="auto" w:fill="FFFFFF"/>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1. Инженерно-техническая оптимизация систем коммунальной инфраструктуры</w:t>
            </w:r>
            <w:r>
              <w:rPr>
                <w:rFonts w:ascii="Times New Roman" w:hAnsi="Times New Roman"/>
                <w:color w:val="000000"/>
                <w:sz w:val="28"/>
                <w:szCs w:val="28"/>
              </w:rPr>
              <w:t>.</w:t>
            </w:r>
          </w:p>
          <w:p w:rsidR="00AA1CF7" w:rsidRDefault="00AA1CF7">
            <w:pPr>
              <w:shd w:val="clear" w:color="auto" w:fill="FFFFFF"/>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2. Повышение надежности систем коммунальной инфраструктуры.</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3.</w:t>
            </w:r>
            <w:r>
              <w:rPr>
                <w:rFonts w:ascii="Times New Roman" w:hAnsi="Times New Roman"/>
                <w:color w:val="000000"/>
                <w:sz w:val="28"/>
                <w:szCs w:val="28"/>
              </w:rPr>
              <w:t xml:space="preserve"> Обеспечение более комфортных условий проживания населения сельского поселения.</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4. Повышение качества предоставляемых ЖКХ.</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5. Снижение потребления энергетических ресурсов.</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6.Снижение потерь при поставке ресурсов потребителям.</w:t>
            </w:r>
          </w:p>
          <w:p w:rsidR="00AA1CF7" w:rsidRDefault="00AA1CF7">
            <w:pPr>
              <w:spacing w:line="360" w:lineRule="auto"/>
              <w:ind w:firstLine="25"/>
              <w:rPr>
                <w:rFonts w:ascii="Times New Roman" w:hAnsi="Times New Roman"/>
                <w:sz w:val="28"/>
                <w:szCs w:val="28"/>
              </w:rPr>
            </w:pPr>
            <w:r>
              <w:rPr>
                <w:rFonts w:ascii="Times New Roman" w:hAnsi="Times New Roman"/>
                <w:color w:val="000000"/>
                <w:sz w:val="28"/>
                <w:szCs w:val="28"/>
              </w:rPr>
              <w:t>7. Улучшение экологической обстановки в сельском поселении.</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lastRenderedPageBreak/>
              <w:t>Сроки и этапы реализации Программы</w:t>
            </w:r>
          </w:p>
        </w:tc>
        <w:tc>
          <w:tcPr>
            <w:tcW w:w="7603" w:type="dxa"/>
            <w:tcBorders>
              <w:top w:val="single" w:sz="4" w:space="0" w:color="auto"/>
              <w:left w:val="single" w:sz="4" w:space="0" w:color="auto"/>
              <w:bottom w:val="single" w:sz="4" w:space="0" w:color="auto"/>
              <w:right w:val="single" w:sz="4" w:space="0" w:color="auto"/>
            </w:tcBorders>
          </w:tcPr>
          <w:p w:rsidR="00AA1CF7" w:rsidRDefault="00AA1CF7">
            <w:pPr>
              <w:autoSpaceDE w:val="0"/>
              <w:autoSpaceDN w:val="0"/>
              <w:adjustRightInd w:val="0"/>
              <w:spacing w:after="0" w:line="360" w:lineRule="auto"/>
              <w:ind w:firstLine="25"/>
              <w:rPr>
                <w:rFonts w:ascii="Times New Roman" w:hAnsi="Times New Roman"/>
                <w:color w:val="000000"/>
                <w:sz w:val="28"/>
                <w:szCs w:val="28"/>
              </w:rPr>
            </w:pPr>
          </w:p>
          <w:p w:rsidR="00AA1CF7" w:rsidRDefault="00AA1CF7">
            <w:pPr>
              <w:autoSpaceDE w:val="0"/>
              <w:autoSpaceDN w:val="0"/>
              <w:adjustRightInd w:val="0"/>
              <w:spacing w:after="0" w:line="360" w:lineRule="auto"/>
              <w:ind w:firstLine="25"/>
              <w:rPr>
                <w:rFonts w:ascii="Times New Roman" w:hAnsi="Times New Roman"/>
                <w:sz w:val="28"/>
                <w:szCs w:val="28"/>
              </w:rPr>
            </w:pPr>
            <w:r>
              <w:rPr>
                <w:rFonts w:ascii="Times New Roman" w:hAnsi="Times New Roman"/>
                <w:color w:val="000000"/>
                <w:sz w:val="28"/>
                <w:szCs w:val="28"/>
              </w:rPr>
              <w:t>2018– 2028 гг.</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Мероприятия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 доля расходов обеспечения на коммунальные услуги в совокупном доходе семьи – 10 %</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уровень собираемости платежей за коммунальные услуги – 100 % </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Приведенные данные свидетельствуют о доступности коммунальных ресурсов населения.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Исполнители основных мероприятий</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администрация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 Темниковского муниципального района Республики Мордовия;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Ожидаемые результаты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sz w:val="28"/>
                <w:szCs w:val="28"/>
              </w:rPr>
            </w:pPr>
            <w:r>
              <w:rPr>
                <w:rFonts w:ascii="Times New Roman" w:hAnsi="Times New Roman"/>
                <w:sz w:val="28"/>
                <w:szCs w:val="28"/>
              </w:rPr>
              <w:t xml:space="preserve">Модернизация и обновление коммунальной инфраструктуры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w:t>
            </w:r>
            <w:r>
              <w:rPr>
                <w:rFonts w:ascii="Times New Roman" w:hAnsi="Times New Roman"/>
                <w:sz w:val="28"/>
                <w:szCs w:val="28"/>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tc>
      </w:tr>
      <w:tr w:rsidR="00AA1CF7" w:rsidTr="00B32135">
        <w:trPr>
          <w:trHeight w:val="2966"/>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color w:val="000000"/>
                <w:sz w:val="28"/>
                <w:szCs w:val="28"/>
              </w:rPr>
              <w:t>Объемы и источники финансирования</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keepNext/>
              <w:shd w:val="clear" w:color="auto" w:fill="FFFFFF"/>
              <w:autoSpaceDE w:val="0"/>
              <w:autoSpaceDN w:val="0"/>
              <w:spacing w:after="0" w:line="360" w:lineRule="auto"/>
              <w:ind w:firstLine="25"/>
              <w:rPr>
                <w:rFonts w:ascii="Times New Roman" w:hAnsi="Times New Roman"/>
                <w:noProof/>
                <w:sz w:val="28"/>
                <w:szCs w:val="28"/>
              </w:rPr>
            </w:pPr>
            <w:r>
              <w:rPr>
                <w:rFonts w:ascii="Times New Roman" w:hAnsi="Times New Roman"/>
                <w:noProof/>
                <w:sz w:val="28"/>
                <w:szCs w:val="28"/>
              </w:rPr>
              <w:t>Источник финансирования - средства бюджетов всех уровней, тарифная составляющая,  плата за подключение, инвестиции.</w:t>
            </w:r>
          </w:p>
          <w:p w:rsidR="00AA1CF7" w:rsidRDefault="00AA1CF7">
            <w:pPr>
              <w:keepNext/>
              <w:spacing w:after="0" w:line="360" w:lineRule="auto"/>
              <w:ind w:firstLine="25"/>
              <w:rPr>
                <w:rFonts w:ascii="Times New Roman" w:hAnsi="Times New Roman"/>
                <w:sz w:val="28"/>
                <w:szCs w:val="28"/>
              </w:rPr>
            </w:pPr>
            <w:r>
              <w:rPr>
                <w:rFonts w:ascii="Times New Roman" w:hAnsi="Times New Roman"/>
                <w:sz w:val="28"/>
                <w:szCs w:val="28"/>
              </w:rPr>
              <w:t>Источниками финансирования Программы являются средства бюджетов разных уровней и внебюджетные средства.</w:t>
            </w:r>
          </w:p>
        </w:tc>
      </w:tr>
    </w:tbl>
    <w:p w:rsidR="00AA1CF7" w:rsidRDefault="00AA1CF7" w:rsidP="00AA1CF7">
      <w:pPr>
        <w:widowControl w:val="0"/>
        <w:snapToGrid w:val="0"/>
        <w:spacing w:after="0" w:line="360" w:lineRule="auto"/>
        <w:ind w:left="4253"/>
        <w:rPr>
          <w:rFonts w:ascii="Times New Roman" w:hAnsi="Times New Roman"/>
          <w:b/>
          <w:sz w:val="28"/>
          <w:szCs w:val="28"/>
        </w:rPr>
      </w:pPr>
    </w:p>
    <w:p w:rsidR="00AA1CF7" w:rsidRDefault="00AA1CF7" w:rsidP="00AA1CF7">
      <w:pPr>
        <w:widowControl w:val="0"/>
        <w:snapToGrid w:val="0"/>
        <w:spacing w:after="0" w:line="360" w:lineRule="auto"/>
        <w:ind w:left="4253"/>
        <w:rPr>
          <w:rFonts w:ascii="Times New Roman" w:hAnsi="Times New Roman"/>
          <w:b/>
          <w:sz w:val="28"/>
          <w:szCs w:val="28"/>
        </w:rPr>
      </w:pPr>
      <w:r>
        <w:rPr>
          <w:rFonts w:ascii="Times New Roman" w:hAnsi="Times New Roman"/>
          <w:b/>
          <w:sz w:val="28"/>
          <w:szCs w:val="28"/>
        </w:rPr>
        <w:lastRenderedPageBreak/>
        <w:t>Введение</w:t>
      </w:r>
    </w:p>
    <w:p w:rsidR="00AA1CF7" w:rsidRDefault="00AA1CF7" w:rsidP="00AA1CF7">
      <w:pPr>
        <w:spacing w:after="0" w:line="240" w:lineRule="auto"/>
        <w:jc w:val="center"/>
        <w:rPr>
          <w:rFonts w:ascii="Times New Roman" w:hAnsi="Times New Roman"/>
          <w:b/>
          <w:snapToGrid w:val="0"/>
          <w:sz w:val="28"/>
          <w:szCs w:val="28"/>
        </w:rPr>
      </w:pPr>
      <w:r>
        <w:rPr>
          <w:rFonts w:ascii="Times New Roman" w:hAnsi="Times New Roman"/>
          <w:b/>
          <w:snapToGrid w:val="0"/>
          <w:sz w:val="28"/>
          <w:szCs w:val="28"/>
        </w:rPr>
        <w:t>КРАТКАЯ ГЕОГРАФИЧЕСКАЯ И СОЦИАЛЬНО-ЭКОНОМИЧЕСКАЯ ХАРАКТЕРИСТИКА АНДРЕЕВСКОГО СЕЛЬСКОГО ПОСЕЛЕНИЯ ТЕМНИКОВСКОГО РАЙОНА</w:t>
      </w:r>
    </w:p>
    <w:p w:rsidR="00EE5DB1" w:rsidRDefault="00EE5DB1" w:rsidP="002F088A">
      <w:pPr>
        <w:spacing w:line="360" w:lineRule="auto"/>
        <w:jc w:val="both"/>
        <w:rPr>
          <w:rFonts w:ascii="Times New Roman" w:hAnsi="Times New Roman" w:cs="Times New Roman"/>
          <w:sz w:val="28"/>
          <w:szCs w:val="28"/>
        </w:rPr>
      </w:pP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           Андреевское сельское поселение расположено в центральной части Темниковского района, на расстоянии  1</w:t>
      </w:r>
      <w:r>
        <w:rPr>
          <w:rFonts w:ascii="Times New Roman" w:hAnsi="Times New Roman" w:cs="Times New Roman"/>
          <w:sz w:val="28"/>
          <w:szCs w:val="28"/>
        </w:rPr>
        <w:t>0</w:t>
      </w:r>
      <w:r w:rsidRPr="002F088A">
        <w:rPr>
          <w:rFonts w:ascii="Times New Roman" w:hAnsi="Times New Roman" w:cs="Times New Roman"/>
          <w:sz w:val="28"/>
          <w:szCs w:val="28"/>
        </w:rPr>
        <w:t xml:space="preserve"> км от районного центра Темников.</w:t>
      </w:r>
      <w:r>
        <w:rPr>
          <w:rFonts w:ascii="Times New Roman" w:hAnsi="Times New Roman" w:cs="Times New Roman"/>
          <w:sz w:val="28"/>
          <w:szCs w:val="28"/>
        </w:rPr>
        <w:t xml:space="preserve"> </w:t>
      </w:r>
      <w:r w:rsidRPr="002F088A">
        <w:rPr>
          <w:rFonts w:ascii="Times New Roman" w:hAnsi="Times New Roman" w:cs="Times New Roman"/>
          <w:sz w:val="28"/>
          <w:szCs w:val="28"/>
        </w:rPr>
        <w:t xml:space="preserve">Андреевское сельское поселение граничит на севере с Митряловским и Русско-Тювеевским сельскими поселениями, на юге и на западе с Кондровским сельским поселением, на востоке с Аксельским сельским поселением. </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 На его территории расположено два населенных пункта, в которых проживает   человек.</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Экономика поселения имеет аграрную направленность. В настоящее время общая земельная площадь составляет </w:t>
      </w:r>
      <w:smartTag w:uri="urn:schemas-microsoft-com:office:smarttags" w:element="metricconverter">
        <w:smartTagPr>
          <w:attr w:name="ProductID" w:val="1126,0 га"/>
        </w:smartTagPr>
        <w:r w:rsidRPr="002F088A">
          <w:rPr>
            <w:rFonts w:ascii="Times New Roman" w:hAnsi="Times New Roman" w:cs="Times New Roman"/>
            <w:sz w:val="28"/>
            <w:szCs w:val="28"/>
          </w:rPr>
          <w:t>1126,0 га</w:t>
        </w:r>
      </w:smartTag>
      <w:r w:rsidRPr="002F088A">
        <w:rPr>
          <w:rFonts w:ascii="Times New Roman" w:hAnsi="Times New Roman" w:cs="Times New Roman"/>
          <w:sz w:val="28"/>
          <w:szCs w:val="28"/>
        </w:rPr>
        <w:t xml:space="preserve">, в том числе земли сельскохозяйственного назначения </w:t>
      </w:r>
      <w:smartTag w:uri="urn:schemas-microsoft-com:office:smarttags" w:element="metricconverter">
        <w:smartTagPr>
          <w:attr w:name="ProductID" w:val="586,0 га"/>
        </w:smartTagPr>
        <w:r w:rsidRPr="002F088A">
          <w:rPr>
            <w:rFonts w:ascii="Times New Roman" w:hAnsi="Times New Roman" w:cs="Times New Roman"/>
            <w:sz w:val="28"/>
            <w:szCs w:val="28"/>
          </w:rPr>
          <w:t>586,0 га</w:t>
        </w:r>
      </w:smartTag>
      <w:r w:rsidRPr="002F088A">
        <w:rPr>
          <w:rFonts w:ascii="Times New Roman" w:hAnsi="Times New Roman" w:cs="Times New Roman"/>
          <w:sz w:val="28"/>
          <w:szCs w:val="28"/>
        </w:rPr>
        <w:t xml:space="preserve"> и земли населенных пунктов </w:t>
      </w:r>
      <w:smartTag w:uri="urn:schemas-microsoft-com:office:smarttags" w:element="metricconverter">
        <w:smartTagPr>
          <w:attr w:name="ProductID" w:val="94,4 га"/>
        </w:smartTagPr>
        <w:r w:rsidRPr="002F088A">
          <w:rPr>
            <w:rFonts w:ascii="Times New Roman" w:hAnsi="Times New Roman" w:cs="Times New Roman"/>
            <w:sz w:val="28"/>
            <w:szCs w:val="28"/>
          </w:rPr>
          <w:t>94,4 га</w:t>
        </w:r>
      </w:smartTag>
      <w:r w:rsidRPr="002F088A">
        <w:rPr>
          <w:rFonts w:ascii="Times New Roman" w:hAnsi="Times New Roman" w:cs="Times New Roman"/>
          <w:sz w:val="28"/>
          <w:szCs w:val="28"/>
        </w:rPr>
        <w:t>.</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В поселении имеются необходимые условия для дальнейшего развития экономики и социальной сферы.</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b/>
          <w:sz w:val="28"/>
          <w:szCs w:val="28"/>
        </w:rPr>
        <w:t>Природные условия и ресурсы</w:t>
      </w:r>
      <w:r w:rsidR="00EE5DB1">
        <w:rPr>
          <w:rFonts w:ascii="Times New Roman" w:hAnsi="Times New Roman" w:cs="Times New Roman"/>
          <w:b/>
          <w:sz w:val="28"/>
          <w:szCs w:val="28"/>
        </w:rPr>
        <w:t xml:space="preserve">. </w:t>
      </w:r>
      <w:r w:rsidRPr="00EE5DB1">
        <w:rPr>
          <w:rFonts w:ascii="Times New Roman" w:hAnsi="Times New Roman" w:cs="Times New Roman"/>
          <w:b/>
          <w:sz w:val="28"/>
          <w:szCs w:val="28"/>
        </w:rPr>
        <w:t>Климат</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Андреевское сельское поселение расположено в зоне умеренно континентального климата с продолжительной холодной зимой и умеренно жарким летом. Район, как и вся республика, относится к зоне неустойчивого увлажнения. Число дней в году со снежным покровом 148.  Наиболее солнечным является период с апреля по сентябрь.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Среднегодовая температура воздуха от плюс 3,5°С. Амплитуда колебаний температуры воздуха довольно велика. Самый холодный месяц – январь, среднемесячная температура изменяется в пределах от минус 11° до минус 11,3° С.  Самый жаркий месяц – июль, среднемесячная температура  плюс 19,6° С. </w:t>
      </w:r>
      <w:r w:rsidRPr="00EE5DB1">
        <w:rPr>
          <w:rFonts w:ascii="Times New Roman" w:hAnsi="Times New Roman" w:cs="Times New Roman"/>
          <w:sz w:val="28"/>
          <w:szCs w:val="28"/>
        </w:rPr>
        <w:lastRenderedPageBreak/>
        <w:t xml:space="preserve">Абсолютный минимум температуры  минус  42,5° С. Абсолютный максимум температуры  плюс 37,4° С.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относится к северной строительно-климатической зоне (условия наименее суровые). Климатические условия</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65 см"/>
        </w:smartTagPr>
        <w:r w:rsidRPr="00EE5DB1">
          <w:rPr>
            <w:rFonts w:ascii="Times New Roman" w:hAnsi="Times New Roman" w:cs="Times New Roman"/>
            <w:sz w:val="28"/>
            <w:szCs w:val="28"/>
          </w:rPr>
          <w:t>65 см</w:t>
        </w:r>
      </w:smartTag>
      <w:r w:rsidRPr="00EE5DB1">
        <w:rPr>
          <w:rFonts w:ascii="Times New Roman" w:hAnsi="Times New Roman" w:cs="Times New Roman"/>
          <w:sz w:val="28"/>
          <w:szCs w:val="28"/>
        </w:rPr>
        <w:t>.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находится в зоне умеренного потенциала   загрязнения атмосферы.</w:t>
      </w:r>
    </w:p>
    <w:p w:rsidR="002F088A" w:rsidRPr="00EE5DB1" w:rsidRDefault="002F088A" w:rsidP="00EE5DB1">
      <w:pPr>
        <w:tabs>
          <w:tab w:val="left" w:pos="1290"/>
          <w:tab w:val="num" w:pos="2880"/>
        </w:tabs>
        <w:suppressAutoHyphen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w:t>
      </w:r>
      <w:r w:rsidRPr="00EE5DB1">
        <w:rPr>
          <w:rFonts w:ascii="Times New Roman" w:hAnsi="Times New Roman" w:cs="Times New Roman"/>
          <w:b/>
          <w:sz w:val="28"/>
          <w:szCs w:val="28"/>
        </w:rPr>
        <w:t xml:space="preserve">Рельеф, геологическое строение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Территория  Темниковского района расположена в пределах восточной части Русской платформы. Особенности развития территории в неоген-четвертичное время привели к обособлению вторичной моренной и водно-ледниковой равнин.</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w:t>
      </w:r>
      <w:smartTag w:uri="urn:schemas-microsoft-com:office:smarttags" w:element="metricconverter">
        <w:smartTagPr>
          <w:attr w:name="ProductID" w:val="280 м"/>
        </w:smartTagPr>
        <w:r w:rsidRPr="00EE5DB1">
          <w:rPr>
            <w:rFonts w:ascii="Times New Roman" w:hAnsi="Times New Roman" w:cs="Times New Roman"/>
            <w:sz w:val="28"/>
            <w:szCs w:val="28"/>
          </w:rPr>
          <w:t>280 м</w:t>
        </w:r>
      </w:smartTag>
      <w:r w:rsidRPr="00EE5DB1">
        <w:rPr>
          <w:rFonts w:ascii="Times New Roman" w:hAnsi="Times New Roman" w:cs="Times New Roman"/>
          <w:sz w:val="28"/>
          <w:szCs w:val="28"/>
        </w:rPr>
        <w:t>. Водораздельные пространства вторичных мореных равнин плосковыпуклые и выпуклые, имеют ширину 2-</w:t>
      </w:r>
      <w:smartTag w:uri="urn:schemas-microsoft-com:office:smarttags" w:element="metricconverter">
        <w:smartTagPr>
          <w:attr w:name="ProductID" w:val="3 км"/>
        </w:smartTagPr>
        <w:r w:rsidRPr="00EE5DB1">
          <w:rPr>
            <w:rFonts w:ascii="Times New Roman" w:hAnsi="Times New Roman" w:cs="Times New Roman"/>
            <w:sz w:val="28"/>
            <w:szCs w:val="28"/>
          </w:rPr>
          <w:t>3 км</w:t>
        </w:r>
      </w:smartTag>
      <w:r w:rsidRPr="00EE5DB1">
        <w:rPr>
          <w:rFonts w:ascii="Times New Roman" w:hAnsi="Times New Roman" w:cs="Times New Roman"/>
          <w:sz w:val="28"/>
          <w:szCs w:val="28"/>
        </w:rPr>
        <w:t>, глубину эрозионного вреза 60-</w:t>
      </w:r>
      <w:smartTag w:uri="urn:schemas-microsoft-com:office:smarttags" w:element="metricconverter">
        <w:smartTagPr>
          <w:attr w:name="ProductID" w:val="80 м"/>
        </w:smartTagPr>
        <w:r w:rsidRPr="00EE5DB1">
          <w:rPr>
            <w:rFonts w:ascii="Times New Roman" w:hAnsi="Times New Roman" w:cs="Times New Roman"/>
            <w:sz w:val="28"/>
            <w:szCs w:val="28"/>
          </w:rPr>
          <w:t>80 м</w:t>
        </w:r>
      </w:smartTag>
      <w:r w:rsidRPr="00EE5DB1">
        <w:rPr>
          <w:rFonts w:ascii="Times New Roman" w:hAnsi="Times New Roman" w:cs="Times New Roman"/>
          <w:sz w:val="28"/>
          <w:szCs w:val="28"/>
        </w:rPr>
        <w:t>.</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sz w:val="28"/>
          <w:szCs w:val="28"/>
        </w:rPr>
        <w:tab/>
      </w:r>
      <w:r w:rsidRPr="00EE5DB1">
        <w:rPr>
          <w:rFonts w:ascii="Times New Roman" w:hAnsi="Times New Roman" w:cs="Times New Roman"/>
          <w:sz w:val="28"/>
          <w:szCs w:val="28"/>
        </w:rPr>
        <w:tab/>
      </w:r>
      <w:r w:rsidRPr="00EE5DB1">
        <w:rPr>
          <w:rFonts w:ascii="Times New Roman" w:hAnsi="Times New Roman" w:cs="Times New Roman"/>
          <w:b/>
          <w:sz w:val="28"/>
          <w:szCs w:val="28"/>
        </w:rPr>
        <w:t>Почвы и растительность</w:t>
      </w:r>
      <w:r w:rsidR="00EE5DB1">
        <w:rPr>
          <w:rFonts w:ascii="Times New Roman" w:hAnsi="Times New Roman" w:cs="Times New Roman"/>
          <w:b/>
          <w:sz w:val="28"/>
          <w:szCs w:val="28"/>
        </w:rPr>
        <w:t xml:space="preserve">. </w:t>
      </w:r>
      <w:r w:rsidRPr="00EE5DB1">
        <w:rPr>
          <w:rFonts w:ascii="Times New Roman" w:hAnsi="Times New Roman" w:cs="Times New Roman"/>
          <w:b/>
          <w:sz w:val="28"/>
          <w:szCs w:val="28"/>
        </w:rPr>
        <w:t>Почвы</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 xml:space="preserve">Почвы в Андреевском сельском поселении  представлены черноземами, серо-лесными, дерново-подзолистыми, песками. </w:t>
      </w:r>
      <w:r w:rsidRPr="00EE5DB1">
        <w:rPr>
          <w:rFonts w:ascii="Times New Roman" w:hAnsi="Times New Roman" w:cs="Times New Roman"/>
          <w:sz w:val="28"/>
          <w:szCs w:val="28"/>
        </w:rPr>
        <w:tab/>
        <w:t>Почвенный покров поселения в основном благоприятен для возделывания сельскохозяйственных культур.</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sz w:val="28"/>
          <w:szCs w:val="28"/>
        </w:rPr>
        <w:t>1</w:t>
      </w:r>
      <w:r w:rsidR="00381122">
        <w:rPr>
          <w:rFonts w:ascii="Times New Roman" w:hAnsi="Times New Roman" w:cs="Times New Roman"/>
          <w:sz w:val="28"/>
          <w:szCs w:val="28"/>
        </w:rPr>
        <w:t>.</w:t>
      </w:r>
      <w:r w:rsidRPr="00EE5DB1">
        <w:rPr>
          <w:rFonts w:ascii="Times New Roman" w:hAnsi="Times New Roman" w:cs="Times New Roman"/>
          <w:sz w:val="28"/>
          <w:szCs w:val="28"/>
        </w:rPr>
        <w:t xml:space="preserve"> Почвы для сельского хозяйства благоприятны, но требуют внесения удобрений (азотных, фосфорных, калийных и органических).</w:t>
      </w:r>
    </w:p>
    <w:p w:rsidR="002F088A" w:rsidRPr="00EE5DB1" w:rsidRDefault="002F088A" w:rsidP="00381122">
      <w:pPr>
        <w:spacing w:after="0" w:line="360" w:lineRule="auto"/>
        <w:rPr>
          <w:rFonts w:ascii="Times New Roman" w:hAnsi="Times New Roman" w:cs="Times New Roman"/>
          <w:sz w:val="28"/>
          <w:szCs w:val="28"/>
        </w:rPr>
      </w:pPr>
      <w:r w:rsidRPr="00EE5DB1">
        <w:rPr>
          <w:rFonts w:ascii="Times New Roman" w:hAnsi="Times New Roman" w:cs="Times New Roman"/>
          <w:sz w:val="28"/>
          <w:szCs w:val="28"/>
        </w:rPr>
        <w:t xml:space="preserve"> </w:t>
      </w:r>
      <w:r w:rsidRPr="00EE5DB1">
        <w:rPr>
          <w:rFonts w:ascii="Times New Roman" w:hAnsi="Times New Roman" w:cs="Times New Roman"/>
          <w:sz w:val="28"/>
          <w:szCs w:val="28"/>
        </w:rPr>
        <w:tab/>
        <w:t>2</w:t>
      </w:r>
      <w:r w:rsidR="00381122">
        <w:rPr>
          <w:rFonts w:ascii="Times New Roman" w:hAnsi="Times New Roman" w:cs="Times New Roman"/>
          <w:sz w:val="28"/>
          <w:szCs w:val="28"/>
        </w:rPr>
        <w:t>.</w:t>
      </w:r>
      <w:r w:rsidRPr="00EE5DB1">
        <w:rPr>
          <w:rFonts w:ascii="Times New Roman" w:hAnsi="Times New Roman" w:cs="Times New Roman"/>
          <w:sz w:val="28"/>
          <w:szCs w:val="28"/>
        </w:rPr>
        <w:t xml:space="preserve">  Почвы не устойчивы к эрозии.</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b/>
          <w:sz w:val="28"/>
          <w:szCs w:val="28"/>
        </w:rPr>
        <w:lastRenderedPageBreak/>
        <w:t>Растительность</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 В составе флоры имеются разнообразные породы полезных растений: ель, береза, дуб, осина, сосна, липа, клен. В кустарниковом покрове господствуют орешник, жимолость, бересклет, шиповник, крушина и др. Травяной покров хорошо развит и представлен такими видами как сныть обыкновенная, осока волосистая, ветреница; слабо развит моховой покров.</w:t>
      </w:r>
    </w:p>
    <w:p w:rsidR="002F088A" w:rsidRPr="00EE5DB1" w:rsidRDefault="002F088A" w:rsidP="00EE5DB1">
      <w:pPr>
        <w:tabs>
          <w:tab w:val="left" w:pos="709"/>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1 Андреевское сельское поселение обладает разнообразными и значительными запасами растительных ресурсов.</w:t>
      </w:r>
    </w:p>
    <w:p w:rsidR="002F088A" w:rsidRPr="00EE5DB1" w:rsidRDefault="002F088A" w:rsidP="00EE5DB1">
      <w:pPr>
        <w:tabs>
          <w:tab w:val="left" w:pos="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2  Основное значение защитное и рекреационное. Главная задача лесного хозяйства охрана леса, лесовосстановление защитных функций леса, а также их эстетической ценности.</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3 Заросли кустарника, произрастающие по склонам и вершинам оврагов, имеют почвозащитное значение.</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4 Разнообразие ассортимента и декоративность дикорастущих растений позволяет широко использовать их в озеленении населенных пунктов.</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5 Древесно-кустарниковые растения с сильно развитой корневой системой пригодны для противоэрозионных посадок.</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6 Необходим строгий режим эксплуатации растительных ресурсов с учетом  допустимой нагрузки.</w:t>
      </w:r>
    </w:p>
    <w:p w:rsidR="002F088A" w:rsidRPr="00EE5DB1" w:rsidRDefault="00EE5DB1" w:rsidP="00EE5DB1">
      <w:pPr>
        <w:tabs>
          <w:tab w:val="left" w:pos="1134"/>
        </w:tabs>
        <w:suppressAutoHyphens/>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7.</w:t>
      </w:r>
      <w:r w:rsidR="002F088A" w:rsidRPr="00EE5DB1">
        <w:rPr>
          <w:rFonts w:ascii="Times New Roman" w:hAnsi="Times New Roman" w:cs="Times New Roman"/>
          <w:sz w:val="28"/>
          <w:szCs w:val="28"/>
        </w:rPr>
        <w:t>Луга – кормовая база животноводства.</w:t>
      </w:r>
    </w:p>
    <w:p w:rsidR="00AA1CF7" w:rsidRPr="00EE5DB1" w:rsidRDefault="00AA1CF7" w:rsidP="00EE5DB1">
      <w:pPr>
        <w:spacing w:after="0" w:line="360" w:lineRule="auto"/>
        <w:jc w:val="both"/>
      </w:pPr>
      <w:r w:rsidRPr="00EE5DB1">
        <w:rPr>
          <w:rFonts w:ascii="Times New Roman" w:hAnsi="Times New Roman"/>
          <w:b/>
          <w:snapToGrid w:val="0"/>
          <w:sz w:val="28"/>
          <w:szCs w:val="28"/>
        </w:rPr>
        <w:t xml:space="preserve">Население и населенные пункты </w:t>
      </w:r>
      <w:r w:rsidRPr="00EE5DB1">
        <w:rPr>
          <w:rFonts w:ascii="Times New Roman" w:hAnsi="Times New Roman"/>
          <w:b/>
          <w:bCs/>
          <w:sz w:val="28"/>
          <w:szCs w:val="28"/>
          <w:lang w:eastAsia="en-US"/>
        </w:rPr>
        <w:t xml:space="preserve"> Андреевского  сельского</w:t>
      </w:r>
      <w:r w:rsidRPr="00EE5DB1">
        <w:rPr>
          <w:rFonts w:ascii="Times New Roman" w:hAnsi="Times New Roman"/>
          <w:b/>
          <w:snapToGrid w:val="0"/>
          <w:sz w:val="28"/>
          <w:szCs w:val="28"/>
        </w:rPr>
        <w:t xml:space="preserve"> поселения</w:t>
      </w:r>
    </w:p>
    <w:p w:rsidR="00AA1CF7" w:rsidRPr="00EE5DB1" w:rsidRDefault="00AA1CF7" w:rsidP="00EE5DB1">
      <w:pPr>
        <w:pStyle w:val="14"/>
        <w:ind w:firstLine="0"/>
      </w:pPr>
      <w:r w:rsidRPr="00EE5DB1">
        <w:t>В состав  Андреевского  сельского поселения входят 2 населенных пункта:</w:t>
      </w:r>
    </w:p>
    <w:p w:rsidR="00AA1CF7" w:rsidRPr="00693858" w:rsidRDefault="00693858" w:rsidP="00EE5DB1">
      <w:pPr>
        <w:pStyle w:val="14"/>
        <w:ind w:firstLine="0"/>
      </w:pPr>
      <w:r w:rsidRPr="00693858">
        <w:t>д. Андреевка;</w:t>
      </w:r>
    </w:p>
    <w:p w:rsidR="00693858" w:rsidRDefault="00693858" w:rsidP="00EE5DB1">
      <w:pPr>
        <w:pStyle w:val="14"/>
        <w:ind w:firstLine="0"/>
        <w:rPr>
          <w:highlight w:val="yellow"/>
        </w:rPr>
      </w:pPr>
      <w:r w:rsidRPr="00693858">
        <w:t>д. Козловка</w:t>
      </w:r>
    </w:p>
    <w:p w:rsidR="00693858" w:rsidRPr="00693858" w:rsidRDefault="00AA1CF7" w:rsidP="00EE5DB1">
      <w:pPr>
        <w:pStyle w:val="14"/>
        <w:ind w:firstLine="0"/>
      </w:pPr>
      <w:r w:rsidRPr="00693858">
        <w:t>Административный центр –</w:t>
      </w:r>
      <w:r w:rsidR="00693858">
        <w:t xml:space="preserve"> </w:t>
      </w:r>
      <w:r w:rsidR="00693858" w:rsidRPr="00693858">
        <w:t>д. Андреевка</w:t>
      </w:r>
    </w:p>
    <w:p w:rsidR="00AA1CF7" w:rsidRPr="00693858" w:rsidRDefault="00AA1CF7" w:rsidP="00EE5DB1">
      <w:pPr>
        <w:pStyle w:val="14"/>
        <w:ind w:firstLine="0"/>
      </w:pPr>
      <w:r w:rsidRPr="00693858">
        <w:lastRenderedPageBreak/>
        <w:t>Площадь сельского поселени</w:t>
      </w:r>
      <w:r w:rsidR="00693858">
        <w:t>я - 1133</w:t>
      </w:r>
      <w:r w:rsidRPr="00693858">
        <w:t xml:space="preserve"> га.</w:t>
      </w:r>
    </w:p>
    <w:p w:rsidR="00AA1CF7" w:rsidRPr="00693858" w:rsidRDefault="00AA1CF7" w:rsidP="00EE5DB1">
      <w:pPr>
        <w:pStyle w:val="14"/>
        <w:ind w:firstLine="0"/>
      </w:pPr>
      <w:r w:rsidRPr="00693858">
        <w:t>Население сост</w:t>
      </w:r>
      <w:r w:rsidR="00693858">
        <w:t>авляет на 1 января 2017 года 579</w:t>
      </w:r>
      <w:r w:rsidRPr="00693858">
        <w:t xml:space="preserve"> человека.</w:t>
      </w:r>
    </w:p>
    <w:p w:rsidR="00AA1CF7" w:rsidRDefault="00AA1CF7" w:rsidP="00EE5DB1">
      <w:pPr>
        <w:pStyle w:val="13"/>
        <w:ind w:firstLine="709"/>
      </w:pPr>
      <w:r w:rsidRPr="00693858">
        <w:t>Таблица 1. Общая численность населения МО в 2016 г.</w:t>
      </w:r>
    </w:p>
    <w:p w:rsidR="00693858" w:rsidRPr="00693858" w:rsidRDefault="00693858" w:rsidP="00AA1CF7">
      <w:pPr>
        <w:pStyle w:val="13"/>
        <w:rPr>
          <w:sz w:val="24"/>
          <w:szCs w:val="24"/>
        </w:rPr>
      </w:pPr>
    </w:p>
    <w:tbl>
      <w:tblPr>
        <w:tblW w:w="1088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1088"/>
        <w:gridCol w:w="1123"/>
        <w:gridCol w:w="1123"/>
        <w:gridCol w:w="1751"/>
        <w:gridCol w:w="1751"/>
        <w:gridCol w:w="1751"/>
        <w:gridCol w:w="733"/>
      </w:tblGrid>
      <w:tr w:rsidR="00693858" w:rsidRPr="00693858" w:rsidTr="00693858">
        <w:trPr>
          <w:trHeight w:val="1436"/>
        </w:trPr>
        <w:tc>
          <w:tcPr>
            <w:tcW w:w="1560"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Наименование населенного пункта</w:t>
            </w:r>
          </w:p>
        </w:tc>
        <w:tc>
          <w:tcPr>
            <w:tcW w:w="1088"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Женское население</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Мужское население</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Детское население до 18 лет</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трудоспособного возраста</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старше трудоспособного возраста</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младше трудоспособного возраста</w:t>
            </w:r>
          </w:p>
        </w:tc>
        <w:tc>
          <w:tcPr>
            <w:tcW w:w="73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Всего</w:t>
            </w:r>
          </w:p>
        </w:tc>
      </w:tr>
      <w:tr w:rsidR="00693858" w:rsidRPr="00693858" w:rsidTr="00693858">
        <w:trPr>
          <w:trHeight w:val="956"/>
        </w:trPr>
        <w:tc>
          <w:tcPr>
            <w:tcW w:w="1560" w:type="dxa"/>
            <w:tcBorders>
              <w:top w:val="single" w:sz="4" w:space="0" w:color="auto"/>
              <w:left w:val="single" w:sz="4" w:space="0" w:color="auto"/>
              <w:bottom w:val="single" w:sz="4" w:space="0" w:color="auto"/>
              <w:right w:val="single" w:sz="4" w:space="0" w:color="auto"/>
            </w:tcBorders>
            <w:hideMark/>
          </w:tcPr>
          <w:p w:rsidR="00AA1CF7" w:rsidRPr="00693858" w:rsidRDefault="00693858">
            <w:pPr>
              <w:spacing w:after="0" w:line="240" w:lineRule="auto"/>
              <w:rPr>
                <w:rFonts w:ascii="Times New Roman" w:hAnsi="Times New Roman"/>
                <w:sz w:val="20"/>
                <w:szCs w:val="20"/>
              </w:rPr>
            </w:pPr>
            <w:r w:rsidRPr="00693858">
              <w:rPr>
                <w:rFonts w:ascii="Times New Roman" w:hAnsi="Times New Roman"/>
                <w:sz w:val="20"/>
                <w:szCs w:val="20"/>
              </w:rPr>
              <w:t xml:space="preserve">Андреевское </w:t>
            </w:r>
            <w:r w:rsidR="00AA1CF7" w:rsidRPr="00693858">
              <w:rPr>
                <w:rFonts w:ascii="Times New Roman" w:hAnsi="Times New Roman"/>
                <w:sz w:val="20"/>
                <w:szCs w:val="20"/>
              </w:rPr>
              <w:t>сельское поселение</w:t>
            </w:r>
          </w:p>
        </w:tc>
        <w:tc>
          <w:tcPr>
            <w:tcW w:w="1088"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304</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275</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78</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307</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194</w:t>
            </w:r>
          </w:p>
        </w:tc>
        <w:tc>
          <w:tcPr>
            <w:tcW w:w="1751" w:type="dxa"/>
            <w:tcBorders>
              <w:top w:val="single" w:sz="4" w:space="0" w:color="auto"/>
              <w:left w:val="single" w:sz="4" w:space="0" w:color="auto"/>
              <w:bottom w:val="single" w:sz="4" w:space="0" w:color="auto"/>
              <w:right w:val="single" w:sz="4" w:space="0" w:color="auto"/>
            </w:tcBorders>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78</w:t>
            </w:r>
          </w:p>
        </w:tc>
        <w:tc>
          <w:tcPr>
            <w:tcW w:w="73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579</w:t>
            </w:r>
          </w:p>
        </w:tc>
      </w:tr>
    </w:tbl>
    <w:p w:rsidR="00693858" w:rsidRDefault="00693858" w:rsidP="00AA1CF7">
      <w:pPr>
        <w:spacing w:after="0" w:line="360" w:lineRule="auto"/>
        <w:rPr>
          <w:rFonts w:ascii="Times New Roman" w:hAnsi="Times New Roman"/>
          <w:b/>
          <w:snapToGrid w:val="0"/>
          <w:sz w:val="28"/>
          <w:szCs w:val="28"/>
          <w:highlight w:val="yellow"/>
        </w:rPr>
      </w:pPr>
    </w:p>
    <w:p w:rsidR="00AA1CF7" w:rsidRPr="00693858" w:rsidRDefault="00AA1CF7" w:rsidP="00AA1CF7">
      <w:pPr>
        <w:spacing w:after="0" w:line="360" w:lineRule="auto"/>
        <w:rPr>
          <w:rFonts w:ascii="Times New Roman" w:hAnsi="Times New Roman"/>
          <w:b/>
          <w:snapToGrid w:val="0"/>
          <w:sz w:val="28"/>
          <w:szCs w:val="28"/>
        </w:rPr>
      </w:pPr>
      <w:r w:rsidRPr="00693858">
        <w:rPr>
          <w:rFonts w:ascii="Times New Roman" w:hAnsi="Times New Roman"/>
          <w:b/>
          <w:snapToGrid w:val="0"/>
          <w:sz w:val="28"/>
          <w:szCs w:val="28"/>
        </w:rPr>
        <w:t>Экономическая характеристика  Андреевского  сельского поселения</w:t>
      </w:r>
    </w:p>
    <w:p w:rsidR="00AA1CF7" w:rsidRPr="00693858" w:rsidRDefault="00AA1CF7" w:rsidP="00AA1CF7">
      <w:pPr>
        <w:spacing w:after="0" w:line="360" w:lineRule="auto"/>
        <w:jc w:val="both"/>
        <w:rPr>
          <w:rFonts w:ascii="Times New Roman" w:hAnsi="Times New Roman"/>
          <w:b/>
          <w:snapToGrid w:val="0"/>
          <w:sz w:val="28"/>
          <w:szCs w:val="28"/>
        </w:rPr>
      </w:pPr>
      <w:r w:rsidRPr="00693858">
        <w:rPr>
          <w:rFonts w:ascii="Times New Roman" w:hAnsi="Times New Roman"/>
          <w:b/>
          <w:snapToGrid w:val="0"/>
          <w:sz w:val="28"/>
          <w:szCs w:val="28"/>
        </w:rPr>
        <w:t>а) Агропромышленный комплекс.</w:t>
      </w:r>
    </w:p>
    <w:p w:rsidR="00AA1CF7" w:rsidRPr="00693858" w:rsidRDefault="00AA1CF7" w:rsidP="00AA1CF7">
      <w:pPr>
        <w:pStyle w:val="13"/>
      </w:pPr>
      <w:r w:rsidRPr="00693858">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AA1CF7" w:rsidRPr="00693858" w:rsidRDefault="00AA1CF7" w:rsidP="00AA1CF7">
      <w:pPr>
        <w:pStyle w:val="13"/>
      </w:pPr>
      <w:r w:rsidRPr="00693858">
        <w:t>В экономике поселения ведущее место принадлежит малому бизнесу.</w:t>
      </w:r>
    </w:p>
    <w:p w:rsidR="00AA1CF7" w:rsidRPr="00693858" w:rsidRDefault="00AA1CF7" w:rsidP="00AA1CF7">
      <w:pPr>
        <w:spacing w:after="0" w:line="360" w:lineRule="auto"/>
        <w:jc w:val="both"/>
        <w:rPr>
          <w:rFonts w:ascii="Times New Roman" w:hAnsi="Times New Roman"/>
          <w:b/>
          <w:snapToGrid w:val="0"/>
          <w:sz w:val="28"/>
          <w:szCs w:val="28"/>
        </w:rPr>
      </w:pPr>
      <w:r w:rsidRPr="00693858">
        <w:rPr>
          <w:rFonts w:ascii="Times New Roman" w:hAnsi="Times New Roman"/>
          <w:b/>
          <w:snapToGrid w:val="0"/>
          <w:sz w:val="28"/>
          <w:szCs w:val="28"/>
        </w:rPr>
        <w:t>б) Образование</w:t>
      </w:r>
    </w:p>
    <w:p w:rsidR="00AA1CF7" w:rsidRPr="00693858" w:rsidRDefault="00AA1CF7" w:rsidP="00AA1CF7">
      <w:pPr>
        <w:pStyle w:val="13"/>
      </w:pPr>
      <w:r w:rsidRPr="00693858">
        <w:t xml:space="preserve">В </w:t>
      </w:r>
      <w:r w:rsidR="00693858" w:rsidRPr="00693858">
        <w:t xml:space="preserve">Андреевском </w:t>
      </w:r>
      <w:r w:rsidRPr="00693858">
        <w:t xml:space="preserve">сельском поселении </w:t>
      </w:r>
      <w:r w:rsidR="00693858" w:rsidRPr="00693858">
        <w:t>1 дошкольное образовательные учреждения и 1  общеобразовательное учреждение</w:t>
      </w:r>
      <w:r w:rsidR="00652DD3">
        <w:t xml:space="preserve">. Функционирует библиотека, сельский клуб </w:t>
      </w:r>
      <w:r w:rsidR="00693858">
        <w:t>«Андреевс</w:t>
      </w:r>
      <w:r w:rsidR="00652DD3">
        <w:t>кий»</w:t>
      </w:r>
    </w:p>
    <w:p w:rsidR="00AA1CF7" w:rsidRPr="00652DD3" w:rsidRDefault="00AA1CF7" w:rsidP="00AA1CF7">
      <w:pPr>
        <w:spacing w:after="0" w:line="240" w:lineRule="auto"/>
        <w:jc w:val="both"/>
        <w:rPr>
          <w:rFonts w:ascii="Times New Roman" w:hAnsi="Times New Roman"/>
          <w:b/>
          <w:snapToGrid w:val="0"/>
          <w:sz w:val="28"/>
          <w:szCs w:val="28"/>
        </w:rPr>
      </w:pPr>
      <w:r w:rsidRPr="00652DD3">
        <w:rPr>
          <w:rFonts w:ascii="Times New Roman" w:hAnsi="Times New Roman"/>
          <w:b/>
          <w:snapToGrid w:val="0"/>
          <w:sz w:val="28"/>
          <w:szCs w:val="28"/>
        </w:rPr>
        <w:t xml:space="preserve">в) Здравоохранение </w:t>
      </w:r>
    </w:p>
    <w:p w:rsidR="00AA1CF7" w:rsidRPr="00652DD3" w:rsidRDefault="00AA1CF7" w:rsidP="00AA1CF7">
      <w:pPr>
        <w:spacing w:after="0" w:line="240" w:lineRule="auto"/>
        <w:jc w:val="both"/>
        <w:rPr>
          <w:rFonts w:ascii="Times New Roman" w:hAnsi="Times New Roman"/>
          <w:b/>
          <w:snapToGrid w:val="0"/>
          <w:sz w:val="28"/>
          <w:szCs w:val="28"/>
        </w:rPr>
      </w:pPr>
    </w:p>
    <w:p w:rsidR="00AA1CF7" w:rsidRDefault="00AA1CF7" w:rsidP="00AA1CF7">
      <w:pPr>
        <w:spacing w:after="0" w:line="360" w:lineRule="auto"/>
        <w:ind w:firstLine="709"/>
        <w:jc w:val="both"/>
        <w:rPr>
          <w:rFonts w:ascii="Times New Roman" w:hAnsi="Times New Roman"/>
          <w:snapToGrid w:val="0"/>
          <w:sz w:val="28"/>
          <w:szCs w:val="28"/>
        </w:rPr>
      </w:pPr>
      <w:r w:rsidRPr="00652DD3">
        <w:rPr>
          <w:rFonts w:ascii="Times New Roman" w:hAnsi="Times New Roman"/>
          <w:snapToGrid w:val="0"/>
          <w:sz w:val="28"/>
          <w:szCs w:val="28"/>
        </w:rPr>
        <w:t>В сельском поселении, население обслуживает 1 ФАП, в котором работает 1 медицинский работник.</w:t>
      </w:r>
      <w:r>
        <w:rPr>
          <w:rFonts w:ascii="Times New Roman" w:hAnsi="Times New Roman"/>
          <w:snapToGrid w:val="0"/>
          <w:sz w:val="28"/>
          <w:szCs w:val="28"/>
        </w:rPr>
        <w:t xml:space="preserve"> </w:t>
      </w:r>
    </w:p>
    <w:p w:rsidR="00AA1CF7" w:rsidRDefault="00AA1CF7" w:rsidP="00652DD3">
      <w:pPr>
        <w:spacing w:after="0" w:line="240" w:lineRule="auto"/>
        <w:jc w:val="both"/>
        <w:rPr>
          <w:rFonts w:ascii="Times New Roman" w:hAnsi="Times New Roman"/>
          <w:b/>
          <w:snapToGrid w:val="0"/>
          <w:sz w:val="28"/>
          <w:szCs w:val="28"/>
        </w:rPr>
      </w:pPr>
      <w:r>
        <w:rPr>
          <w:rFonts w:ascii="Times New Roman" w:hAnsi="Times New Roman"/>
          <w:b/>
          <w:snapToGrid w:val="0"/>
          <w:sz w:val="28"/>
          <w:szCs w:val="28"/>
        </w:rPr>
        <w:t xml:space="preserve"> г) Транспорт</w:t>
      </w:r>
    </w:p>
    <w:p w:rsidR="00AA1CF7" w:rsidRDefault="00AA1CF7" w:rsidP="00652DD3">
      <w:pPr>
        <w:pStyle w:val="14"/>
      </w:pPr>
      <w:r>
        <w:rPr>
          <w:lang w:eastAsia="en-US"/>
        </w:rPr>
        <w:t xml:space="preserve">В состав транспортной системы </w:t>
      </w:r>
      <w:r>
        <w:rPr>
          <w:szCs w:val="28"/>
        </w:rPr>
        <w:t xml:space="preserve"> Андреевского </w:t>
      </w:r>
      <w:r>
        <w:rPr>
          <w:lang w:eastAsia="en-US"/>
        </w:rPr>
        <w:t xml:space="preserve"> сельского поселения входит автомобильный транспорт (протяженность автомобильных дорог общего пользов</w:t>
      </w:r>
      <w:r w:rsidR="00652DD3">
        <w:rPr>
          <w:lang w:eastAsia="en-US"/>
        </w:rPr>
        <w:t>ания местного значения 10</w:t>
      </w:r>
      <w:r>
        <w:rPr>
          <w:lang w:eastAsia="en-US"/>
        </w:rPr>
        <w:t xml:space="preserve"> км). </w:t>
      </w:r>
      <w:r>
        <w:rPr>
          <w:rFonts w:ascii="pt sans" w:hAnsi="pt sans"/>
          <w:color w:val="333333"/>
          <w:shd w:val="clear" w:color="auto" w:fill="FFFFFF"/>
        </w:rPr>
        <w:t> </w:t>
      </w:r>
      <w:r w:rsidR="00652DD3">
        <w:t xml:space="preserve"> </w:t>
      </w:r>
    </w:p>
    <w:p w:rsidR="00AA1CF7" w:rsidRDefault="00AA1CF7" w:rsidP="00AA1CF7">
      <w:pPr>
        <w:spacing w:after="0" w:line="360" w:lineRule="auto"/>
        <w:ind w:right="22"/>
        <w:jc w:val="both"/>
        <w:rPr>
          <w:rFonts w:ascii="Times New Roman" w:hAnsi="Times New Roman"/>
          <w:b/>
          <w:sz w:val="28"/>
          <w:szCs w:val="28"/>
        </w:rPr>
      </w:pPr>
      <w:r>
        <w:rPr>
          <w:rFonts w:ascii="Times New Roman" w:hAnsi="Times New Roman"/>
          <w:b/>
          <w:sz w:val="28"/>
          <w:szCs w:val="28"/>
        </w:rPr>
        <w:t xml:space="preserve">д) Торговля </w:t>
      </w:r>
    </w:p>
    <w:p w:rsidR="00AA1CF7" w:rsidRDefault="00AA1CF7" w:rsidP="00AA1CF7">
      <w:pPr>
        <w:pStyle w:val="13"/>
      </w:pPr>
      <w:r>
        <w:lastRenderedPageBreak/>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AA1CF7" w:rsidRDefault="00AA1CF7" w:rsidP="00AA1CF7">
      <w:pPr>
        <w:spacing w:after="0" w:line="360" w:lineRule="auto"/>
        <w:ind w:firstLine="720"/>
        <w:jc w:val="both"/>
        <w:rPr>
          <w:rFonts w:ascii="Times New Roman" w:hAnsi="Times New Roman"/>
          <w:iCs/>
          <w:sz w:val="28"/>
          <w:szCs w:val="28"/>
          <w:lang w:eastAsia="ar-SA"/>
        </w:rPr>
      </w:pPr>
      <w:r>
        <w:rPr>
          <w:rFonts w:ascii="Times New Roman" w:hAnsi="Times New Roman"/>
          <w:iCs/>
          <w:sz w:val="28"/>
          <w:szCs w:val="28"/>
          <w:lang w:eastAsia="ar-SA"/>
        </w:rPr>
        <w:t>На территории сельского поселения функционир</w:t>
      </w:r>
      <w:r w:rsidR="00652DD3">
        <w:rPr>
          <w:rFonts w:ascii="Times New Roman" w:hAnsi="Times New Roman"/>
          <w:iCs/>
          <w:sz w:val="28"/>
          <w:szCs w:val="28"/>
          <w:lang w:eastAsia="ar-SA"/>
        </w:rPr>
        <w:t>уют:  ООО « Мордовия-Пром»,  КФХ «Резчиковы»</w:t>
      </w:r>
    </w:p>
    <w:p w:rsidR="00AA1CF7" w:rsidRDefault="00AA1CF7" w:rsidP="00AA1CF7">
      <w:pPr>
        <w:spacing w:after="0" w:line="360" w:lineRule="auto"/>
        <w:ind w:firstLine="720"/>
        <w:jc w:val="both"/>
        <w:rPr>
          <w:rFonts w:ascii="Times New Roman" w:hAnsi="Times New Roman"/>
          <w:sz w:val="28"/>
          <w:szCs w:val="28"/>
        </w:rPr>
      </w:pPr>
      <w:r>
        <w:rPr>
          <w:rFonts w:ascii="Times New Roman" w:hAnsi="Times New Roman"/>
          <w:sz w:val="28"/>
          <w:szCs w:val="28"/>
        </w:rPr>
        <w:t>Таблица 2. Малое предпринимательство на территории  Андреевского  сельского 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5"/>
        <w:gridCol w:w="1868"/>
        <w:gridCol w:w="1780"/>
        <w:gridCol w:w="1820"/>
        <w:gridCol w:w="633"/>
        <w:gridCol w:w="633"/>
        <w:gridCol w:w="662"/>
        <w:gridCol w:w="728"/>
        <w:gridCol w:w="1645"/>
      </w:tblGrid>
      <w:tr w:rsidR="00AA1CF7" w:rsidTr="00B32135">
        <w:tc>
          <w:tcPr>
            <w:tcW w:w="545"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w:t>
            </w:r>
          </w:p>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п/п</w:t>
            </w:r>
          </w:p>
        </w:tc>
        <w:tc>
          <w:tcPr>
            <w:tcW w:w="1868"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Полное наименование организации</w:t>
            </w:r>
          </w:p>
        </w:tc>
        <w:tc>
          <w:tcPr>
            <w:tcW w:w="1780"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Адрес, телефон организации</w:t>
            </w:r>
          </w:p>
        </w:tc>
        <w:tc>
          <w:tcPr>
            <w:tcW w:w="1820"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Направление деятельности организации</w:t>
            </w:r>
          </w:p>
        </w:tc>
        <w:tc>
          <w:tcPr>
            <w:tcW w:w="4301" w:type="dxa"/>
            <w:gridSpan w:val="5"/>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Численность работающих в организации (ориентировочно), чел</w:t>
            </w:r>
          </w:p>
        </w:tc>
      </w:tr>
      <w:tr w:rsidR="00AA1CF7" w:rsidTr="00B32135">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2 до 10</w:t>
            </w:r>
          </w:p>
        </w:tc>
        <w:tc>
          <w:tcPr>
            <w:tcW w:w="633"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10 до 20</w:t>
            </w:r>
          </w:p>
        </w:tc>
        <w:tc>
          <w:tcPr>
            <w:tcW w:w="66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20 до 50</w:t>
            </w:r>
          </w:p>
        </w:tc>
        <w:tc>
          <w:tcPr>
            <w:tcW w:w="728"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50 до 100</w:t>
            </w:r>
          </w:p>
        </w:tc>
        <w:tc>
          <w:tcPr>
            <w:tcW w:w="16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100 и более</w:t>
            </w:r>
          </w:p>
        </w:tc>
      </w:tr>
      <w:tr w:rsidR="00AA1CF7"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1</w:t>
            </w:r>
          </w:p>
        </w:tc>
        <w:tc>
          <w:tcPr>
            <w:tcW w:w="1868" w:type="dxa"/>
            <w:tcBorders>
              <w:top w:val="single" w:sz="4" w:space="0" w:color="auto"/>
              <w:left w:val="single" w:sz="4" w:space="0" w:color="auto"/>
              <w:bottom w:val="single" w:sz="4" w:space="0" w:color="auto"/>
              <w:right w:val="single" w:sz="4" w:space="0" w:color="auto"/>
            </w:tcBorders>
            <w:hideMark/>
          </w:tcPr>
          <w:p w:rsidR="00AA1CF7" w:rsidRDefault="00AA1CF7" w:rsidP="00652DD3">
            <w:pPr>
              <w:spacing w:after="0" w:line="240" w:lineRule="auto"/>
              <w:rPr>
                <w:rFonts w:ascii="Times New Roman" w:hAnsi="Times New Roman"/>
                <w:sz w:val="24"/>
                <w:szCs w:val="24"/>
              </w:rPr>
            </w:pPr>
            <w:r>
              <w:rPr>
                <w:rFonts w:ascii="Times New Roman" w:hAnsi="Times New Roman"/>
                <w:sz w:val="24"/>
                <w:szCs w:val="24"/>
              </w:rPr>
              <w:t xml:space="preserve">ИП </w:t>
            </w:r>
            <w:r w:rsidR="00652DD3">
              <w:rPr>
                <w:rFonts w:ascii="Times New Roman" w:hAnsi="Times New Roman"/>
                <w:sz w:val="24"/>
                <w:szCs w:val="24"/>
              </w:rPr>
              <w:t>В.И.Коровин</w:t>
            </w:r>
          </w:p>
        </w:tc>
        <w:tc>
          <w:tcPr>
            <w:tcW w:w="1780" w:type="dxa"/>
            <w:tcBorders>
              <w:top w:val="single" w:sz="4" w:space="0" w:color="auto"/>
              <w:left w:val="single" w:sz="4" w:space="0" w:color="auto"/>
              <w:bottom w:val="single" w:sz="4" w:space="0" w:color="auto"/>
              <w:right w:val="single" w:sz="4" w:space="0" w:color="auto"/>
            </w:tcBorders>
            <w:hideMark/>
          </w:tcPr>
          <w:p w:rsidR="00AA1CF7" w:rsidRDefault="00652DD3">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11Г</w:t>
            </w:r>
          </w:p>
        </w:tc>
        <w:tc>
          <w:tcPr>
            <w:tcW w:w="182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r>
      <w:tr w:rsidR="00AA1CF7"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2</w:t>
            </w:r>
          </w:p>
        </w:tc>
        <w:tc>
          <w:tcPr>
            <w:tcW w:w="1868" w:type="dxa"/>
            <w:tcBorders>
              <w:top w:val="single" w:sz="4" w:space="0" w:color="auto"/>
              <w:left w:val="single" w:sz="4" w:space="0" w:color="auto"/>
              <w:bottom w:val="single" w:sz="4" w:space="0" w:color="auto"/>
              <w:right w:val="single" w:sz="4" w:space="0" w:color="auto"/>
            </w:tcBorders>
            <w:hideMark/>
          </w:tcPr>
          <w:p w:rsidR="00652DD3" w:rsidRDefault="00652DD3">
            <w:pPr>
              <w:spacing w:after="0" w:line="240" w:lineRule="auto"/>
              <w:rPr>
                <w:rFonts w:ascii="Times New Roman" w:hAnsi="Times New Roman"/>
                <w:sz w:val="24"/>
                <w:szCs w:val="24"/>
              </w:rPr>
            </w:pPr>
            <w:r>
              <w:rPr>
                <w:rFonts w:ascii="Times New Roman" w:hAnsi="Times New Roman"/>
                <w:sz w:val="24"/>
                <w:szCs w:val="24"/>
              </w:rPr>
              <w:t xml:space="preserve">ИП </w:t>
            </w:r>
          </w:p>
          <w:p w:rsidR="00AA1CF7" w:rsidRDefault="00652DD3">
            <w:pPr>
              <w:spacing w:after="0" w:line="240" w:lineRule="auto"/>
              <w:rPr>
                <w:rFonts w:ascii="Times New Roman" w:hAnsi="Times New Roman"/>
                <w:sz w:val="24"/>
                <w:szCs w:val="24"/>
              </w:rPr>
            </w:pPr>
            <w:r>
              <w:rPr>
                <w:rFonts w:ascii="Times New Roman" w:hAnsi="Times New Roman"/>
                <w:sz w:val="24"/>
                <w:szCs w:val="24"/>
              </w:rPr>
              <w:t>Р.Р. Ялышев</w:t>
            </w:r>
          </w:p>
        </w:tc>
        <w:tc>
          <w:tcPr>
            <w:tcW w:w="1780"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w:t>
            </w:r>
          </w:p>
        </w:tc>
        <w:tc>
          <w:tcPr>
            <w:tcW w:w="182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r>
      <w:tr w:rsidR="00652DD3"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652DD3" w:rsidRDefault="00652DD3">
            <w:pPr>
              <w:spacing w:after="0" w:line="240" w:lineRule="auto"/>
              <w:rPr>
                <w:rFonts w:ascii="Times New Roman" w:hAnsi="Times New Roman"/>
                <w:sz w:val="24"/>
                <w:szCs w:val="24"/>
              </w:rPr>
            </w:pPr>
            <w:r>
              <w:rPr>
                <w:rFonts w:ascii="Times New Roman" w:hAnsi="Times New Roman"/>
                <w:sz w:val="24"/>
                <w:szCs w:val="24"/>
              </w:rPr>
              <w:t>3</w:t>
            </w:r>
          </w:p>
        </w:tc>
        <w:tc>
          <w:tcPr>
            <w:tcW w:w="1868"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 xml:space="preserve">ИП Гавин </w:t>
            </w:r>
          </w:p>
        </w:tc>
        <w:tc>
          <w:tcPr>
            <w:tcW w:w="1780"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11А</w:t>
            </w:r>
          </w:p>
        </w:tc>
        <w:tc>
          <w:tcPr>
            <w:tcW w:w="1820"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r>
    </w:tbl>
    <w:p w:rsidR="00AA1CF7" w:rsidRDefault="00AA1CF7" w:rsidP="00AA1CF7">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p>
    <w:p w:rsidR="00AA1CF7" w:rsidRDefault="00AA1CF7" w:rsidP="00AA1CF7">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r>
        <w:rPr>
          <w:rFonts w:ascii="Times New Roman" w:hAnsi="Times New Roman"/>
          <w:b/>
          <w:snapToGrid w:val="0"/>
          <w:sz w:val="28"/>
          <w:szCs w:val="28"/>
        </w:rPr>
        <w:t>е) Жилищно-коммунальное хозяйство</w:t>
      </w:r>
    </w:p>
    <w:p w:rsidR="00AA1CF7" w:rsidRDefault="00AA1CF7" w:rsidP="00AA1CF7">
      <w:pPr>
        <w:tabs>
          <w:tab w:val="left" w:pos="8080"/>
        </w:tabs>
        <w:spacing w:after="0" w:line="360" w:lineRule="auto"/>
        <w:ind w:firstLine="720"/>
        <w:jc w:val="both"/>
        <w:rPr>
          <w:rFonts w:ascii="Times New Roman" w:hAnsi="Times New Roman"/>
          <w:b/>
          <w:sz w:val="28"/>
          <w:szCs w:val="28"/>
        </w:rPr>
      </w:pPr>
      <w:r>
        <w:rPr>
          <w:rFonts w:ascii="Times New Roman" w:hAnsi="Times New Roman"/>
          <w:sz w:val="28"/>
          <w:szCs w:val="28"/>
        </w:rPr>
        <w:t>Общая площадь жилищного фонда сельского поселения, находящаяся на территории  Андреевского  сельского поселения на 01.</w:t>
      </w:r>
      <w:r w:rsidR="00FB5DC0">
        <w:rPr>
          <w:rFonts w:ascii="Times New Roman" w:hAnsi="Times New Roman"/>
          <w:sz w:val="28"/>
          <w:szCs w:val="28"/>
        </w:rPr>
        <w:t>01.2017 года составляет 16,3</w:t>
      </w:r>
      <w:r>
        <w:rPr>
          <w:rFonts w:ascii="Times New Roman" w:hAnsi="Times New Roman"/>
          <w:sz w:val="28"/>
          <w:szCs w:val="28"/>
        </w:rPr>
        <w:t xml:space="preserve"> м</w:t>
      </w:r>
      <w:r>
        <w:rPr>
          <w:rFonts w:ascii="Times New Roman" w:hAnsi="Times New Roman"/>
          <w:sz w:val="28"/>
          <w:szCs w:val="28"/>
          <w:vertAlign w:val="superscript"/>
        </w:rPr>
        <w:t>2</w:t>
      </w:r>
    </w:p>
    <w:p w:rsidR="00AA1CF7" w:rsidRDefault="00AA1CF7" w:rsidP="00AA1CF7">
      <w:pPr>
        <w:pStyle w:val="13"/>
      </w:pPr>
      <w:r>
        <w:t>Средняя обеспеченность жилищным фондом в расчете на одного постоянного жителя – 27,3 м</w:t>
      </w:r>
      <w:r>
        <w:rPr>
          <w:vertAlign w:val="superscript"/>
        </w:rPr>
        <w:t>2</w:t>
      </w:r>
      <w:r>
        <w:t xml:space="preserve"> на чел., что выше республиканского показателя (22,9 м</w:t>
      </w:r>
      <w:r>
        <w:rPr>
          <w:vertAlign w:val="superscript"/>
        </w:rPr>
        <w:t>2</w:t>
      </w:r>
      <w:r>
        <w:t xml:space="preserve"> на чел.).</w:t>
      </w:r>
    </w:p>
    <w:p w:rsidR="00AA1CF7" w:rsidRDefault="00AA1CF7" w:rsidP="00AA1CF7">
      <w:pPr>
        <w:spacing w:after="0" w:line="360" w:lineRule="auto"/>
        <w:jc w:val="both"/>
        <w:rPr>
          <w:rFonts w:ascii="Times New Roman" w:hAnsi="Times New Roman"/>
          <w:b/>
          <w:snapToGrid w:val="0"/>
          <w:sz w:val="28"/>
          <w:szCs w:val="28"/>
        </w:rPr>
      </w:pPr>
      <w:r>
        <w:rPr>
          <w:rFonts w:ascii="Times New Roman" w:hAnsi="Times New Roman"/>
          <w:b/>
          <w:sz w:val="28"/>
          <w:szCs w:val="28"/>
        </w:rPr>
        <w:t xml:space="preserve">ж) </w:t>
      </w:r>
      <w:r>
        <w:rPr>
          <w:rFonts w:ascii="Times New Roman" w:hAnsi="Times New Roman"/>
          <w:b/>
          <w:snapToGrid w:val="0"/>
          <w:sz w:val="28"/>
          <w:szCs w:val="28"/>
        </w:rPr>
        <w:t>Водоснабжение</w:t>
      </w:r>
    </w:p>
    <w:p w:rsidR="00AA1CF7" w:rsidRDefault="00AA1CF7" w:rsidP="00AA1CF7">
      <w:pPr>
        <w:pStyle w:val="13"/>
        <w:ind w:firstLine="709"/>
      </w:pPr>
      <w:r>
        <w:t xml:space="preserve">На территории  Андреевского  сельского поселения сформирована централизованная система водоснабжения (одиночное протяжение уличной водопроводной сети 3800 м). </w:t>
      </w:r>
      <w:r>
        <w:rPr>
          <w:szCs w:val="28"/>
        </w:rPr>
        <w:t>Источником водоснабжения   Андреевского  сельского поселения служит одна артезианская скважина.</w:t>
      </w:r>
    </w:p>
    <w:p w:rsidR="00AA1CF7" w:rsidRDefault="00AA1CF7" w:rsidP="00AA1CF7">
      <w:pPr>
        <w:pStyle w:val="13"/>
        <w:spacing w:line="240" w:lineRule="auto"/>
        <w:rPr>
          <w:szCs w:val="28"/>
        </w:rPr>
      </w:pPr>
    </w:p>
    <w:p w:rsidR="00AA1CF7" w:rsidRDefault="00AA1CF7" w:rsidP="00AA1CF7">
      <w:pPr>
        <w:spacing w:after="0" w:line="360" w:lineRule="auto"/>
        <w:jc w:val="both"/>
        <w:rPr>
          <w:rFonts w:ascii="Times New Roman" w:hAnsi="Times New Roman"/>
          <w:b/>
          <w:snapToGrid w:val="0"/>
          <w:sz w:val="28"/>
          <w:szCs w:val="28"/>
        </w:rPr>
      </w:pPr>
      <w:r>
        <w:rPr>
          <w:rFonts w:ascii="Times New Roman" w:hAnsi="Times New Roman"/>
          <w:b/>
          <w:snapToGrid w:val="0"/>
          <w:sz w:val="28"/>
          <w:szCs w:val="28"/>
        </w:rPr>
        <w:t>з) Электроснабжение</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 xml:space="preserve">Собственных источников электроснабжения </w:t>
      </w:r>
      <w:r w:rsidR="00FB5DC0">
        <w:rPr>
          <w:rFonts w:ascii="Times New Roman" w:hAnsi="Times New Roman"/>
          <w:iCs/>
          <w:sz w:val="28"/>
          <w:szCs w:val="28"/>
          <w:lang w:eastAsia="ar-SA"/>
        </w:rPr>
        <w:t xml:space="preserve">Андреевское </w:t>
      </w:r>
      <w:r>
        <w:rPr>
          <w:rFonts w:ascii="Times New Roman" w:hAnsi="Times New Roman"/>
          <w:iCs/>
          <w:sz w:val="28"/>
          <w:szCs w:val="28"/>
          <w:lang w:eastAsia="ar-SA"/>
        </w:rPr>
        <w:t>сельское поселение не имеет, поэтому электроснабжение осуществляется через опорные подстанции 110/10 кВ.</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Распределение электроэнергии между потребителями поселения осуществляется на напряжение 10 кВ.</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 xml:space="preserve">Существующая схема высоковольтных электрических сетей обеспечивает надёжное электроснабжение поселения. </w:t>
      </w:r>
    </w:p>
    <w:p w:rsidR="00AA1CF7" w:rsidRDefault="00AA1CF7" w:rsidP="00AA1CF7">
      <w:pPr>
        <w:overflowPunct w:val="0"/>
        <w:autoSpaceDE w:val="0"/>
        <w:autoSpaceDN w:val="0"/>
        <w:adjustRightInd w:val="0"/>
        <w:spacing w:after="0" w:line="360" w:lineRule="auto"/>
        <w:ind w:right="22"/>
        <w:jc w:val="both"/>
        <w:textAlignment w:val="baseline"/>
        <w:rPr>
          <w:rFonts w:ascii="Times New Roman" w:hAnsi="Times New Roman"/>
          <w:b/>
          <w:sz w:val="28"/>
          <w:szCs w:val="28"/>
        </w:rPr>
      </w:pPr>
      <w:r>
        <w:rPr>
          <w:rFonts w:ascii="Times New Roman" w:hAnsi="Times New Roman"/>
          <w:b/>
          <w:sz w:val="28"/>
          <w:szCs w:val="28"/>
        </w:rPr>
        <w:t xml:space="preserve">и) Газоснабжение </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iCs/>
          <w:sz w:val="28"/>
          <w:szCs w:val="28"/>
          <w:lang w:eastAsia="ar-SA"/>
        </w:rPr>
        <w:t xml:space="preserve">    </w:t>
      </w:r>
      <w:r>
        <w:rPr>
          <w:rFonts w:ascii="Times New Roman" w:hAnsi="Times New Roman"/>
          <w:sz w:val="28"/>
          <w:szCs w:val="28"/>
        </w:rPr>
        <w:t xml:space="preserve">Газифицированы практически все жилые здания и общественные объекты. Население  Андреевского  сельского поселения обеспечено природным газом на </w:t>
      </w:r>
      <w:r w:rsidR="00FB5DC0">
        <w:rPr>
          <w:rFonts w:ascii="Times New Roman" w:hAnsi="Times New Roman"/>
          <w:sz w:val="28"/>
          <w:szCs w:val="28"/>
        </w:rPr>
        <w:t xml:space="preserve">85 </w:t>
      </w:r>
      <w:r>
        <w:rPr>
          <w:rFonts w:ascii="Times New Roman" w:hAnsi="Times New Roman"/>
          <w:sz w:val="28"/>
          <w:szCs w:val="28"/>
        </w:rPr>
        <w:t xml:space="preserve">%. Техническое состояние газового хозяйства (трубопроводы, ГРП) находятся в </w:t>
      </w:r>
      <w:r w:rsidR="00AC4716">
        <w:rPr>
          <w:rFonts w:ascii="Times New Roman" w:hAnsi="Times New Roman"/>
          <w:sz w:val="28"/>
          <w:szCs w:val="28"/>
        </w:rPr>
        <w:t xml:space="preserve">удовлетворительном </w:t>
      </w:r>
      <w:r>
        <w:rPr>
          <w:rFonts w:ascii="Times New Roman" w:hAnsi="Times New Roman"/>
          <w:sz w:val="28"/>
          <w:szCs w:val="28"/>
        </w:rPr>
        <w:t>состоянии.</w:t>
      </w:r>
    </w:p>
    <w:p w:rsidR="00AA1CF7" w:rsidRDefault="00AA1CF7" w:rsidP="00AA1CF7">
      <w:pPr>
        <w:overflowPunct w:val="0"/>
        <w:autoSpaceDE w:val="0"/>
        <w:autoSpaceDN w:val="0"/>
        <w:adjustRightInd w:val="0"/>
        <w:spacing w:after="0" w:line="360" w:lineRule="auto"/>
        <w:ind w:right="21" w:firstLine="720"/>
        <w:jc w:val="both"/>
        <w:textAlignment w:val="baseline"/>
        <w:rPr>
          <w:rFonts w:ascii="Times New Roman" w:hAnsi="Times New Roman"/>
          <w:b/>
          <w:sz w:val="28"/>
          <w:szCs w:val="28"/>
        </w:rPr>
      </w:pPr>
      <w:r>
        <w:rPr>
          <w:rFonts w:ascii="Times New Roman" w:hAnsi="Times New Roman"/>
          <w:b/>
          <w:sz w:val="28"/>
          <w:szCs w:val="28"/>
        </w:rPr>
        <w:t>Показатели сферы жилищно-коммунального хозяйства муниципального образования</w:t>
      </w:r>
    </w:p>
    <w:p w:rsidR="00AA1CF7" w:rsidRDefault="00AA1CF7" w:rsidP="00AA1CF7">
      <w:pPr>
        <w:overflowPunct w:val="0"/>
        <w:autoSpaceDE w:val="0"/>
        <w:autoSpaceDN w:val="0"/>
        <w:adjustRightInd w:val="0"/>
        <w:spacing w:after="0" w:line="360" w:lineRule="auto"/>
        <w:ind w:firstLine="454"/>
        <w:jc w:val="both"/>
        <w:textAlignment w:val="baseline"/>
        <w:rPr>
          <w:rFonts w:ascii="Times New Roman" w:hAnsi="Times New Roman"/>
          <w:sz w:val="28"/>
          <w:szCs w:val="28"/>
        </w:rPr>
      </w:pPr>
      <w:r>
        <w:rPr>
          <w:rFonts w:ascii="Times New Roman" w:hAnsi="Times New Roman"/>
          <w:sz w:val="28"/>
          <w:szCs w:val="28"/>
        </w:rPr>
        <w:t>Системы коммуникаций жилищно-коммунального назначения находятся в эксплуатации уже более 20 лет.</w:t>
      </w:r>
    </w:p>
    <w:p w:rsidR="00AA1CF7" w:rsidRDefault="00AA1CF7" w:rsidP="00AA1CF7">
      <w:pPr>
        <w:overflowPunct w:val="0"/>
        <w:autoSpaceDE w:val="0"/>
        <w:autoSpaceDN w:val="0"/>
        <w:adjustRightInd w:val="0"/>
        <w:spacing w:after="0" w:line="360" w:lineRule="auto"/>
        <w:ind w:firstLine="454"/>
        <w:jc w:val="both"/>
        <w:textAlignment w:val="baseline"/>
        <w:rPr>
          <w:rFonts w:ascii="Times New Roman" w:hAnsi="Times New Roman"/>
          <w:color w:val="000000"/>
          <w:sz w:val="28"/>
          <w:szCs w:val="28"/>
        </w:rPr>
      </w:pPr>
      <w:r>
        <w:rPr>
          <w:rFonts w:ascii="Times New Roman" w:hAnsi="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AA1CF7" w:rsidRDefault="00AA1CF7" w:rsidP="00AA1CF7">
      <w:pPr>
        <w:spacing w:after="0" w:line="360" w:lineRule="auto"/>
        <w:ind w:firstLine="708"/>
        <w:jc w:val="both"/>
        <w:rPr>
          <w:rFonts w:ascii="Times New Roman" w:hAnsi="Times New Roman"/>
          <w:sz w:val="28"/>
          <w:szCs w:val="28"/>
        </w:rPr>
      </w:pPr>
      <w:r>
        <w:rPr>
          <w:rFonts w:ascii="Times New Roman" w:hAnsi="Times New Roman"/>
          <w:sz w:val="28"/>
          <w:szCs w:val="28"/>
        </w:rPr>
        <w:t>Программа направлена на создание предпосылок для устойчивого развития  Андреевского  сельского поселения посредством достижения следующих целей:</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улучшение условий жизнедеятельности сельского поселения;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содействие созданию высокотехнологичных рабочих мест на территории поселения;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lastRenderedPageBreak/>
        <w:t>активизация участия граждан, проживающих на территории поселения,  в решении вопросов местного значения;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формирование в Республике Мордовия  позитивного отношения к развитию территории поселения.</w:t>
      </w:r>
    </w:p>
    <w:p w:rsidR="00AA1CF7" w:rsidRDefault="00AA1CF7" w:rsidP="00AA1CF7">
      <w:pPr>
        <w:pStyle w:val="13"/>
        <w:spacing w:line="240" w:lineRule="auto"/>
        <w:rPr>
          <w:b/>
        </w:rPr>
      </w:pPr>
    </w:p>
    <w:p w:rsidR="00AA1CF7" w:rsidRDefault="00AA1CF7" w:rsidP="00AA1CF7">
      <w:pPr>
        <w:pStyle w:val="13"/>
      </w:pPr>
      <w:r>
        <w:t>Таблица 3. Виды застроек населенного пункта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43"/>
        <w:gridCol w:w="1279"/>
        <w:gridCol w:w="1280"/>
        <w:gridCol w:w="1845"/>
        <w:gridCol w:w="1280"/>
        <w:gridCol w:w="1280"/>
        <w:gridCol w:w="1914"/>
      </w:tblGrid>
      <w:tr w:rsidR="00AA1CF7" w:rsidTr="00AA1CF7">
        <w:tc>
          <w:tcPr>
            <w:tcW w:w="154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Наименование населенного пункта</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частных домов</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зданий коммерч. назначения</w:t>
            </w:r>
          </w:p>
        </w:tc>
        <w:tc>
          <w:tcPr>
            <w:tcW w:w="166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многоквартирных домов</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общежитий</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администр. зданий</w:t>
            </w:r>
          </w:p>
        </w:tc>
        <w:tc>
          <w:tcPr>
            <w:tcW w:w="1724"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производственных зданий</w:t>
            </w:r>
          </w:p>
        </w:tc>
      </w:tr>
      <w:tr w:rsidR="00AA1CF7" w:rsidTr="00AA1CF7">
        <w:tc>
          <w:tcPr>
            <w:tcW w:w="1540"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 xml:space="preserve">Андреевское </w:t>
            </w:r>
            <w:r w:rsidR="00AA1CF7">
              <w:rPr>
                <w:rFonts w:ascii="Times New Roman" w:hAnsi="Times New Roman"/>
                <w:sz w:val="24"/>
                <w:szCs w:val="24"/>
              </w:rPr>
              <w:t>сельское поселение</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99</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1</w:t>
            </w:r>
          </w:p>
        </w:tc>
        <w:tc>
          <w:tcPr>
            <w:tcW w:w="1663"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6</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0</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3</w:t>
            </w:r>
          </w:p>
        </w:tc>
        <w:tc>
          <w:tcPr>
            <w:tcW w:w="1724"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1</w:t>
            </w:r>
          </w:p>
        </w:tc>
      </w:tr>
    </w:tbl>
    <w:p w:rsidR="00AA1CF7" w:rsidRDefault="00AA1CF7" w:rsidP="00AA1CF7">
      <w:pPr>
        <w:pStyle w:val="13"/>
      </w:pPr>
    </w:p>
    <w:p w:rsidR="00AA1CF7" w:rsidRDefault="00AA1CF7" w:rsidP="00AA1CF7">
      <w:pPr>
        <w:pStyle w:val="13"/>
      </w:pPr>
      <w:r>
        <w:t>Таблица 4. 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4"/>
        <w:gridCol w:w="4505"/>
        <w:gridCol w:w="984"/>
        <w:gridCol w:w="901"/>
        <w:gridCol w:w="901"/>
        <w:gridCol w:w="901"/>
        <w:gridCol w:w="900"/>
        <w:gridCol w:w="855"/>
      </w:tblGrid>
      <w:tr w:rsidR="00AA1CF7" w:rsidTr="00AA1CF7">
        <w:tc>
          <w:tcPr>
            <w:tcW w:w="511"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eastAsia="Calibri" w:hAnsi="Times New Roman"/>
                <w:sz w:val="24"/>
                <w:szCs w:val="24"/>
              </w:rPr>
            </w:pPr>
            <w:r>
              <w:rPr>
                <w:rFonts w:ascii="Times New Roman" w:eastAsia="Calibri" w:hAnsi="Times New Roman"/>
                <w:sz w:val="24"/>
                <w:szCs w:val="24"/>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Ед.изм.</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2014г.</w:t>
            </w:r>
          </w:p>
        </w:tc>
        <w:tc>
          <w:tcPr>
            <w:tcW w:w="99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2015г.</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2016г.</w:t>
            </w:r>
          </w:p>
        </w:tc>
        <w:tc>
          <w:tcPr>
            <w:tcW w:w="988"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2020г.</w:t>
            </w:r>
          </w:p>
        </w:tc>
        <w:tc>
          <w:tcPr>
            <w:tcW w:w="85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2024г.</w:t>
            </w: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Общая площадь жилищного фонда на конец года</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w:t>
            </w:r>
            <w:r w:rsidR="00FB5DC0">
              <w:rPr>
                <w:rFonts w:ascii="Times New Roman" w:eastAsia="Calibri" w:hAnsi="Times New Roman"/>
                <w:sz w:val="24"/>
                <w:szCs w:val="24"/>
              </w:rPr>
              <w:t>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В том числе муниципальной собственности</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0,7</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3</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В частной собственности</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15,6</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4</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Площадь общежитий</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5</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Доля жилищного фонда, оборудованного:</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6</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Централизованным водоснабжением</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7</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Централизованной канализацией</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8</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Централизованным электроснабжением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9</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Природным газом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16,1</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10</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Общая площадь ветхого и аварийного жилья</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1,1</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bl>
    <w:p w:rsidR="00AA1CF7" w:rsidRDefault="00AA1CF7" w:rsidP="00AA1CF7">
      <w:pPr>
        <w:shd w:val="clear" w:color="auto" w:fill="FFFFFF"/>
        <w:spacing w:after="0" w:line="360" w:lineRule="auto"/>
        <w:rPr>
          <w:rFonts w:ascii="Times New Roman" w:hAnsi="Times New Roman"/>
          <w:b/>
          <w:bCs/>
          <w:color w:val="000000"/>
          <w:sz w:val="28"/>
          <w:szCs w:val="28"/>
        </w:rPr>
      </w:pPr>
    </w:p>
    <w:p w:rsidR="00AA1CF7" w:rsidRDefault="00AA1CF7" w:rsidP="00AC4716">
      <w:pPr>
        <w:shd w:val="clear" w:color="auto" w:fill="FFFFFF"/>
        <w:spacing w:after="0" w:line="240" w:lineRule="auto"/>
        <w:ind w:firstLine="709"/>
        <w:jc w:val="both"/>
        <w:rPr>
          <w:rFonts w:ascii="Times New Roman" w:hAnsi="Times New Roman"/>
          <w:b/>
          <w:bCs/>
          <w:color w:val="000000"/>
          <w:sz w:val="28"/>
          <w:szCs w:val="28"/>
        </w:rPr>
      </w:pPr>
      <w:r>
        <w:rPr>
          <w:rFonts w:ascii="Times New Roman" w:hAnsi="Times New Roman"/>
          <w:b/>
          <w:bCs/>
          <w:color w:val="000000"/>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AA1CF7" w:rsidRDefault="00AA1CF7" w:rsidP="00AC4716">
      <w:pPr>
        <w:spacing w:after="0" w:line="240" w:lineRule="auto"/>
        <w:ind w:firstLine="709"/>
        <w:jc w:val="both"/>
        <w:rPr>
          <w:rFonts w:ascii="Times New Roman" w:hAnsi="Times New Roman"/>
          <w:b/>
          <w:sz w:val="28"/>
          <w:szCs w:val="28"/>
        </w:rPr>
      </w:pPr>
      <w:r>
        <w:rPr>
          <w:rFonts w:ascii="Times New Roman" w:hAnsi="Times New Roman"/>
          <w:b/>
          <w:sz w:val="28"/>
          <w:szCs w:val="28"/>
        </w:rPr>
        <w:t xml:space="preserve">2.1.Существующая система водоснабжения </w:t>
      </w: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r>
        <w:rPr>
          <w:rFonts w:ascii="Times New Roman" w:hAnsi="Times New Roman"/>
          <w:sz w:val="28"/>
          <w:szCs w:val="28"/>
        </w:rPr>
        <w:t xml:space="preserve">В </w:t>
      </w:r>
      <w:r w:rsidR="00AC4716">
        <w:rPr>
          <w:rFonts w:ascii="Times New Roman" w:hAnsi="Times New Roman"/>
          <w:sz w:val="28"/>
          <w:szCs w:val="28"/>
        </w:rPr>
        <w:t xml:space="preserve">Андреевском </w:t>
      </w:r>
      <w:r>
        <w:rPr>
          <w:rFonts w:ascii="Times New Roman" w:hAnsi="Times New Roman"/>
          <w:sz w:val="28"/>
          <w:szCs w:val="28"/>
        </w:rPr>
        <w:t xml:space="preserve">сельском поселении существует централизованная система хозяйственно-питьевого водоснабжения. </w:t>
      </w:r>
    </w:p>
    <w:p w:rsidR="00AA1CF7" w:rsidRDefault="00AA1CF7" w:rsidP="00AA1CF7">
      <w:pPr>
        <w:spacing w:after="0" w:line="360" w:lineRule="auto"/>
        <w:ind w:firstLine="709"/>
        <w:jc w:val="both"/>
        <w:rPr>
          <w:rFonts w:ascii="Times New Roman" w:hAnsi="Times New Roman"/>
          <w:b/>
          <w:sz w:val="28"/>
          <w:szCs w:val="28"/>
        </w:rPr>
      </w:pPr>
      <w:r>
        <w:rPr>
          <w:rFonts w:ascii="Times New Roman" w:hAnsi="Times New Roman"/>
          <w:b/>
          <w:sz w:val="28"/>
          <w:szCs w:val="28"/>
        </w:rPr>
        <w:t>2.2. Существующая система водоотведения</w:t>
      </w:r>
    </w:p>
    <w:p w:rsidR="00AA1CF7" w:rsidRPr="00AC4716" w:rsidRDefault="00AA1CF7" w:rsidP="00AC4716">
      <w:pPr>
        <w:pStyle w:val="a4"/>
        <w:spacing w:line="360" w:lineRule="auto"/>
        <w:ind w:firstLine="709"/>
        <w:jc w:val="both"/>
        <w:rPr>
          <w:sz w:val="28"/>
          <w:szCs w:val="28"/>
        </w:rPr>
      </w:pPr>
      <w:r w:rsidRPr="00AC4716">
        <w:rPr>
          <w:sz w:val="28"/>
          <w:szCs w:val="28"/>
        </w:rPr>
        <w:lastRenderedPageBreak/>
        <w:t xml:space="preserve">Система централизованного водоотведения в </w:t>
      </w:r>
      <w:r w:rsidR="00AC4716">
        <w:rPr>
          <w:sz w:val="28"/>
          <w:szCs w:val="28"/>
        </w:rPr>
        <w:t xml:space="preserve">Андреевском </w:t>
      </w:r>
      <w:r w:rsidRPr="00AC4716">
        <w:rPr>
          <w:sz w:val="28"/>
          <w:szCs w:val="28"/>
        </w:rPr>
        <w:t>сельском поселении</w:t>
      </w:r>
      <w:r w:rsidR="00AC4716">
        <w:rPr>
          <w:sz w:val="28"/>
          <w:szCs w:val="28"/>
        </w:rPr>
        <w:t xml:space="preserve"> имеется</w:t>
      </w:r>
      <w:r w:rsidRPr="00AC4716">
        <w:rPr>
          <w:sz w:val="28"/>
          <w:szCs w:val="28"/>
        </w:rPr>
        <w:t>.</w:t>
      </w:r>
    </w:p>
    <w:p w:rsidR="00AA1CF7" w:rsidRDefault="00AA1CF7" w:rsidP="00AA1CF7">
      <w:pPr>
        <w:pStyle w:val="13"/>
        <w:rPr>
          <w:b/>
          <w:szCs w:val="28"/>
        </w:rPr>
      </w:pPr>
      <w:r>
        <w:rPr>
          <w:b/>
          <w:color w:val="000000"/>
          <w:szCs w:val="28"/>
          <w:lang w:eastAsia="ar-SA"/>
        </w:rPr>
        <w:t>2.3</w:t>
      </w:r>
      <w:r>
        <w:rPr>
          <w:b/>
          <w:szCs w:val="28"/>
        </w:rPr>
        <w:t xml:space="preserve"> Электроснабжение</w:t>
      </w:r>
    </w:p>
    <w:p w:rsidR="00AA1CF7" w:rsidRDefault="00AA1CF7" w:rsidP="00AA1CF7">
      <w:pPr>
        <w:pStyle w:val="13"/>
      </w:pPr>
      <w:r>
        <w:t xml:space="preserve">Собственных источников электроснабжения </w:t>
      </w:r>
      <w:r w:rsidR="00AC4716">
        <w:t xml:space="preserve">Андреевское </w:t>
      </w:r>
      <w:r>
        <w:t>сельское поселение не имеет, поэтому электроснабжение осуществляется через опорные подстанции 110/10 кВ.</w:t>
      </w:r>
    </w:p>
    <w:p w:rsidR="00AA1CF7" w:rsidRDefault="00AA1CF7" w:rsidP="00AA1CF7">
      <w:pPr>
        <w:pStyle w:val="13"/>
      </w:pPr>
      <w:r>
        <w:t>Распределение электроэнергии между потребителями поселения осуществляется на напряжение 10 кВ.</w:t>
      </w:r>
    </w:p>
    <w:p w:rsidR="00AA1CF7" w:rsidRDefault="00AA1CF7" w:rsidP="00AA1CF7">
      <w:pPr>
        <w:pStyle w:val="13"/>
      </w:pPr>
      <w:r>
        <w:t>Существующая схема высоковольтных электрических сетей обеспечивает надёжное электроснабжение поселения. Состояние отдельных участков электрических сетей неудовлетворительное.</w:t>
      </w:r>
    </w:p>
    <w:p w:rsidR="00AA1CF7" w:rsidRDefault="00AA1CF7" w:rsidP="00AC4716">
      <w:pPr>
        <w:overflowPunct w:val="0"/>
        <w:autoSpaceDE w:val="0"/>
        <w:autoSpaceDN w:val="0"/>
        <w:adjustRightInd w:val="0"/>
        <w:spacing w:after="0" w:line="240" w:lineRule="auto"/>
        <w:ind w:right="23" w:firstLine="709"/>
        <w:jc w:val="both"/>
        <w:textAlignment w:val="baseline"/>
        <w:rPr>
          <w:rFonts w:ascii="Times New Roman" w:hAnsi="Times New Roman"/>
          <w:b/>
          <w:sz w:val="28"/>
          <w:szCs w:val="28"/>
        </w:rPr>
      </w:pPr>
      <w:r>
        <w:rPr>
          <w:rFonts w:ascii="Times New Roman" w:hAnsi="Times New Roman"/>
          <w:b/>
          <w:sz w:val="28"/>
          <w:szCs w:val="28"/>
        </w:rPr>
        <w:t>2.4 Существующая система сбора и утилизации ТБО  Андреевского  сельского поселения и перспектива ее развития</w:t>
      </w:r>
    </w:p>
    <w:p w:rsidR="0070691C" w:rsidRDefault="0070691C" w:rsidP="0070691C">
      <w:pPr>
        <w:autoSpaceDE w:val="0"/>
        <w:autoSpaceDN w:val="0"/>
        <w:adjustRightInd w:val="0"/>
        <w:spacing w:after="0" w:line="360" w:lineRule="auto"/>
        <w:ind w:firstLine="709"/>
        <w:jc w:val="both"/>
        <w:rPr>
          <w:rFonts w:ascii="Times New Roman" w:hAnsi="Times New Roman"/>
          <w:b/>
          <w:color w:val="0D0D0D"/>
          <w:sz w:val="24"/>
          <w:szCs w:val="24"/>
        </w:rPr>
      </w:pPr>
    </w:p>
    <w:p w:rsidR="0070691C" w:rsidRPr="007A1A1C" w:rsidRDefault="00B32135" w:rsidP="0070691C">
      <w:pPr>
        <w:autoSpaceDE w:val="0"/>
        <w:autoSpaceDN w:val="0"/>
        <w:adjustRightInd w:val="0"/>
        <w:spacing w:after="0" w:line="360" w:lineRule="auto"/>
        <w:ind w:firstLine="709"/>
        <w:jc w:val="both"/>
        <w:rPr>
          <w:rFonts w:ascii="Times New Roman" w:hAnsi="Times New Roman"/>
          <w:color w:val="000000" w:themeColor="text1"/>
          <w:sz w:val="28"/>
          <w:szCs w:val="28"/>
        </w:rPr>
      </w:pPr>
      <w:r w:rsidRPr="0070691C">
        <w:rPr>
          <w:rFonts w:ascii="Times New Roman" w:hAnsi="Times New Roman" w:cs="Times New Roman"/>
          <w:color w:val="0D0D0D"/>
          <w:sz w:val="28"/>
          <w:szCs w:val="28"/>
        </w:rPr>
        <w:t xml:space="preserve">Большим и проблематичным вопросом на протяжении целого ряда лет являлась уборка и вывоз хозяйственного мусора и твердых бытовых отходов. </w:t>
      </w:r>
      <w:r w:rsidR="0070691C" w:rsidRPr="007A1A1C">
        <w:rPr>
          <w:rFonts w:ascii="Times New Roman" w:hAnsi="Times New Roman"/>
          <w:color w:val="000000" w:themeColor="text1"/>
          <w:sz w:val="28"/>
          <w:szCs w:val="28"/>
        </w:rPr>
        <w:t xml:space="preserve">На территории </w:t>
      </w:r>
      <w:r w:rsidR="0070691C" w:rsidRPr="007A1A1C">
        <w:rPr>
          <w:rFonts w:ascii="Times New Roman" w:hAnsi="Times New Roman"/>
          <w:color w:val="000000" w:themeColor="text1"/>
          <w:sz w:val="28"/>
          <w:szCs w:val="24"/>
        </w:rPr>
        <w:t xml:space="preserve"> Андреевского  сельского поселения</w:t>
      </w:r>
      <w:r w:rsidR="0070691C" w:rsidRPr="007A1A1C">
        <w:rPr>
          <w:rFonts w:ascii="Times New Roman" w:hAnsi="Times New Roman"/>
          <w:color w:val="000000" w:themeColor="text1"/>
          <w:sz w:val="28"/>
          <w:szCs w:val="28"/>
        </w:rPr>
        <w:t xml:space="preserve"> находится 1 площадка для сбора ТКО,  которая  обслуживает  579 жителей.</w:t>
      </w:r>
    </w:p>
    <w:p w:rsidR="00B32135" w:rsidRPr="0070691C" w:rsidRDefault="00B32135" w:rsidP="0070691C">
      <w:pPr>
        <w:pStyle w:val="S0"/>
        <w:rPr>
          <w:rFonts w:ascii="Times New Roman" w:hAnsi="Times New Roman" w:cs="Times New Roman"/>
          <w:color w:val="0D0D0D"/>
          <w:sz w:val="28"/>
          <w:szCs w:val="28"/>
        </w:rPr>
      </w:pPr>
      <w:r w:rsidRPr="0070691C">
        <w:rPr>
          <w:rFonts w:ascii="Times New Roman" w:hAnsi="Times New Roman" w:cs="Times New Roman"/>
          <w:color w:val="0D0D0D"/>
          <w:sz w:val="28"/>
          <w:szCs w:val="28"/>
        </w:rPr>
        <w:t>На территории организована система сбора и вывоза твердых бытовых отходов. Сбором, транспортировкой и размещением твердых коммунальных отходов занимается МУП «Андреевское ЖКХ».  При организации сбора и вывоза Т</w:t>
      </w:r>
      <w:r w:rsidR="0070691C" w:rsidRPr="0070691C">
        <w:rPr>
          <w:rFonts w:ascii="Times New Roman" w:hAnsi="Times New Roman" w:cs="Times New Roman"/>
          <w:color w:val="0D0D0D"/>
          <w:sz w:val="28"/>
          <w:szCs w:val="28"/>
        </w:rPr>
        <w:t>БО</w:t>
      </w:r>
      <w:r w:rsidRPr="0070691C">
        <w:rPr>
          <w:rFonts w:ascii="Times New Roman" w:hAnsi="Times New Roman" w:cs="Times New Roman"/>
          <w:color w:val="0D0D0D"/>
          <w:sz w:val="28"/>
          <w:szCs w:val="28"/>
        </w:rPr>
        <w:t xml:space="preserve"> на территории Андреевского сельского поселения применяется  бесконтейнерная системы удаления  отходов, предусматривающая складирование отходов в таре потребителей. Вывоз </w:t>
      </w:r>
      <w:r w:rsidR="0070691C" w:rsidRPr="0070691C">
        <w:rPr>
          <w:rFonts w:ascii="Times New Roman" w:hAnsi="Times New Roman" w:cs="Times New Roman"/>
          <w:color w:val="0D0D0D"/>
          <w:sz w:val="28"/>
          <w:szCs w:val="28"/>
        </w:rPr>
        <w:t xml:space="preserve">ТБО </w:t>
      </w:r>
      <w:r w:rsidRPr="0070691C">
        <w:rPr>
          <w:rFonts w:ascii="Times New Roman" w:hAnsi="Times New Roman" w:cs="Times New Roman"/>
          <w:color w:val="0D0D0D"/>
          <w:sz w:val="28"/>
          <w:szCs w:val="28"/>
        </w:rPr>
        <w:t xml:space="preserve"> осуществляется по графику.</w:t>
      </w:r>
    </w:p>
    <w:p w:rsidR="00AA1CF7" w:rsidRDefault="00B32135" w:rsidP="0070691C">
      <w:pPr>
        <w:autoSpaceDE w:val="0"/>
        <w:spacing w:after="0"/>
        <w:ind w:firstLine="720"/>
        <w:jc w:val="both"/>
        <w:rPr>
          <w:rFonts w:ascii="Times New Roman" w:hAnsi="Times New Roman"/>
          <w:color w:val="000000" w:themeColor="text1"/>
          <w:sz w:val="28"/>
          <w:szCs w:val="28"/>
        </w:rPr>
      </w:pPr>
      <w:r w:rsidRPr="00B32135">
        <w:rPr>
          <w:rFonts w:ascii="Times New Roman" w:hAnsi="Times New Roman" w:cs="Times New Roman"/>
          <w:color w:val="0D0D0D"/>
          <w:sz w:val="24"/>
          <w:szCs w:val="24"/>
        </w:rPr>
        <w:t xml:space="preserve"> </w:t>
      </w:r>
      <w:r w:rsidR="00AA1CF7" w:rsidRPr="007A1A1C">
        <w:rPr>
          <w:rFonts w:ascii="Times New Roman" w:hAnsi="Times New Roman"/>
          <w:color w:val="000000" w:themeColor="text1"/>
          <w:sz w:val="28"/>
          <w:szCs w:val="28"/>
        </w:rPr>
        <w:t xml:space="preserve">В </w:t>
      </w:r>
      <w:r w:rsidR="008641C8" w:rsidRPr="007A1A1C">
        <w:rPr>
          <w:rFonts w:ascii="Times New Roman" w:hAnsi="Times New Roman"/>
          <w:color w:val="000000" w:themeColor="text1"/>
          <w:sz w:val="28"/>
          <w:szCs w:val="28"/>
        </w:rPr>
        <w:t xml:space="preserve">Андреевском </w:t>
      </w:r>
      <w:r w:rsidR="00AA1CF7" w:rsidRPr="007A1A1C">
        <w:rPr>
          <w:rFonts w:ascii="Times New Roman" w:hAnsi="Times New Roman"/>
          <w:color w:val="000000" w:themeColor="text1"/>
          <w:sz w:val="28"/>
          <w:szCs w:val="28"/>
        </w:rPr>
        <w:t>сельском поселении</w:t>
      </w:r>
      <w:r w:rsidR="00AA1CF7" w:rsidRPr="007A1A1C">
        <w:rPr>
          <w:color w:val="000000" w:themeColor="text1"/>
        </w:rPr>
        <w:t xml:space="preserve"> </w:t>
      </w:r>
      <w:r w:rsidR="008641C8" w:rsidRPr="007A1A1C">
        <w:rPr>
          <w:rFonts w:ascii="Times New Roman" w:hAnsi="Times New Roman" w:cs="Times New Roman"/>
          <w:color w:val="000000" w:themeColor="text1"/>
          <w:sz w:val="28"/>
          <w:szCs w:val="28"/>
        </w:rPr>
        <w:t xml:space="preserve">требуется </w:t>
      </w:r>
      <w:r w:rsidR="00AA1CF7" w:rsidRPr="007A1A1C">
        <w:rPr>
          <w:rFonts w:ascii="Times New Roman" w:hAnsi="Times New Roman"/>
          <w:color w:val="000000" w:themeColor="text1"/>
          <w:sz w:val="28"/>
          <w:szCs w:val="28"/>
        </w:rPr>
        <w:t>установка контейнеров для сбо</w:t>
      </w:r>
      <w:r w:rsidR="008641C8" w:rsidRPr="007A1A1C">
        <w:rPr>
          <w:rFonts w:ascii="Times New Roman" w:hAnsi="Times New Roman"/>
          <w:color w:val="000000" w:themeColor="text1"/>
          <w:sz w:val="28"/>
          <w:szCs w:val="28"/>
        </w:rPr>
        <w:t>ра ТКО от населения</w:t>
      </w:r>
      <w:r w:rsidR="00AA1CF7" w:rsidRPr="007A1A1C">
        <w:rPr>
          <w:rFonts w:ascii="Times New Roman" w:hAnsi="Times New Roman"/>
          <w:color w:val="000000" w:themeColor="text1"/>
          <w:sz w:val="28"/>
          <w:szCs w:val="28"/>
        </w:rPr>
        <w:t>.</w:t>
      </w:r>
    </w:p>
    <w:p w:rsidR="0070691C" w:rsidRDefault="0070691C" w:rsidP="0070691C">
      <w:pPr>
        <w:autoSpaceDE w:val="0"/>
        <w:spacing w:after="0"/>
        <w:ind w:firstLine="720"/>
        <w:jc w:val="both"/>
        <w:rPr>
          <w:rFonts w:ascii="Times New Roman" w:hAnsi="Times New Roman"/>
          <w:color w:val="000000" w:themeColor="text1"/>
          <w:sz w:val="28"/>
          <w:szCs w:val="28"/>
        </w:rPr>
      </w:pPr>
    </w:p>
    <w:p w:rsidR="00B32135" w:rsidRPr="007A1A1C" w:rsidRDefault="00B32135" w:rsidP="00B32135">
      <w:pPr>
        <w:autoSpaceDE w:val="0"/>
        <w:autoSpaceDN w:val="0"/>
        <w:adjustRightInd w:val="0"/>
        <w:spacing w:after="0" w:line="360" w:lineRule="auto"/>
        <w:jc w:val="both"/>
        <w:rPr>
          <w:rFonts w:ascii="Times New Roman" w:hAnsi="Times New Roman"/>
          <w:color w:val="000000" w:themeColor="text1"/>
          <w:sz w:val="28"/>
          <w:szCs w:val="28"/>
        </w:rPr>
      </w:pPr>
      <w:r w:rsidRPr="007A1A1C">
        <w:rPr>
          <w:rFonts w:ascii="Times New Roman" w:hAnsi="Times New Roman"/>
          <w:color w:val="000000" w:themeColor="text1"/>
          <w:sz w:val="28"/>
          <w:szCs w:val="28"/>
        </w:rPr>
        <w:t>Таблица 1. – Определение необходимого количества контейнеров</w:t>
      </w:r>
    </w:p>
    <w:tbl>
      <w:tblPr>
        <w:tblW w:w="990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4"/>
        <w:gridCol w:w="6837"/>
        <w:gridCol w:w="2314"/>
      </w:tblGrid>
      <w:tr w:rsidR="00B32135" w:rsidRPr="00291F5D" w:rsidTr="00877CBF">
        <w:trPr>
          <w:trHeight w:val="481"/>
        </w:trPr>
        <w:tc>
          <w:tcPr>
            <w:tcW w:w="754" w:type="dxa"/>
            <w:tcBorders>
              <w:top w:val="single" w:sz="4" w:space="0" w:color="auto"/>
              <w:left w:val="single" w:sz="4" w:space="0" w:color="auto"/>
              <w:bottom w:val="single" w:sz="4" w:space="0" w:color="auto"/>
              <w:right w:val="single" w:sz="4" w:space="0" w:color="auto"/>
            </w:tcBorders>
            <w:vAlign w:val="center"/>
            <w:hideMark/>
          </w:tcPr>
          <w:p w:rsidR="00B32135" w:rsidRPr="007118FE" w:rsidRDefault="00B32135" w:rsidP="00877CBF">
            <w:pPr>
              <w:spacing w:after="0" w:line="240" w:lineRule="auto"/>
              <w:jc w:val="center"/>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 п/п</w:t>
            </w:r>
          </w:p>
        </w:tc>
        <w:tc>
          <w:tcPr>
            <w:tcW w:w="9151" w:type="dxa"/>
            <w:gridSpan w:val="2"/>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Андреевское сельское поселение</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образующихся отходов в год, м. куб.</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1274,0</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2</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образующихся отходов в год, тонн</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182,9</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lastRenderedPageBreak/>
              <w:t>3</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Численность населения, чел.</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579</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4</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Средний норматив, м3/год</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lang w:val="en-US"/>
              </w:rPr>
            </w:pPr>
            <w:r w:rsidRPr="007118FE">
              <w:rPr>
                <w:rFonts w:ascii="Times New Roman" w:hAnsi="Times New Roman"/>
                <w:color w:val="000000" w:themeColor="text1"/>
                <w:sz w:val="24"/>
                <w:szCs w:val="24"/>
                <w:lang w:val="en-US"/>
              </w:rPr>
              <w:t>2,2</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5</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Средний норматив, тонн/год</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0,316</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6</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Вывоз отходов в теплое время года, м. куб. (1 раз в день)</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4,77</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7</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Вывоз отходов в холодное время года, м. куб. (1 раз в 3 дня)</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14,31</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8</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установленных контейнеров, шт.</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10</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9</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установленных контейнеров, м. куб.</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7,5</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10</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отходов, необеспеченный контейнерами в теплое время года, м. куб.</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4,77</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11</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отходов, необеспеченный контейнерами в холодное время года, м. куб.</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14,31</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bCs/>
                <w:color w:val="000000" w:themeColor="text1"/>
                <w:sz w:val="24"/>
                <w:szCs w:val="24"/>
              </w:rPr>
              <w:t>12</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1,1 м3 в теплое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13</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5,0 м3 в теплое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0</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14</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1,1 м3 в холодное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15</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5,0 м3 в холодное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bCs/>
                <w:color w:val="000000" w:themeColor="text1"/>
                <w:sz w:val="24"/>
                <w:szCs w:val="24"/>
              </w:rPr>
            </w:pPr>
            <w:r>
              <w:rPr>
                <w:rFonts w:ascii="Times New Roman" w:hAnsi="Times New Roman"/>
                <w:bCs/>
                <w:color w:val="000000" w:themeColor="text1"/>
                <w:sz w:val="24"/>
                <w:szCs w:val="24"/>
              </w:rPr>
              <w:t>0</w:t>
            </w:r>
          </w:p>
        </w:tc>
      </w:tr>
    </w:tbl>
    <w:p w:rsidR="00B32135" w:rsidRPr="00291F5D" w:rsidRDefault="00B32135" w:rsidP="00B32135">
      <w:pPr>
        <w:autoSpaceDE w:val="0"/>
        <w:autoSpaceDN w:val="0"/>
        <w:adjustRightInd w:val="0"/>
        <w:spacing w:after="0" w:line="360" w:lineRule="auto"/>
        <w:jc w:val="both"/>
        <w:rPr>
          <w:rFonts w:ascii="Times New Roman" w:hAnsi="Times New Roman"/>
          <w:color w:val="FF0000"/>
          <w:sz w:val="28"/>
          <w:szCs w:val="28"/>
        </w:rPr>
      </w:pPr>
    </w:p>
    <w:p w:rsidR="00B32135" w:rsidRDefault="00B32135" w:rsidP="00B32135">
      <w:pPr>
        <w:autoSpaceDE w:val="0"/>
        <w:autoSpaceDN w:val="0"/>
        <w:adjustRightInd w:val="0"/>
        <w:spacing w:after="0" w:line="360" w:lineRule="auto"/>
        <w:ind w:firstLine="708"/>
        <w:jc w:val="both"/>
        <w:rPr>
          <w:rFonts w:ascii="Times New Roman" w:hAnsi="Times New Roman"/>
          <w:color w:val="000000" w:themeColor="text1"/>
          <w:sz w:val="28"/>
          <w:szCs w:val="28"/>
        </w:rPr>
      </w:pPr>
      <w:r w:rsidRPr="00FE3DD0">
        <w:rPr>
          <w:rFonts w:ascii="Times New Roman" w:hAnsi="Times New Roman"/>
          <w:color w:val="000000" w:themeColor="text1"/>
          <w:sz w:val="28"/>
          <w:szCs w:val="28"/>
        </w:rPr>
        <w:t xml:space="preserve">Согласно приведенным расчётам, в Андреевском сельском поселении в теплое время года необходима установка </w:t>
      </w:r>
      <w:r w:rsidR="0070691C">
        <w:rPr>
          <w:rFonts w:ascii="Times New Roman" w:hAnsi="Times New Roman"/>
          <w:color w:val="000000" w:themeColor="text1"/>
          <w:sz w:val="28"/>
          <w:szCs w:val="28"/>
        </w:rPr>
        <w:t xml:space="preserve">дополнительных </w:t>
      </w:r>
      <w:r w:rsidRPr="00FE3DD0">
        <w:rPr>
          <w:rFonts w:ascii="Times New Roman" w:hAnsi="Times New Roman"/>
          <w:color w:val="000000" w:themeColor="text1"/>
          <w:sz w:val="28"/>
          <w:szCs w:val="28"/>
        </w:rPr>
        <w:t>контейнеров для сбора ТКО от населения, в количестве 1 шт., вместимостью 1,1 м</w:t>
      </w:r>
      <w:r w:rsidRPr="00FE3DD0">
        <w:rPr>
          <w:rFonts w:ascii="Times New Roman" w:hAnsi="Times New Roman"/>
          <w:color w:val="000000" w:themeColor="text1"/>
          <w:sz w:val="28"/>
          <w:szCs w:val="28"/>
          <w:vertAlign w:val="superscript"/>
        </w:rPr>
        <w:t>3</w:t>
      </w:r>
      <w:r w:rsidRPr="00FE3DD0">
        <w:rPr>
          <w:rFonts w:ascii="Times New Roman" w:hAnsi="Times New Roman"/>
          <w:color w:val="000000" w:themeColor="text1"/>
          <w:sz w:val="28"/>
          <w:szCs w:val="28"/>
        </w:rPr>
        <w:t>. В холодное время года необходима установка контейнеров для сбора ТКО от населения, в количестве 1 шт., вместимостью 1,1 м</w:t>
      </w:r>
      <w:r w:rsidRPr="00FE3DD0">
        <w:rPr>
          <w:rFonts w:ascii="Times New Roman" w:hAnsi="Times New Roman"/>
          <w:color w:val="000000" w:themeColor="text1"/>
          <w:sz w:val="28"/>
          <w:szCs w:val="28"/>
          <w:vertAlign w:val="superscript"/>
        </w:rPr>
        <w:t>3</w:t>
      </w:r>
      <w:r w:rsidRPr="00FE3DD0">
        <w:rPr>
          <w:rFonts w:ascii="Times New Roman" w:hAnsi="Times New Roman"/>
          <w:color w:val="000000" w:themeColor="text1"/>
          <w:sz w:val="28"/>
          <w:szCs w:val="28"/>
        </w:rPr>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5"/>
        <w:gridCol w:w="1580"/>
        <w:gridCol w:w="1134"/>
        <w:gridCol w:w="1702"/>
        <w:gridCol w:w="1417"/>
        <w:gridCol w:w="851"/>
        <w:gridCol w:w="1273"/>
        <w:gridCol w:w="1701"/>
      </w:tblGrid>
      <w:tr w:rsidR="00B32135" w:rsidRPr="00FE3DD0" w:rsidTr="00877CBF">
        <w:tc>
          <w:tcPr>
            <w:tcW w:w="515"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 п/п</w:t>
            </w:r>
          </w:p>
        </w:tc>
        <w:tc>
          <w:tcPr>
            <w:tcW w:w="1580"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Описание проекта</w:t>
            </w:r>
          </w:p>
        </w:tc>
        <w:tc>
          <w:tcPr>
            <w:tcW w:w="1134"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Цель проекта</w:t>
            </w:r>
          </w:p>
        </w:tc>
        <w:tc>
          <w:tcPr>
            <w:tcW w:w="1702"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Технические параметры проекта</w:t>
            </w:r>
          </w:p>
        </w:tc>
        <w:tc>
          <w:tcPr>
            <w:tcW w:w="1417"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Затраты на реализацию проекта (тыс. руб)</w:t>
            </w:r>
          </w:p>
        </w:tc>
        <w:tc>
          <w:tcPr>
            <w:tcW w:w="851"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Срок реализации проекта</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color w:val="000000" w:themeColor="text1"/>
                <w:sz w:val="24"/>
                <w:szCs w:val="24"/>
              </w:rPr>
              <w:t>Ожидаемый эффект от реализации проекта</w:t>
            </w:r>
          </w:p>
        </w:tc>
        <w:tc>
          <w:tcPr>
            <w:tcW w:w="1701"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Предполагаемый источник финансирования</w:t>
            </w:r>
          </w:p>
        </w:tc>
      </w:tr>
      <w:tr w:rsidR="00B32135" w:rsidRPr="00FE3DD0" w:rsidTr="00877CBF">
        <w:tc>
          <w:tcPr>
            <w:tcW w:w="515"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1</w:t>
            </w:r>
          </w:p>
        </w:tc>
        <w:tc>
          <w:tcPr>
            <w:tcW w:w="1580"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3</w:t>
            </w: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6</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8</w:t>
            </w:r>
          </w:p>
        </w:tc>
      </w:tr>
      <w:tr w:rsidR="00B32135" w:rsidRPr="00FE3DD0" w:rsidTr="00877CBF">
        <w:tc>
          <w:tcPr>
            <w:tcW w:w="515"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1</w:t>
            </w:r>
          </w:p>
        </w:tc>
        <w:tc>
          <w:tcPr>
            <w:tcW w:w="1580"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Сбор, вызов и утилизация бытовых отходов</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Снижение затрат и повышение качества оказания услуг по сбору и утилизации </w:t>
            </w:r>
            <w:r w:rsidRPr="00FE3DD0">
              <w:rPr>
                <w:rFonts w:ascii="Times New Roman" w:eastAsia="Calibri" w:hAnsi="Times New Roman"/>
                <w:bCs/>
                <w:color w:val="000000" w:themeColor="text1"/>
                <w:sz w:val="24"/>
                <w:szCs w:val="24"/>
              </w:rPr>
              <w:lastRenderedPageBreak/>
              <w:t>бытовых отходов</w:t>
            </w: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lastRenderedPageBreak/>
              <w:t>Приобретение и установка контейнеров емк. 0,75.м</w:t>
            </w:r>
            <w:r w:rsidRPr="00FE3DD0">
              <w:rPr>
                <w:rFonts w:ascii="Times New Roman" w:eastAsia="Calibri" w:hAnsi="Times New Roman"/>
                <w:bCs/>
                <w:color w:val="000000" w:themeColor="text1"/>
                <w:sz w:val="24"/>
                <w:szCs w:val="24"/>
                <w:vertAlign w:val="superscript"/>
              </w:rPr>
              <w:t>3</w:t>
            </w:r>
            <w:r w:rsidRPr="00FE3DD0">
              <w:rPr>
                <w:rFonts w:ascii="Times New Roman" w:eastAsia="Calibri" w:hAnsi="Times New Roman"/>
                <w:bCs/>
                <w:color w:val="000000" w:themeColor="text1"/>
                <w:sz w:val="24"/>
                <w:szCs w:val="24"/>
              </w:rPr>
              <w:t xml:space="preserve"> – 10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55</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 2018-2028</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color w:val="000000" w:themeColor="text1"/>
                <w:sz w:val="24"/>
                <w:szCs w:val="24"/>
              </w:rPr>
            </w:pPr>
            <w:r w:rsidRPr="00FE3DD0">
              <w:rPr>
                <w:rFonts w:ascii="Times New Roman" w:eastAsia="Calibri" w:hAnsi="Times New Roman"/>
                <w:color w:val="000000" w:themeColor="text1"/>
                <w:sz w:val="24"/>
                <w:szCs w:val="24"/>
              </w:rPr>
              <w:t>Улучшение качества поставляемых 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Средства республиканского бюджета</w:t>
            </w:r>
          </w:p>
        </w:tc>
      </w:tr>
      <w:tr w:rsidR="00B32135" w:rsidRPr="00FE3DD0" w:rsidTr="00877CBF">
        <w:tc>
          <w:tcPr>
            <w:tcW w:w="515"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c>
          <w:tcPr>
            <w:tcW w:w="1580"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Приобретение и установка контейнеров емк. 1,1.м</w:t>
            </w:r>
            <w:r w:rsidRPr="00FE3DD0">
              <w:rPr>
                <w:rFonts w:ascii="Times New Roman" w:eastAsia="Calibri" w:hAnsi="Times New Roman"/>
                <w:bCs/>
                <w:color w:val="000000" w:themeColor="text1"/>
                <w:sz w:val="24"/>
                <w:szCs w:val="24"/>
                <w:vertAlign w:val="superscript"/>
              </w:rPr>
              <w:t>3</w:t>
            </w:r>
            <w:r w:rsidRPr="00FE3DD0">
              <w:rPr>
                <w:rFonts w:ascii="Times New Roman" w:eastAsia="Calibri" w:hAnsi="Times New Roman"/>
                <w:bCs/>
                <w:color w:val="000000" w:themeColor="text1"/>
                <w:sz w:val="24"/>
                <w:szCs w:val="24"/>
              </w:rPr>
              <w:t xml:space="preserve"> – 2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26</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 2018-2028</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color w:val="000000" w:themeColor="text1"/>
                <w:sz w:val="24"/>
                <w:szCs w:val="24"/>
              </w:rPr>
            </w:pPr>
            <w:r w:rsidRPr="00FE3DD0">
              <w:rPr>
                <w:rFonts w:ascii="Times New Roman" w:eastAsia="Calibri" w:hAnsi="Times New Roman"/>
                <w:color w:val="000000" w:themeColor="text1"/>
                <w:sz w:val="24"/>
                <w:szCs w:val="24"/>
              </w:rPr>
              <w:t>Улучшение качества поставляемых 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Средства республиканского бюджета</w:t>
            </w:r>
          </w:p>
        </w:tc>
      </w:tr>
      <w:tr w:rsidR="00B32135" w:rsidRPr="00FE3DD0" w:rsidTr="00877CBF">
        <w:tc>
          <w:tcPr>
            <w:tcW w:w="2095" w:type="dxa"/>
            <w:gridSpan w:val="2"/>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81</w:t>
            </w:r>
          </w:p>
        </w:tc>
        <w:tc>
          <w:tcPr>
            <w:tcW w:w="851"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c>
          <w:tcPr>
            <w:tcW w:w="1273"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r>
    </w:tbl>
    <w:p w:rsidR="00600168" w:rsidRDefault="00600168" w:rsidP="00AA1CF7">
      <w:pPr>
        <w:ind w:firstLine="708"/>
        <w:jc w:val="both"/>
        <w:rPr>
          <w:rFonts w:ascii="Times New Roman" w:hAnsi="Times New Roman"/>
          <w:b/>
          <w:spacing w:val="-5"/>
          <w:sz w:val="28"/>
          <w:szCs w:val="28"/>
        </w:rPr>
      </w:pPr>
    </w:p>
    <w:p w:rsidR="00AA1CF7" w:rsidRDefault="00AA1CF7" w:rsidP="00AA1CF7">
      <w:pPr>
        <w:ind w:firstLine="708"/>
        <w:jc w:val="both"/>
        <w:rPr>
          <w:rFonts w:ascii="Times New Roman" w:hAnsi="Times New Roman"/>
          <w:b/>
          <w:spacing w:val="-5"/>
          <w:sz w:val="28"/>
          <w:szCs w:val="28"/>
        </w:rPr>
      </w:pPr>
      <w:r>
        <w:rPr>
          <w:rFonts w:ascii="Times New Roman" w:hAnsi="Times New Roman"/>
          <w:b/>
          <w:spacing w:val="-5"/>
          <w:sz w:val="28"/>
          <w:szCs w:val="28"/>
        </w:rPr>
        <w:t xml:space="preserve">2.5. Существующая система газоснабжения </w:t>
      </w:r>
    </w:p>
    <w:p w:rsidR="00AA1CF7" w:rsidRDefault="00AA1CF7" w:rsidP="00AA1CF7">
      <w:pPr>
        <w:pStyle w:val="NoSpacing1"/>
      </w:pPr>
      <w:r>
        <w:t xml:space="preserve">В настоящее время в </w:t>
      </w:r>
      <w:r w:rsidR="00AC4716">
        <w:t xml:space="preserve">Андреевском </w:t>
      </w:r>
      <w:r>
        <w:t>сельск</w:t>
      </w:r>
      <w:r w:rsidR="00AC4716">
        <w:t>ом поселении газом обеспечено 85</w:t>
      </w:r>
      <w:r>
        <w:t xml:space="preserve">% населения. </w:t>
      </w:r>
    </w:p>
    <w:p w:rsidR="00AA1CF7" w:rsidRDefault="00AA1CF7" w:rsidP="00AA1CF7">
      <w:pPr>
        <w:pStyle w:val="NoSpacing1"/>
      </w:pPr>
      <w:r>
        <w:t>Подключение к газопроводу частных домов производится индивидуально из собственных средств  владельцев жилья.</w:t>
      </w:r>
    </w:p>
    <w:p w:rsidR="00AA1CF7" w:rsidRDefault="00AA1CF7" w:rsidP="00AA1CF7">
      <w:pPr>
        <w:pStyle w:val="NoSpacing1"/>
      </w:pPr>
      <w:r>
        <w:t>В газифицированных домах установлены индивидуальные газовые водонагреватели различной производительности (в зависимости от площади отапливаемого помещения).</w:t>
      </w:r>
    </w:p>
    <w:p w:rsidR="00AA1CF7" w:rsidRDefault="00AA1CF7" w:rsidP="00AA1CF7">
      <w:pPr>
        <w:pStyle w:val="NoSpacing1"/>
      </w:pPr>
      <w:r>
        <w:t xml:space="preserve">Жители населенных пунктов, в которые природный газ не поступает, используют сжиженный газ для приготовления пищи и горячей воды, а также для отопления жилых домов. </w:t>
      </w:r>
    </w:p>
    <w:p w:rsidR="00AA1CF7" w:rsidRDefault="00AA1CF7" w:rsidP="00AA1CF7">
      <w:pPr>
        <w:pStyle w:val="NoSpacing1"/>
      </w:pPr>
      <w:r>
        <w:t>Техническое состояние газового хозяйства (трубопроводы, ГРС, ГРП) находятся в удовлетворительном состоянии.</w:t>
      </w:r>
    </w:p>
    <w:p w:rsidR="00AA1CF7" w:rsidRDefault="00AA1CF7" w:rsidP="00AC4716">
      <w:pPr>
        <w:overflowPunct w:val="0"/>
        <w:autoSpaceDE w:val="0"/>
        <w:autoSpaceDN w:val="0"/>
        <w:adjustRightInd w:val="0"/>
        <w:spacing w:after="0" w:line="240" w:lineRule="auto"/>
        <w:ind w:right="22" w:firstLine="709"/>
        <w:jc w:val="both"/>
        <w:textAlignment w:val="baseline"/>
        <w:rPr>
          <w:rFonts w:ascii="Times New Roman" w:hAnsi="Times New Roman"/>
          <w:b/>
          <w:sz w:val="28"/>
          <w:szCs w:val="28"/>
        </w:rPr>
      </w:pPr>
      <w:r>
        <w:rPr>
          <w:rFonts w:ascii="Times New Roman" w:hAnsi="Times New Roman"/>
          <w:b/>
          <w:sz w:val="28"/>
          <w:szCs w:val="28"/>
        </w:rPr>
        <w:t>3. Перспективы развития систем коммунальной инфраструктуры и прогноз спроса на коммунальные ресурсы</w:t>
      </w:r>
    </w:p>
    <w:p w:rsidR="007118FE" w:rsidRDefault="00AA1CF7" w:rsidP="00AC4716">
      <w:pPr>
        <w:overflowPunct w:val="0"/>
        <w:autoSpaceDE w:val="0"/>
        <w:autoSpaceDN w:val="0"/>
        <w:adjustRightInd w:val="0"/>
        <w:spacing w:after="0" w:line="240" w:lineRule="auto"/>
        <w:ind w:firstLine="709"/>
        <w:jc w:val="both"/>
        <w:textAlignment w:val="baseline"/>
        <w:rPr>
          <w:rFonts w:ascii="Times New Roman" w:hAnsi="Times New Roman"/>
          <w:b/>
          <w:sz w:val="28"/>
          <w:szCs w:val="28"/>
        </w:rPr>
      </w:pPr>
      <w:r>
        <w:rPr>
          <w:rFonts w:ascii="Times New Roman" w:hAnsi="Times New Roman"/>
          <w:b/>
          <w:sz w:val="28"/>
          <w:szCs w:val="28"/>
        </w:rPr>
        <w:t>3.1 Перспективная схема электроснабжения</w:t>
      </w:r>
    </w:p>
    <w:p w:rsidR="00AA1CF7" w:rsidRPr="007118FE" w:rsidRDefault="00AA1CF7" w:rsidP="00AC4716">
      <w:pPr>
        <w:overflowPunct w:val="0"/>
        <w:autoSpaceDE w:val="0"/>
        <w:autoSpaceDN w:val="0"/>
        <w:adjustRightInd w:val="0"/>
        <w:spacing w:after="0" w:line="240" w:lineRule="auto"/>
        <w:ind w:firstLine="709"/>
        <w:jc w:val="both"/>
        <w:textAlignment w:val="baseline"/>
        <w:rPr>
          <w:rFonts w:ascii="Times New Roman" w:hAnsi="Times New Roman"/>
          <w:b/>
          <w:sz w:val="24"/>
          <w:szCs w:val="24"/>
        </w:rPr>
      </w:pPr>
      <w:r w:rsidRPr="007118FE">
        <w:rPr>
          <w:rFonts w:ascii="Times New Roman" w:hAnsi="Times New Roman"/>
          <w:b/>
          <w:sz w:val="24"/>
          <w:szCs w:val="24"/>
        </w:rPr>
        <w:t xml:space="preserve"> </w:t>
      </w:r>
    </w:p>
    <w:p w:rsidR="00AA1CF7" w:rsidRDefault="00AA1CF7" w:rsidP="00AA1CF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Pr>
          <w:rFonts w:ascii="Times New Roman" w:hAnsi="Times New Roman"/>
          <w:spacing w:val="-5"/>
          <w:sz w:val="28"/>
          <w:szCs w:val="28"/>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AA1CF7" w:rsidRDefault="00AA1CF7" w:rsidP="00AA1CF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Pr>
          <w:rFonts w:ascii="Times New Roman" w:hAnsi="Times New Roman"/>
          <w:spacing w:val="-5"/>
          <w:sz w:val="28"/>
          <w:szCs w:val="28"/>
        </w:rPr>
        <w:t>Важнейшими целевыми индикаторами являются снижение общего износа основных фондов энергосистемы – до 0 %;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AA1CF7" w:rsidRDefault="00AA1CF7" w:rsidP="00AA1CF7">
      <w:pPr>
        <w:pStyle w:val="13"/>
      </w:pPr>
      <w:r>
        <w:lastRenderedPageBreak/>
        <w:t xml:space="preserve">Потребление электрической энергии потребителями не увеличится к 2028 году, в связи с тем, что планирование расширения промышленной базы не предвидится, так же прогнозируется тенденция снижения численности населения. </w:t>
      </w:r>
    </w:p>
    <w:p w:rsidR="00AA1CF7" w:rsidRPr="001C3ACA" w:rsidRDefault="00FE3DD0" w:rsidP="00AA1CF7">
      <w:pPr>
        <w:overflowPunct w:val="0"/>
        <w:autoSpaceDE w:val="0"/>
        <w:autoSpaceDN w:val="0"/>
        <w:adjustRightInd w:val="0"/>
        <w:spacing w:after="0" w:line="360" w:lineRule="auto"/>
        <w:ind w:firstLine="709"/>
        <w:jc w:val="both"/>
        <w:textAlignment w:val="baseline"/>
        <w:rPr>
          <w:rFonts w:ascii="Times New Roman" w:hAnsi="Times New Roman" w:cs="Times New Roman"/>
          <w:b/>
          <w:sz w:val="28"/>
          <w:szCs w:val="28"/>
        </w:rPr>
      </w:pPr>
      <w:r>
        <w:rPr>
          <w:rFonts w:ascii="Times New Roman" w:hAnsi="Times New Roman" w:cs="Times New Roman"/>
          <w:b/>
          <w:sz w:val="28"/>
          <w:szCs w:val="28"/>
        </w:rPr>
        <w:t>3.1</w:t>
      </w:r>
      <w:r w:rsidR="00AA1CF7" w:rsidRPr="001C3ACA">
        <w:rPr>
          <w:rFonts w:ascii="Times New Roman" w:hAnsi="Times New Roman" w:cs="Times New Roman"/>
          <w:b/>
          <w:sz w:val="28"/>
          <w:szCs w:val="28"/>
        </w:rPr>
        <w:t xml:space="preserve"> Перспективная схема газоснабжения</w:t>
      </w:r>
    </w:p>
    <w:p w:rsidR="00AA1CF7" w:rsidRPr="001C3ACA" w:rsidRDefault="00AA1CF7" w:rsidP="00AA1CF7">
      <w:pPr>
        <w:pStyle w:val="S0"/>
        <w:ind w:firstLine="0"/>
        <w:rPr>
          <w:rFonts w:ascii="Times New Roman" w:hAnsi="Times New Roman" w:cs="Times New Roman"/>
          <w:sz w:val="28"/>
          <w:szCs w:val="28"/>
        </w:rPr>
      </w:pPr>
      <w:r w:rsidRPr="001C3ACA">
        <w:rPr>
          <w:rFonts w:ascii="Times New Roman" w:hAnsi="Times New Roman" w:cs="Times New Roman"/>
          <w:sz w:val="28"/>
          <w:szCs w:val="28"/>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AA1CF7" w:rsidRPr="001C3ACA" w:rsidRDefault="00AA1CF7" w:rsidP="00AA1CF7">
      <w:pPr>
        <w:pStyle w:val="S0"/>
        <w:rPr>
          <w:rFonts w:ascii="Times New Roman" w:hAnsi="Times New Roman" w:cs="Times New Roman"/>
          <w:sz w:val="28"/>
          <w:szCs w:val="28"/>
        </w:rPr>
      </w:pPr>
      <w:r w:rsidRPr="001C3ACA">
        <w:rPr>
          <w:rFonts w:ascii="Times New Roman" w:hAnsi="Times New Roman" w:cs="Times New Roman"/>
          <w:sz w:val="28"/>
          <w:szCs w:val="28"/>
        </w:rPr>
        <w:t>Применение природного газа в котельных и жилых домах в качестве топлива коренным образом меняет в лучшую сторону перспективу социально-экономического развития населенных пунктов и населения всего поселения, в корне меняет бытовые условия жизни людей и выводит из числа депрессивных территорий.</w:t>
      </w:r>
    </w:p>
    <w:p w:rsidR="00AA1CF7" w:rsidRDefault="00AA1CF7" w:rsidP="001C3ACA">
      <w:pPr>
        <w:spacing w:after="0" w:line="240" w:lineRule="auto"/>
        <w:ind w:firstLine="709"/>
        <w:jc w:val="both"/>
        <w:outlineLvl w:val="2"/>
        <w:rPr>
          <w:rFonts w:ascii="Times New Roman" w:hAnsi="Times New Roman"/>
          <w:b/>
          <w:bCs/>
          <w:sz w:val="28"/>
          <w:szCs w:val="28"/>
          <w:lang w:eastAsia="en-US"/>
        </w:rPr>
      </w:pPr>
      <w:r>
        <w:rPr>
          <w:rFonts w:ascii="Times New Roman" w:hAnsi="Times New Roman"/>
          <w:b/>
          <w:bCs/>
          <w:sz w:val="28"/>
          <w:szCs w:val="28"/>
          <w:lang w:eastAsia="en-US"/>
        </w:rPr>
        <w:t>4. Целевые показатели развития коммунальной инфраструктуры</w:t>
      </w:r>
    </w:p>
    <w:p w:rsidR="00AA1CF7" w:rsidRDefault="00AA1CF7" w:rsidP="001C3ACA">
      <w:pPr>
        <w:spacing w:after="0" w:line="240" w:lineRule="auto"/>
        <w:ind w:firstLine="709"/>
        <w:jc w:val="both"/>
        <w:outlineLvl w:val="2"/>
        <w:rPr>
          <w:rFonts w:ascii="Times New Roman" w:hAnsi="Times New Roman"/>
          <w:b/>
          <w:bCs/>
          <w:sz w:val="28"/>
          <w:szCs w:val="28"/>
          <w:lang w:eastAsia="en-US"/>
        </w:rPr>
      </w:pPr>
      <w:r>
        <w:rPr>
          <w:rFonts w:ascii="Times New Roman" w:hAnsi="Times New Roman"/>
          <w:b/>
          <w:bCs/>
          <w:sz w:val="28"/>
          <w:szCs w:val="28"/>
          <w:lang w:eastAsia="en-US"/>
        </w:rPr>
        <w:t>4.1 Показатели качества поставляемого коммунального ресурса</w:t>
      </w:r>
    </w:p>
    <w:p w:rsidR="00AA1CF7" w:rsidRDefault="00AA1CF7" w:rsidP="00AA1CF7">
      <w:pPr>
        <w:spacing w:after="0" w:line="360" w:lineRule="auto"/>
        <w:ind w:firstLine="709"/>
        <w:jc w:val="both"/>
        <w:outlineLvl w:val="2"/>
        <w:rPr>
          <w:rFonts w:ascii="Times New Roman" w:hAnsi="Times New Roman"/>
          <w:b/>
          <w:bCs/>
          <w:sz w:val="28"/>
          <w:szCs w:val="28"/>
          <w:lang w:eastAsia="en-US"/>
        </w:rPr>
      </w:pPr>
    </w:p>
    <w:p w:rsidR="00AA1CF7" w:rsidRDefault="00AA1CF7" w:rsidP="00AA1CF7">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AA1CF7" w:rsidRDefault="00AA1CF7" w:rsidP="00AA1CF7">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AA1CF7" w:rsidRDefault="00AA1CF7" w:rsidP="00AA1CF7">
      <w:pPr>
        <w:rPr>
          <w:rFonts w:ascii="Times New Roman" w:hAnsi="Times New Roman"/>
          <w:b/>
          <w:sz w:val="28"/>
          <w:szCs w:val="28"/>
          <w:lang w:eastAsia="en-US"/>
        </w:rPr>
      </w:pPr>
      <w:r>
        <w:rPr>
          <w:rFonts w:ascii="Times New Roman" w:hAnsi="Times New Roman"/>
          <w:b/>
          <w:sz w:val="28"/>
          <w:szCs w:val="28"/>
          <w:lang w:eastAsia="en-US"/>
        </w:rPr>
        <w:t>4.2. Показатели надежности систем ресурсоснабжения</w:t>
      </w:r>
    </w:p>
    <w:p w:rsidR="00AA1CF7" w:rsidRDefault="00AA1CF7" w:rsidP="00AA1CF7">
      <w:pPr>
        <w:spacing w:line="360" w:lineRule="auto"/>
        <w:ind w:firstLine="720"/>
        <w:jc w:val="both"/>
        <w:rPr>
          <w:rFonts w:ascii="Times New Roman" w:hAnsi="Times New Roman"/>
          <w:bCs/>
          <w:sz w:val="28"/>
          <w:szCs w:val="28"/>
        </w:rPr>
      </w:pPr>
      <w:r>
        <w:rPr>
          <w:rFonts w:ascii="Times New Roman" w:hAnsi="Times New Roman"/>
          <w:bCs/>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AA1CF7" w:rsidRPr="00393059" w:rsidRDefault="00AA1CF7" w:rsidP="001C3ACA">
      <w:pPr>
        <w:spacing w:after="0" w:line="240" w:lineRule="auto"/>
        <w:ind w:firstLine="708"/>
        <w:jc w:val="both"/>
        <w:outlineLvl w:val="2"/>
        <w:rPr>
          <w:rFonts w:ascii="Times New Roman" w:hAnsi="Times New Roman"/>
          <w:b/>
          <w:bCs/>
          <w:color w:val="000000" w:themeColor="text1"/>
          <w:sz w:val="28"/>
          <w:szCs w:val="28"/>
          <w:lang w:eastAsia="en-US"/>
        </w:rPr>
      </w:pPr>
      <w:r w:rsidRPr="00393059">
        <w:rPr>
          <w:rFonts w:ascii="Times New Roman" w:hAnsi="Times New Roman"/>
          <w:b/>
          <w:bCs/>
          <w:color w:val="000000" w:themeColor="text1"/>
          <w:sz w:val="28"/>
          <w:szCs w:val="28"/>
          <w:lang w:eastAsia="en-US"/>
        </w:rPr>
        <w:lastRenderedPageBreak/>
        <w:t>5. Программа инвестиционных проектов, обеспечивающих достижение целевых показателей</w:t>
      </w:r>
    </w:p>
    <w:p w:rsidR="00AA1CF7" w:rsidRPr="00393059" w:rsidRDefault="00AA1CF7" w:rsidP="001C3ACA">
      <w:pPr>
        <w:spacing w:after="0" w:line="240" w:lineRule="auto"/>
        <w:ind w:firstLine="709"/>
        <w:jc w:val="both"/>
        <w:rPr>
          <w:rFonts w:ascii="Times New Roman" w:hAnsi="Times New Roman"/>
          <w:b/>
          <w:bCs/>
          <w:color w:val="000000" w:themeColor="text1"/>
          <w:sz w:val="28"/>
          <w:szCs w:val="28"/>
          <w:lang w:eastAsia="en-US"/>
        </w:rPr>
      </w:pPr>
      <w:r w:rsidRPr="00393059">
        <w:rPr>
          <w:rFonts w:ascii="Times New Roman" w:hAnsi="Times New Roman"/>
          <w:b/>
          <w:bCs/>
          <w:color w:val="000000" w:themeColor="text1"/>
          <w:sz w:val="28"/>
          <w:szCs w:val="28"/>
          <w:lang w:eastAsia="en-US"/>
        </w:rPr>
        <w:t>5.1 Программа инвестиционных проектов развития системы утилизации твердых бытовых отходов  Андреевского  сельского поселения 2018-2028 годы (в ценах 2016)</w:t>
      </w:r>
    </w:p>
    <w:p w:rsidR="00AA1CF7" w:rsidRPr="00393059" w:rsidRDefault="00AA1CF7" w:rsidP="00AA1CF7">
      <w:pPr>
        <w:spacing w:after="0" w:line="360" w:lineRule="auto"/>
        <w:ind w:firstLine="709"/>
        <w:jc w:val="both"/>
        <w:rPr>
          <w:rFonts w:ascii="Times New Roman" w:hAnsi="Times New Roman"/>
          <w:b/>
          <w:bCs/>
          <w:color w:val="000000" w:themeColor="text1"/>
          <w:sz w:val="28"/>
          <w:szCs w:val="28"/>
          <w:lang w:eastAsia="en-US"/>
        </w:rPr>
      </w:pPr>
    </w:p>
    <w:p w:rsidR="00AA1CF7" w:rsidRPr="00393059" w:rsidRDefault="00AA1CF7" w:rsidP="00AA1CF7">
      <w:pPr>
        <w:pStyle w:val="13"/>
        <w:spacing w:line="240" w:lineRule="auto"/>
        <w:ind w:firstLine="708"/>
        <w:rPr>
          <w:bCs/>
          <w:color w:val="000000" w:themeColor="text1"/>
          <w:szCs w:val="28"/>
        </w:rPr>
      </w:pPr>
      <w:r w:rsidRPr="00393059">
        <w:rPr>
          <w:bCs/>
          <w:color w:val="000000" w:themeColor="text1"/>
          <w:szCs w:val="28"/>
        </w:rPr>
        <w:t>Таблица 7</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5"/>
        <w:gridCol w:w="1580"/>
        <w:gridCol w:w="1134"/>
        <w:gridCol w:w="1702"/>
        <w:gridCol w:w="1417"/>
        <w:gridCol w:w="851"/>
        <w:gridCol w:w="1134"/>
        <w:gridCol w:w="1417"/>
      </w:tblGrid>
      <w:tr w:rsidR="00AA1CF7" w:rsidRPr="00393059" w:rsidTr="00AA1CF7">
        <w:tc>
          <w:tcPr>
            <w:tcW w:w="514"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0" w:name="_Toc471807157"/>
            <w:bookmarkStart w:id="1" w:name="_Toc478044144"/>
            <w:bookmarkStart w:id="2" w:name="_Toc485327143"/>
            <w:r w:rsidRPr="00393059">
              <w:rPr>
                <w:rFonts w:ascii="Times New Roman" w:eastAsia="Calibri" w:hAnsi="Times New Roman"/>
                <w:b/>
                <w:bCs/>
                <w:color w:val="000000" w:themeColor="text1"/>
                <w:sz w:val="24"/>
                <w:szCs w:val="24"/>
              </w:rPr>
              <w:t>№ п/п</w:t>
            </w:r>
            <w:bookmarkEnd w:id="0"/>
            <w:bookmarkEnd w:id="1"/>
            <w:bookmarkEnd w:id="2"/>
          </w:p>
        </w:tc>
        <w:tc>
          <w:tcPr>
            <w:tcW w:w="1579"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3" w:name="_Toc471807158"/>
            <w:bookmarkStart w:id="4" w:name="_Toc478044145"/>
            <w:bookmarkStart w:id="5" w:name="_Toc485327144"/>
            <w:r w:rsidRPr="00393059">
              <w:rPr>
                <w:rFonts w:ascii="Times New Roman" w:eastAsia="Calibri" w:hAnsi="Times New Roman"/>
                <w:b/>
                <w:bCs/>
                <w:color w:val="000000" w:themeColor="text1"/>
                <w:sz w:val="24"/>
                <w:szCs w:val="24"/>
              </w:rPr>
              <w:t>Описание проекта</w:t>
            </w:r>
            <w:bookmarkEnd w:id="3"/>
            <w:bookmarkEnd w:id="4"/>
            <w:bookmarkEnd w:id="5"/>
          </w:p>
        </w:tc>
        <w:tc>
          <w:tcPr>
            <w:tcW w:w="1134"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6" w:name="_Toc471807159"/>
            <w:bookmarkStart w:id="7" w:name="_Toc478044146"/>
            <w:bookmarkStart w:id="8" w:name="_Toc485327145"/>
            <w:r w:rsidRPr="00393059">
              <w:rPr>
                <w:rFonts w:ascii="Times New Roman" w:eastAsia="Calibri" w:hAnsi="Times New Roman"/>
                <w:b/>
                <w:bCs/>
                <w:color w:val="000000" w:themeColor="text1"/>
                <w:sz w:val="24"/>
                <w:szCs w:val="24"/>
              </w:rPr>
              <w:t>Цель проекта</w:t>
            </w:r>
            <w:bookmarkEnd w:id="6"/>
            <w:bookmarkEnd w:id="7"/>
            <w:bookmarkEnd w:id="8"/>
          </w:p>
        </w:tc>
        <w:tc>
          <w:tcPr>
            <w:tcW w:w="1701"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9" w:name="_Toc471807160"/>
            <w:bookmarkStart w:id="10" w:name="_Toc478044147"/>
            <w:bookmarkStart w:id="11" w:name="_Toc485327146"/>
            <w:r w:rsidRPr="00393059">
              <w:rPr>
                <w:rFonts w:ascii="Times New Roman" w:eastAsia="Calibri" w:hAnsi="Times New Roman"/>
                <w:b/>
                <w:bCs/>
                <w:color w:val="000000" w:themeColor="text1"/>
                <w:sz w:val="24"/>
                <w:szCs w:val="24"/>
              </w:rPr>
              <w:t>Технические параметры проекта</w:t>
            </w:r>
            <w:bookmarkEnd w:id="9"/>
            <w:bookmarkEnd w:id="10"/>
            <w:bookmarkEnd w:id="11"/>
          </w:p>
        </w:tc>
        <w:tc>
          <w:tcPr>
            <w:tcW w:w="14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2" w:name="_Toc471807161"/>
            <w:bookmarkStart w:id="13" w:name="_Toc478044148"/>
            <w:bookmarkStart w:id="14" w:name="_Toc485327147"/>
            <w:r w:rsidRPr="00393059">
              <w:rPr>
                <w:rFonts w:ascii="Times New Roman" w:eastAsia="Calibri" w:hAnsi="Times New Roman"/>
                <w:b/>
                <w:bCs/>
                <w:color w:val="000000" w:themeColor="text1"/>
                <w:sz w:val="24"/>
                <w:szCs w:val="24"/>
              </w:rPr>
              <w:t>Затраты на реализацию проекта (тыс. руб)</w:t>
            </w:r>
            <w:bookmarkEnd w:id="12"/>
            <w:bookmarkEnd w:id="13"/>
            <w:bookmarkEnd w:id="14"/>
          </w:p>
        </w:tc>
        <w:tc>
          <w:tcPr>
            <w:tcW w:w="851"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5" w:name="_Toc471807162"/>
            <w:bookmarkStart w:id="16" w:name="_Toc478044149"/>
            <w:bookmarkStart w:id="17" w:name="_Toc485327148"/>
            <w:r w:rsidRPr="00393059">
              <w:rPr>
                <w:rFonts w:ascii="Times New Roman" w:eastAsia="Calibri" w:hAnsi="Times New Roman"/>
                <w:b/>
                <w:bCs/>
                <w:color w:val="000000" w:themeColor="text1"/>
                <w:sz w:val="24"/>
                <w:szCs w:val="24"/>
              </w:rPr>
              <w:t>Срок реализации проекта</w:t>
            </w:r>
            <w:bookmarkEnd w:id="15"/>
            <w:bookmarkEnd w:id="16"/>
            <w:bookmarkEnd w:id="17"/>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8" w:name="_Toc485327149"/>
            <w:r w:rsidRPr="00393059">
              <w:rPr>
                <w:rFonts w:ascii="Times New Roman" w:eastAsia="Calibri" w:hAnsi="Times New Roman"/>
                <w:b/>
                <w:color w:val="000000" w:themeColor="text1"/>
                <w:sz w:val="24"/>
                <w:szCs w:val="24"/>
              </w:rPr>
              <w:t>Ожидаемый эффект от реализации проекта</w:t>
            </w:r>
            <w:bookmarkEnd w:id="18"/>
          </w:p>
        </w:tc>
        <w:tc>
          <w:tcPr>
            <w:tcW w:w="14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9" w:name="_Toc471807163"/>
            <w:bookmarkStart w:id="20" w:name="_Toc478044150"/>
            <w:bookmarkStart w:id="21" w:name="_Toc485327150"/>
            <w:r w:rsidRPr="00393059">
              <w:rPr>
                <w:rFonts w:ascii="Times New Roman" w:eastAsia="Calibri" w:hAnsi="Times New Roman"/>
                <w:b/>
                <w:bCs/>
                <w:color w:val="000000" w:themeColor="text1"/>
                <w:sz w:val="24"/>
                <w:szCs w:val="24"/>
              </w:rPr>
              <w:t>Предполагаемый источник финансирования</w:t>
            </w:r>
            <w:bookmarkEnd w:id="19"/>
            <w:bookmarkEnd w:id="20"/>
            <w:bookmarkEnd w:id="21"/>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2" w:name="_Toc471807164"/>
            <w:bookmarkStart w:id="23" w:name="_Toc478044151"/>
            <w:r w:rsidRPr="00393059">
              <w:rPr>
                <w:rFonts w:ascii="Times New Roman" w:eastAsia="Calibri" w:hAnsi="Times New Roman"/>
                <w:b/>
                <w:color w:val="000000" w:themeColor="text1"/>
                <w:sz w:val="24"/>
                <w:szCs w:val="24"/>
              </w:rPr>
              <w:t>1</w:t>
            </w:r>
            <w:bookmarkEnd w:id="22"/>
            <w:bookmarkEnd w:id="23"/>
          </w:p>
        </w:tc>
        <w:tc>
          <w:tcPr>
            <w:tcW w:w="157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4" w:name="_Toc471807165"/>
            <w:bookmarkStart w:id="25" w:name="_Toc478044152"/>
            <w:r w:rsidRPr="00393059">
              <w:rPr>
                <w:rFonts w:ascii="Times New Roman" w:eastAsia="Calibri" w:hAnsi="Times New Roman"/>
                <w:b/>
                <w:color w:val="000000" w:themeColor="text1"/>
                <w:sz w:val="24"/>
                <w:szCs w:val="24"/>
              </w:rPr>
              <w:t>2</w:t>
            </w:r>
            <w:bookmarkEnd w:id="24"/>
            <w:bookmarkEnd w:id="25"/>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6" w:name="_Toc471807166"/>
            <w:bookmarkStart w:id="27" w:name="_Toc478044153"/>
            <w:r w:rsidRPr="00393059">
              <w:rPr>
                <w:rFonts w:ascii="Times New Roman" w:eastAsia="Calibri" w:hAnsi="Times New Roman"/>
                <w:b/>
                <w:color w:val="000000" w:themeColor="text1"/>
                <w:sz w:val="24"/>
                <w:szCs w:val="24"/>
              </w:rPr>
              <w:t>3</w:t>
            </w:r>
            <w:bookmarkEnd w:id="26"/>
            <w:bookmarkEnd w:id="27"/>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8" w:name="_Toc471807167"/>
            <w:bookmarkStart w:id="29" w:name="_Toc478044154"/>
            <w:r w:rsidRPr="00393059">
              <w:rPr>
                <w:rFonts w:ascii="Times New Roman" w:eastAsia="Calibri" w:hAnsi="Times New Roman"/>
                <w:b/>
                <w:color w:val="000000" w:themeColor="text1"/>
                <w:sz w:val="24"/>
                <w:szCs w:val="24"/>
              </w:rPr>
              <w:t>4</w:t>
            </w:r>
            <w:bookmarkEnd w:id="28"/>
            <w:bookmarkEnd w:id="29"/>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30" w:name="_Toc471807168"/>
            <w:bookmarkStart w:id="31" w:name="_Toc478044155"/>
            <w:r w:rsidRPr="00393059">
              <w:rPr>
                <w:rFonts w:ascii="Times New Roman" w:eastAsia="Calibri" w:hAnsi="Times New Roman"/>
                <w:b/>
                <w:color w:val="000000" w:themeColor="text1"/>
                <w:sz w:val="24"/>
                <w:szCs w:val="24"/>
              </w:rPr>
              <w:t>5</w:t>
            </w:r>
            <w:bookmarkEnd w:id="30"/>
            <w:bookmarkEnd w:id="31"/>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32" w:name="_Toc471807169"/>
            <w:bookmarkStart w:id="33" w:name="_Toc478044156"/>
            <w:r w:rsidRPr="00393059">
              <w:rPr>
                <w:rFonts w:ascii="Times New Roman" w:eastAsia="Calibri" w:hAnsi="Times New Roman"/>
                <w:b/>
                <w:color w:val="000000" w:themeColor="text1"/>
                <w:sz w:val="24"/>
                <w:szCs w:val="24"/>
              </w:rPr>
              <w:t>6</w:t>
            </w:r>
            <w:bookmarkEnd w:id="32"/>
            <w:bookmarkEnd w:id="33"/>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r w:rsidRPr="00393059">
              <w:rPr>
                <w:rFonts w:ascii="Times New Roman" w:eastAsia="Calibri" w:hAnsi="Times New Roman"/>
                <w:b/>
                <w:color w:val="000000" w:themeColor="text1"/>
                <w:sz w:val="24"/>
                <w:szCs w:val="24"/>
              </w:rPr>
              <w:t>7</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r w:rsidRPr="00393059">
              <w:rPr>
                <w:rFonts w:ascii="Times New Roman" w:eastAsia="Calibri" w:hAnsi="Times New Roman"/>
                <w:b/>
                <w:color w:val="000000" w:themeColor="text1"/>
                <w:sz w:val="24"/>
                <w:szCs w:val="24"/>
              </w:rPr>
              <w:t>8</w:t>
            </w:r>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34" w:name="_Toc485327151"/>
            <w:r w:rsidRPr="00393059">
              <w:rPr>
                <w:rFonts w:ascii="Times New Roman" w:eastAsia="Calibri" w:hAnsi="Times New Roman"/>
                <w:b/>
                <w:bCs/>
                <w:color w:val="000000" w:themeColor="text1"/>
                <w:sz w:val="24"/>
                <w:szCs w:val="24"/>
              </w:rPr>
              <w:t>1</w:t>
            </w:r>
            <w:bookmarkEnd w:id="34"/>
          </w:p>
        </w:tc>
        <w:tc>
          <w:tcPr>
            <w:tcW w:w="157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5" w:name="_Toc478044166"/>
            <w:bookmarkStart w:id="36" w:name="_Toc485327152"/>
            <w:r w:rsidRPr="00393059">
              <w:rPr>
                <w:rFonts w:ascii="Times New Roman" w:eastAsia="Calibri" w:hAnsi="Times New Roman"/>
                <w:bCs/>
                <w:color w:val="000000" w:themeColor="text1"/>
                <w:sz w:val="24"/>
                <w:szCs w:val="24"/>
              </w:rPr>
              <w:t>Сбор, вызов и утилизация бытовых отходов</w:t>
            </w:r>
            <w:bookmarkEnd w:id="35"/>
            <w:bookmarkEnd w:id="36"/>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7" w:name="_Toc478044167"/>
            <w:bookmarkStart w:id="38" w:name="_Toc485327153"/>
            <w:r w:rsidRPr="00393059">
              <w:rPr>
                <w:rFonts w:ascii="Times New Roman" w:eastAsia="Calibri" w:hAnsi="Times New Roman"/>
                <w:bCs/>
                <w:color w:val="000000" w:themeColor="text1"/>
                <w:sz w:val="24"/>
                <w:szCs w:val="24"/>
              </w:rPr>
              <w:t>Снижение затрат и повышение качества оказания услуг по сбору и утилизации бытовых отходов</w:t>
            </w:r>
            <w:bookmarkEnd w:id="37"/>
            <w:bookmarkEnd w:id="38"/>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9" w:name="_Toc478044168"/>
            <w:bookmarkStart w:id="40" w:name="_Toc485327154"/>
            <w:r w:rsidRPr="00393059">
              <w:rPr>
                <w:rFonts w:ascii="Times New Roman" w:eastAsia="Calibri" w:hAnsi="Times New Roman"/>
                <w:bCs/>
                <w:color w:val="000000" w:themeColor="text1"/>
                <w:sz w:val="24"/>
                <w:szCs w:val="24"/>
              </w:rPr>
              <w:t>Приобретение и установка контейнеров емк. 5.м</w:t>
            </w:r>
            <w:r w:rsidRPr="00393059">
              <w:rPr>
                <w:rFonts w:ascii="Times New Roman" w:eastAsia="Calibri" w:hAnsi="Times New Roman"/>
                <w:bCs/>
                <w:color w:val="000000" w:themeColor="text1"/>
                <w:sz w:val="24"/>
                <w:szCs w:val="24"/>
                <w:vertAlign w:val="superscript"/>
              </w:rPr>
              <w:t>3</w:t>
            </w:r>
            <w:r w:rsidRPr="00393059">
              <w:rPr>
                <w:rFonts w:ascii="Times New Roman" w:eastAsia="Calibri" w:hAnsi="Times New Roman"/>
                <w:bCs/>
                <w:color w:val="000000" w:themeColor="text1"/>
                <w:sz w:val="24"/>
                <w:szCs w:val="24"/>
              </w:rPr>
              <w:t xml:space="preserve"> – 2 ед.</w:t>
            </w:r>
            <w:bookmarkEnd w:id="39"/>
            <w:bookmarkEnd w:id="40"/>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40</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41" w:name="_Toc478044170"/>
            <w:bookmarkStart w:id="42" w:name="_Toc485327156"/>
            <w:r w:rsidRPr="00393059">
              <w:rPr>
                <w:rFonts w:ascii="Times New Roman" w:eastAsia="Calibri" w:hAnsi="Times New Roman"/>
                <w:bCs/>
                <w:color w:val="000000" w:themeColor="text1"/>
                <w:sz w:val="24"/>
                <w:szCs w:val="24"/>
              </w:rPr>
              <w:t>2018-2028</w:t>
            </w:r>
            <w:bookmarkEnd w:id="41"/>
            <w:bookmarkEnd w:id="42"/>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color w:val="000000" w:themeColor="text1"/>
                <w:sz w:val="24"/>
                <w:szCs w:val="24"/>
              </w:rPr>
            </w:pPr>
            <w:r w:rsidRPr="00393059">
              <w:rPr>
                <w:rFonts w:ascii="Times New Roman" w:eastAsia="Calibri" w:hAnsi="Times New Roman"/>
                <w:color w:val="000000" w:themeColor="text1"/>
                <w:sz w:val="24"/>
                <w:szCs w:val="24"/>
              </w:rPr>
              <w:t>Улучшение качества поставляемых услуг</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43" w:name="_Toc478044171"/>
            <w:bookmarkStart w:id="44" w:name="_Toc485327157"/>
            <w:r w:rsidRPr="00393059">
              <w:rPr>
                <w:rFonts w:ascii="Times New Roman" w:eastAsia="Calibri" w:hAnsi="Times New Roman"/>
                <w:bCs/>
                <w:color w:val="000000" w:themeColor="text1"/>
                <w:sz w:val="24"/>
                <w:szCs w:val="24"/>
              </w:rPr>
              <w:t>Средства республиканского бюджета</w:t>
            </w:r>
            <w:bookmarkEnd w:id="43"/>
            <w:bookmarkEnd w:id="44"/>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579"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Приобретение и установка контейнеров емк. 1,1.м</w:t>
            </w:r>
            <w:r w:rsidRPr="00393059">
              <w:rPr>
                <w:rFonts w:ascii="Times New Roman" w:eastAsia="Calibri" w:hAnsi="Times New Roman"/>
                <w:bCs/>
                <w:color w:val="000000" w:themeColor="text1"/>
                <w:sz w:val="24"/>
                <w:szCs w:val="24"/>
                <w:vertAlign w:val="superscript"/>
              </w:rPr>
              <w:t>3</w:t>
            </w:r>
            <w:r w:rsidRPr="00393059">
              <w:rPr>
                <w:rFonts w:ascii="Times New Roman" w:eastAsia="Calibri" w:hAnsi="Times New Roman"/>
                <w:bCs/>
                <w:color w:val="000000" w:themeColor="text1"/>
                <w:sz w:val="24"/>
                <w:szCs w:val="24"/>
              </w:rPr>
              <w:t xml:space="preserve"> – 5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65</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2018-2028</w:t>
            </w:r>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color w:val="000000" w:themeColor="text1"/>
                <w:sz w:val="24"/>
                <w:szCs w:val="24"/>
              </w:rPr>
            </w:pPr>
            <w:r w:rsidRPr="00393059">
              <w:rPr>
                <w:rFonts w:ascii="Times New Roman" w:eastAsia="Calibri" w:hAnsi="Times New Roman"/>
                <w:color w:val="000000" w:themeColor="text1"/>
                <w:sz w:val="24"/>
                <w:szCs w:val="24"/>
              </w:rPr>
              <w:t>Улучшение качества поставляемых услуг</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Средства республиканского бюджета</w:t>
            </w:r>
          </w:p>
        </w:tc>
      </w:tr>
      <w:tr w:rsidR="00AA1CF7" w:rsidRPr="00393059" w:rsidTr="00AA1CF7">
        <w:tc>
          <w:tcPr>
            <w:tcW w:w="2093" w:type="dxa"/>
            <w:gridSpan w:val="2"/>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45" w:name="_Toc471807178"/>
            <w:bookmarkStart w:id="46" w:name="_Toc478044172"/>
            <w:bookmarkStart w:id="47" w:name="_Toc485327158"/>
            <w:r w:rsidRPr="00393059">
              <w:rPr>
                <w:rFonts w:ascii="Times New Roman" w:eastAsia="Calibri" w:hAnsi="Times New Roman"/>
                <w:b/>
                <w:bCs/>
                <w:color w:val="000000" w:themeColor="text1"/>
                <w:sz w:val="24"/>
                <w:szCs w:val="24"/>
              </w:rPr>
              <w:t>Итого</w:t>
            </w:r>
            <w:bookmarkEnd w:id="45"/>
            <w:bookmarkEnd w:id="46"/>
            <w:bookmarkEnd w:id="47"/>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48" w:name="_Toc485327159"/>
            <w:r w:rsidRPr="00393059">
              <w:rPr>
                <w:rFonts w:ascii="Times New Roman" w:eastAsia="Calibri" w:hAnsi="Times New Roman"/>
                <w:b/>
                <w:bCs/>
                <w:color w:val="000000" w:themeColor="text1"/>
                <w:sz w:val="24"/>
                <w:szCs w:val="24"/>
              </w:rPr>
              <w:t>1</w:t>
            </w:r>
            <w:bookmarkEnd w:id="48"/>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r w:rsidRPr="00393059">
              <w:rPr>
                <w:rFonts w:ascii="Times New Roman" w:eastAsia="Calibri" w:hAnsi="Times New Roman"/>
                <w:b/>
                <w:bCs/>
                <w:color w:val="000000" w:themeColor="text1"/>
                <w:sz w:val="24"/>
                <w:szCs w:val="24"/>
              </w:rPr>
              <w:t>105</w:t>
            </w:r>
          </w:p>
        </w:tc>
        <w:tc>
          <w:tcPr>
            <w:tcW w:w="851"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r>
    </w:tbl>
    <w:p w:rsidR="00AA1CF7" w:rsidRPr="00393059" w:rsidRDefault="00AA1CF7" w:rsidP="00AA1CF7">
      <w:pPr>
        <w:pStyle w:val="13"/>
        <w:spacing w:line="240" w:lineRule="auto"/>
        <w:ind w:firstLine="708"/>
        <w:rPr>
          <w:b/>
          <w:color w:val="000000" w:themeColor="text1"/>
        </w:rPr>
      </w:pPr>
    </w:p>
    <w:p w:rsidR="00AA1CF7" w:rsidRPr="00393059" w:rsidRDefault="00AA1CF7" w:rsidP="00885A0E">
      <w:pPr>
        <w:spacing w:after="0" w:line="360" w:lineRule="auto"/>
        <w:ind w:firstLine="709"/>
        <w:jc w:val="both"/>
        <w:outlineLvl w:val="2"/>
        <w:rPr>
          <w:rFonts w:ascii="Times New Roman" w:hAnsi="Times New Roman"/>
          <w:bCs/>
          <w:color w:val="000000" w:themeColor="text1"/>
          <w:sz w:val="28"/>
          <w:szCs w:val="28"/>
          <w:lang w:eastAsia="en-US"/>
        </w:rPr>
      </w:pPr>
      <w:r w:rsidRPr="00393059">
        <w:rPr>
          <w:rFonts w:ascii="Times New Roman" w:hAnsi="Times New Roman"/>
          <w:color w:val="000000" w:themeColor="text1"/>
          <w:sz w:val="28"/>
          <w:szCs w:val="28"/>
          <w:lang w:eastAsia="en-US"/>
        </w:rPr>
        <w:t>6. Источники инвестиций, тарифы и доступность программы для населения</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 xml:space="preserve">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w:t>
      </w:r>
      <w:r w:rsidRPr="00393059">
        <w:rPr>
          <w:b w:val="0"/>
          <w:color w:val="000000" w:themeColor="text1"/>
        </w:rPr>
        <w:lastRenderedPageBreak/>
        <w:t>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Запланированный объем средств на реализацию Программы на 2018 - 2028 годы 105 тыс. рублей</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AA1CF7" w:rsidRPr="00393059" w:rsidRDefault="00AA1CF7" w:rsidP="00885A0E">
      <w:pPr>
        <w:spacing w:line="360" w:lineRule="auto"/>
        <w:ind w:firstLine="709"/>
        <w:jc w:val="right"/>
        <w:outlineLvl w:val="2"/>
        <w:rPr>
          <w:rFonts w:ascii="Times New Roman" w:hAnsi="Times New Roman"/>
          <w:bCs/>
          <w:color w:val="000000" w:themeColor="text1"/>
          <w:sz w:val="28"/>
          <w:szCs w:val="28"/>
          <w:lang w:eastAsia="en-US"/>
        </w:rPr>
      </w:pPr>
      <w:r w:rsidRPr="00393059">
        <w:rPr>
          <w:rFonts w:ascii="Times New Roman" w:hAnsi="Times New Roman"/>
          <w:color w:val="000000" w:themeColor="text1"/>
          <w:sz w:val="28"/>
          <w:szCs w:val="28"/>
          <w:lang w:eastAsia="en-US"/>
        </w:rPr>
        <w:t>Таблица 8</w:t>
      </w:r>
    </w:p>
    <w:tbl>
      <w:tblPr>
        <w:tblW w:w="1088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69"/>
        <w:gridCol w:w="1009"/>
        <w:gridCol w:w="1204"/>
        <w:gridCol w:w="1709"/>
        <w:gridCol w:w="1343"/>
        <w:gridCol w:w="1277"/>
        <w:gridCol w:w="1560"/>
      </w:tblGrid>
      <w:tr w:rsidR="00AA1CF7" w:rsidRPr="00393059" w:rsidTr="001C3ACA">
        <w:trPr>
          <w:trHeight w:val="327"/>
        </w:trPr>
        <w:tc>
          <w:tcPr>
            <w:tcW w:w="817"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bookmarkStart w:id="49" w:name="_Toc469394155"/>
            <w:bookmarkStart w:id="50" w:name="_Toc469394821"/>
            <w:bookmarkStart w:id="51" w:name="_Toc470093498"/>
            <w:bookmarkStart w:id="52" w:name="_Toc470617178"/>
            <w:bookmarkStart w:id="53" w:name="_Toc471807235"/>
            <w:r w:rsidRPr="00393059">
              <w:rPr>
                <w:rFonts w:ascii="Times New Roman" w:hAnsi="Times New Roman" w:cs="Times New Roman"/>
                <w:bCs/>
                <w:color w:val="000000" w:themeColor="text1"/>
                <w:sz w:val="18"/>
                <w:szCs w:val="18"/>
              </w:rPr>
              <w:t>№ п/п</w:t>
            </w:r>
            <w:bookmarkEnd w:id="49"/>
            <w:bookmarkEnd w:id="50"/>
            <w:bookmarkEnd w:id="51"/>
            <w:bookmarkEnd w:id="52"/>
            <w:bookmarkEnd w:id="53"/>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969"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jc w:val="center"/>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Программы инвестиционных проектов</w:t>
            </w:r>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009"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jc w:val="center"/>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Всего</w:t>
            </w:r>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7093" w:type="dxa"/>
            <w:gridSpan w:val="5"/>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bookmarkStart w:id="54" w:name="_Toc469394156"/>
            <w:bookmarkStart w:id="55" w:name="_Toc469394822"/>
            <w:bookmarkStart w:id="56" w:name="_Toc470093499"/>
            <w:bookmarkStart w:id="57" w:name="_Toc470617179"/>
            <w:bookmarkStart w:id="58" w:name="_Toc471807236"/>
            <w:r w:rsidRPr="00393059">
              <w:rPr>
                <w:rFonts w:ascii="Times New Roman" w:hAnsi="Times New Roman" w:cs="Times New Roman"/>
                <w:bCs/>
                <w:color w:val="000000" w:themeColor="text1"/>
                <w:sz w:val="18"/>
                <w:szCs w:val="18"/>
              </w:rPr>
              <w:t>В том числе по источникам финансирования</w:t>
            </w:r>
            <w:bookmarkEnd w:id="54"/>
            <w:bookmarkEnd w:id="55"/>
            <w:bookmarkEnd w:id="56"/>
            <w:bookmarkEnd w:id="57"/>
            <w:bookmarkEnd w:id="58"/>
          </w:p>
        </w:tc>
      </w:tr>
      <w:tr w:rsidR="00AA1CF7" w:rsidRPr="00393059" w:rsidTr="001C3ACA">
        <w:trPr>
          <w:trHeight w:val="422"/>
        </w:trPr>
        <w:tc>
          <w:tcPr>
            <w:tcW w:w="817"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96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59" w:name="_Toc469394157"/>
            <w:bookmarkStart w:id="60" w:name="_Toc469394823"/>
            <w:bookmarkStart w:id="61" w:name="_Toc470093500"/>
            <w:bookmarkStart w:id="62" w:name="_Toc470617180"/>
            <w:bookmarkStart w:id="63" w:name="_Toc471807237"/>
            <w:r w:rsidRPr="00393059">
              <w:rPr>
                <w:rFonts w:ascii="Times New Roman" w:hAnsi="Times New Roman" w:cs="Times New Roman"/>
                <w:bCs/>
                <w:color w:val="000000" w:themeColor="text1"/>
                <w:sz w:val="18"/>
                <w:szCs w:val="18"/>
              </w:rPr>
              <w:t>Бюджетные средства федерального уровня</w:t>
            </w:r>
            <w:bookmarkEnd w:id="59"/>
            <w:bookmarkEnd w:id="60"/>
            <w:bookmarkEnd w:id="61"/>
            <w:bookmarkEnd w:id="62"/>
            <w:bookmarkEnd w:id="63"/>
          </w:p>
        </w:tc>
        <w:tc>
          <w:tcPr>
            <w:tcW w:w="1709"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64" w:name="_Toc469394158"/>
            <w:bookmarkStart w:id="65" w:name="_Toc469394824"/>
            <w:bookmarkStart w:id="66" w:name="_Toc470093501"/>
            <w:bookmarkStart w:id="67" w:name="_Toc470617181"/>
            <w:bookmarkStart w:id="68" w:name="_Toc471807238"/>
            <w:r w:rsidRPr="00393059">
              <w:rPr>
                <w:rFonts w:ascii="Times New Roman" w:hAnsi="Times New Roman" w:cs="Times New Roman"/>
                <w:bCs/>
                <w:color w:val="000000" w:themeColor="text1"/>
                <w:sz w:val="18"/>
                <w:szCs w:val="18"/>
              </w:rPr>
              <w:t>Бюджетные средства республиканского уровня</w:t>
            </w:r>
            <w:bookmarkEnd w:id="64"/>
            <w:bookmarkEnd w:id="65"/>
            <w:bookmarkEnd w:id="66"/>
            <w:bookmarkEnd w:id="67"/>
            <w:bookmarkEnd w:id="68"/>
          </w:p>
        </w:tc>
        <w:tc>
          <w:tcPr>
            <w:tcW w:w="1343"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69" w:name="_Toc469394159"/>
            <w:bookmarkStart w:id="70" w:name="_Toc469394825"/>
            <w:bookmarkStart w:id="71" w:name="_Toc470093502"/>
            <w:bookmarkStart w:id="72" w:name="_Toc470617182"/>
            <w:bookmarkStart w:id="73" w:name="_Toc471807239"/>
            <w:r w:rsidRPr="00393059">
              <w:rPr>
                <w:rFonts w:ascii="Times New Roman" w:hAnsi="Times New Roman" w:cs="Times New Roman"/>
                <w:bCs/>
                <w:color w:val="000000" w:themeColor="text1"/>
                <w:sz w:val="18"/>
                <w:szCs w:val="18"/>
              </w:rPr>
              <w:t>Бюджетные средства районного уровня</w:t>
            </w:r>
            <w:bookmarkEnd w:id="69"/>
            <w:bookmarkEnd w:id="70"/>
            <w:bookmarkEnd w:id="71"/>
            <w:bookmarkEnd w:id="72"/>
            <w:bookmarkEnd w:id="73"/>
          </w:p>
        </w:tc>
        <w:tc>
          <w:tcPr>
            <w:tcW w:w="1277"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74" w:name="_Toc469394160"/>
            <w:bookmarkStart w:id="75" w:name="_Toc469394826"/>
            <w:bookmarkStart w:id="76" w:name="_Toc470093503"/>
            <w:bookmarkStart w:id="77" w:name="_Toc470617183"/>
            <w:bookmarkStart w:id="78" w:name="_Toc471807240"/>
            <w:r w:rsidRPr="00393059">
              <w:rPr>
                <w:rFonts w:ascii="Times New Roman" w:hAnsi="Times New Roman" w:cs="Times New Roman"/>
                <w:bCs/>
                <w:color w:val="000000" w:themeColor="text1"/>
                <w:sz w:val="18"/>
                <w:szCs w:val="18"/>
              </w:rPr>
              <w:t>Бюджетные средства местного уровня</w:t>
            </w:r>
            <w:bookmarkEnd w:id="74"/>
            <w:bookmarkEnd w:id="75"/>
            <w:bookmarkEnd w:id="76"/>
            <w:bookmarkEnd w:id="77"/>
            <w:bookmarkEnd w:id="78"/>
          </w:p>
        </w:tc>
        <w:tc>
          <w:tcPr>
            <w:tcW w:w="1560" w:type="dxa"/>
            <w:tcBorders>
              <w:top w:val="single" w:sz="4" w:space="0" w:color="auto"/>
              <w:left w:val="single" w:sz="4" w:space="0" w:color="auto"/>
              <w:bottom w:val="single" w:sz="4" w:space="0" w:color="auto"/>
              <w:right w:val="single" w:sz="4" w:space="0" w:color="auto"/>
            </w:tcBorders>
            <w:hideMark/>
          </w:tcPr>
          <w:p w:rsidR="00AA1CF7" w:rsidRPr="00393059" w:rsidRDefault="00AA1CF7">
            <w:pPr>
              <w:ind w:left="-108"/>
              <w:jc w:val="center"/>
              <w:outlineLvl w:val="2"/>
              <w:rPr>
                <w:rFonts w:ascii="Times New Roman" w:hAnsi="Times New Roman" w:cs="Times New Roman"/>
                <w:bCs/>
                <w:color w:val="000000" w:themeColor="text1"/>
                <w:sz w:val="18"/>
                <w:szCs w:val="18"/>
              </w:rPr>
            </w:pPr>
            <w:bookmarkStart w:id="79" w:name="_Toc469394161"/>
            <w:bookmarkStart w:id="80" w:name="_Toc469394827"/>
            <w:bookmarkStart w:id="81" w:name="_Toc470093504"/>
            <w:bookmarkStart w:id="82" w:name="_Toc470617184"/>
            <w:bookmarkStart w:id="83" w:name="_Toc471807241"/>
            <w:r w:rsidRPr="00393059">
              <w:rPr>
                <w:rFonts w:ascii="Times New Roman" w:hAnsi="Times New Roman" w:cs="Times New Roman"/>
                <w:bCs/>
                <w:color w:val="000000" w:themeColor="text1"/>
                <w:sz w:val="18"/>
                <w:szCs w:val="18"/>
              </w:rPr>
              <w:t>Внебюджетные средства</w:t>
            </w:r>
            <w:bookmarkEnd w:id="79"/>
            <w:bookmarkEnd w:id="80"/>
            <w:bookmarkEnd w:id="81"/>
            <w:bookmarkEnd w:id="82"/>
            <w:bookmarkEnd w:id="83"/>
          </w:p>
        </w:tc>
      </w:tr>
      <w:tr w:rsidR="00AA1CF7" w:rsidRPr="00393059" w:rsidTr="001C3ACA">
        <w:trPr>
          <w:trHeight w:val="289"/>
        </w:trPr>
        <w:tc>
          <w:tcPr>
            <w:tcW w:w="8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1</w:t>
            </w:r>
          </w:p>
        </w:tc>
        <w:tc>
          <w:tcPr>
            <w:tcW w:w="1969"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sz w:val="24"/>
                <w:szCs w:val="24"/>
              </w:rPr>
              <w:t>Сбор, вызов и утилизация бытовых отходов</w:t>
            </w:r>
          </w:p>
        </w:tc>
        <w:tc>
          <w:tcPr>
            <w:tcW w:w="10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2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7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343"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w:t>
            </w:r>
          </w:p>
        </w:tc>
      </w:tr>
      <w:tr w:rsidR="00AA1CF7" w:rsidRPr="00393059" w:rsidTr="001C3ACA">
        <w:trPr>
          <w:trHeight w:val="336"/>
        </w:trPr>
        <w:tc>
          <w:tcPr>
            <w:tcW w:w="817"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96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bookmarkStart w:id="84" w:name="_Toc469394181"/>
            <w:bookmarkStart w:id="85" w:name="_Toc469394847"/>
            <w:bookmarkStart w:id="86" w:name="_Toc470093524"/>
            <w:bookmarkStart w:id="87" w:name="_Toc470617191"/>
            <w:bookmarkStart w:id="88" w:name="_Toc471807248"/>
            <w:r w:rsidRPr="00393059">
              <w:rPr>
                <w:rFonts w:ascii="Times New Roman" w:hAnsi="Times New Roman" w:cs="Times New Roman"/>
                <w:bCs/>
                <w:color w:val="000000" w:themeColor="text1"/>
              </w:rPr>
              <w:t>Всего по Программе</w:t>
            </w:r>
            <w:bookmarkEnd w:id="84"/>
            <w:bookmarkEnd w:id="85"/>
            <w:bookmarkEnd w:id="86"/>
            <w:bookmarkEnd w:id="87"/>
            <w:bookmarkEnd w:id="88"/>
          </w:p>
        </w:tc>
        <w:tc>
          <w:tcPr>
            <w:tcW w:w="10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2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7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343"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w:t>
            </w:r>
          </w:p>
        </w:tc>
      </w:tr>
    </w:tbl>
    <w:p w:rsidR="00AA1CF7" w:rsidRPr="00393059" w:rsidRDefault="00AA1CF7" w:rsidP="001C3ACA">
      <w:pPr>
        <w:pStyle w:val="4"/>
        <w:rPr>
          <w:color w:val="000000" w:themeColor="text1"/>
        </w:rPr>
      </w:pPr>
    </w:p>
    <w:p w:rsidR="00877CBF" w:rsidRDefault="00877CBF" w:rsidP="001C3ACA">
      <w:pPr>
        <w:pStyle w:val="4"/>
      </w:pPr>
    </w:p>
    <w:p w:rsidR="00AA1CF7" w:rsidRPr="00393059" w:rsidRDefault="00AA1CF7" w:rsidP="001C3ACA">
      <w:pPr>
        <w:pStyle w:val="4"/>
      </w:pPr>
      <w:r w:rsidRPr="00393059">
        <w:lastRenderedPageBreak/>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AA1CF7" w:rsidRPr="00393059" w:rsidRDefault="00AA1CF7" w:rsidP="001C3ACA">
      <w:pPr>
        <w:pStyle w:val="4"/>
      </w:pPr>
    </w:p>
    <w:p w:rsidR="00AA1CF7" w:rsidRPr="00393059" w:rsidRDefault="00AA1CF7" w:rsidP="00885A0E">
      <w:pPr>
        <w:spacing w:line="360" w:lineRule="auto"/>
        <w:ind w:firstLine="709"/>
        <w:jc w:val="right"/>
        <w:outlineLvl w:val="2"/>
        <w:rPr>
          <w:rFonts w:ascii="Times New Roman" w:hAnsi="Times New Roman"/>
          <w:bCs/>
          <w:sz w:val="28"/>
          <w:szCs w:val="28"/>
          <w:lang w:eastAsia="en-US"/>
        </w:rPr>
      </w:pPr>
      <w:r w:rsidRPr="00393059">
        <w:rPr>
          <w:rFonts w:ascii="Times New Roman" w:hAnsi="Times New Roman"/>
          <w:sz w:val="28"/>
          <w:szCs w:val="28"/>
          <w:lang w:eastAsia="en-US"/>
        </w:rPr>
        <w:t>Таблица 9</w:t>
      </w:r>
    </w:p>
    <w:tbl>
      <w:tblPr>
        <w:tblW w:w="10575"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7"/>
        <w:gridCol w:w="1132"/>
        <w:gridCol w:w="759"/>
        <w:gridCol w:w="804"/>
        <w:gridCol w:w="728"/>
        <w:gridCol w:w="728"/>
        <w:gridCol w:w="617"/>
        <w:gridCol w:w="664"/>
        <w:gridCol w:w="664"/>
        <w:gridCol w:w="664"/>
        <w:gridCol w:w="664"/>
        <w:gridCol w:w="664"/>
        <w:gridCol w:w="745"/>
        <w:gridCol w:w="745"/>
      </w:tblGrid>
      <w:tr w:rsidR="00AA1CF7" w:rsidRPr="00393059" w:rsidTr="00AA1CF7">
        <w:trPr>
          <w:cantSplit/>
          <w:trHeight w:val="456"/>
        </w:trPr>
        <w:tc>
          <w:tcPr>
            <w:tcW w:w="998"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08" w:right="-108"/>
              <w:jc w:val="center"/>
              <w:rPr>
                <w:rFonts w:ascii="Times New Roman" w:hAnsi="Times New Roman" w:cs="Times New Roman"/>
                <w:color w:val="000000" w:themeColor="text1"/>
              </w:rPr>
            </w:pPr>
            <w:r w:rsidRPr="00393059">
              <w:rPr>
                <w:rFonts w:ascii="Times New Roman" w:hAnsi="Times New Roman" w:cs="Times New Roman"/>
                <w:color w:val="000000" w:themeColor="text1"/>
              </w:rPr>
              <w:t xml:space="preserve">    №</w:t>
            </w:r>
          </w:p>
          <w:p w:rsidR="00AA1CF7" w:rsidRPr="00393059" w:rsidRDefault="00AA1CF7">
            <w:pPr>
              <w:spacing w:line="360" w:lineRule="auto"/>
              <w:ind w:left="-108" w:right="-108"/>
              <w:jc w:val="center"/>
              <w:rPr>
                <w:rFonts w:ascii="Times New Roman" w:hAnsi="Times New Roman" w:cs="Times New Roman"/>
                <w:color w:val="000000" w:themeColor="text1"/>
              </w:rPr>
            </w:pPr>
            <w:r w:rsidRPr="00393059">
              <w:rPr>
                <w:rFonts w:ascii="Times New Roman" w:hAnsi="Times New Roman" w:cs="Times New Roman"/>
                <w:color w:val="000000" w:themeColor="text1"/>
              </w:rPr>
              <w:t>п/п</w:t>
            </w:r>
          </w:p>
        </w:tc>
        <w:tc>
          <w:tcPr>
            <w:tcW w:w="1132"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both"/>
              <w:rPr>
                <w:rFonts w:ascii="Times New Roman" w:hAnsi="Times New Roman" w:cs="Times New Roman"/>
                <w:color w:val="000000" w:themeColor="text1"/>
              </w:rPr>
            </w:pPr>
            <w:r w:rsidRPr="00393059">
              <w:rPr>
                <w:rFonts w:ascii="Times New Roman" w:hAnsi="Times New Roman" w:cs="Times New Roman"/>
                <w:color w:val="000000" w:themeColor="text1"/>
              </w:rPr>
              <w:t>Программы инвестиционных проектов</w:t>
            </w:r>
          </w:p>
        </w:tc>
        <w:tc>
          <w:tcPr>
            <w:tcW w:w="759"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rPr>
                <w:rFonts w:ascii="Times New Roman" w:hAnsi="Times New Roman" w:cs="Times New Roman"/>
                <w:color w:val="000000" w:themeColor="text1"/>
              </w:rPr>
            </w:pPr>
            <w:r w:rsidRPr="00393059">
              <w:rPr>
                <w:rFonts w:ascii="Times New Roman" w:hAnsi="Times New Roman" w:cs="Times New Roman"/>
                <w:color w:val="000000" w:themeColor="text1"/>
              </w:rPr>
              <w:t>Всего</w:t>
            </w:r>
          </w:p>
        </w:tc>
        <w:tc>
          <w:tcPr>
            <w:tcW w:w="7687" w:type="dxa"/>
            <w:gridSpan w:val="11"/>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rPr>
                <w:rFonts w:ascii="Times New Roman" w:hAnsi="Times New Roman" w:cs="Times New Roman"/>
                <w:color w:val="000000" w:themeColor="text1"/>
              </w:rPr>
            </w:pPr>
            <w:r w:rsidRPr="00393059">
              <w:rPr>
                <w:rFonts w:ascii="Times New Roman" w:hAnsi="Times New Roman" w:cs="Times New Roman"/>
                <w:color w:val="000000" w:themeColor="text1"/>
              </w:rPr>
              <w:t>В том числе по годам</w:t>
            </w:r>
          </w:p>
        </w:tc>
      </w:tr>
      <w:tr w:rsidR="00AA1CF7" w:rsidRPr="00393059" w:rsidTr="00AA1CF7">
        <w:trPr>
          <w:cantSplit/>
          <w:trHeight w:val="917"/>
        </w:trPr>
        <w:tc>
          <w:tcPr>
            <w:tcW w:w="998"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2018</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2019</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2020</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43"/>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2021</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2022</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hanging="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2023</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2024</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2026</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46"/>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2027</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46"/>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2028</w:t>
            </w:r>
          </w:p>
        </w:tc>
      </w:tr>
      <w:tr w:rsidR="00AA1CF7" w:rsidRPr="00DC3D33" w:rsidTr="00AA1CF7">
        <w:trPr>
          <w:trHeight w:val="1105"/>
        </w:trPr>
        <w:tc>
          <w:tcPr>
            <w:tcW w:w="998"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1</w:t>
            </w:r>
          </w:p>
        </w:tc>
        <w:tc>
          <w:tcPr>
            <w:tcW w:w="1132"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both"/>
              <w:rPr>
                <w:rFonts w:ascii="Times New Roman" w:hAnsi="Times New Roman" w:cs="Times New Roman"/>
                <w:color w:val="000000" w:themeColor="text1"/>
                <w:sz w:val="24"/>
                <w:szCs w:val="24"/>
              </w:rPr>
            </w:pPr>
            <w:r w:rsidRPr="00393059">
              <w:rPr>
                <w:rFonts w:ascii="Times New Roman" w:hAnsi="Times New Roman" w:cs="Times New Roman"/>
                <w:bCs/>
                <w:color w:val="000000" w:themeColor="text1"/>
                <w:sz w:val="24"/>
                <w:szCs w:val="24"/>
              </w:rPr>
              <w:t>Сбор, вызов и утилизация бытовых отходов</w:t>
            </w:r>
          </w:p>
        </w:tc>
        <w:tc>
          <w:tcPr>
            <w:tcW w:w="75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105</w:t>
            </w: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sz w:val="18"/>
                <w:szCs w:val="18"/>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r>
      <w:tr w:rsidR="00AA1CF7" w:rsidRPr="00393059" w:rsidTr="00AA1CF7">
        <w:trPr>
          <w:trHeight w:val="928"/>
        </w:trPr>
        <w:tc>
          <w:tcPr>
            <w:tcW w:w="998" w:type="dxa"/>
            <w:tcBorders>
              <w:top w:val="single" w:sz="4" w:space="0" w:color="auto"/>
              <w:left w:val="single" w:sz="4" w:space="0" w:color="auto"/>
              <w:bottom w:val="single" w:sz="4" w:space="0" w:color="auto"/>
              <w:right w:val="single" w:sz="4" w:space="0" w:color="auto"/>
            </w:tcBorders>
          </w:tcPr>
          <w:p w:rsidR="00AA1CF7" w:rsidRPr="00393059" w:rsidRDefault="00AA1CF7">
            <w:pPr>
              <w:spacing w:line="360" w:lineRule="auto"/>
              <w:ind w:right="-108"/>
              <w:jc w:val="center"/>
              <w:rPr>
                <w:rFonts w:ascii="Times New Roman" w:hAnsi="Times New Roman" w:cs="Times New Roman"/>
                <w:color w:val="000000" w:themeColor="text1"/>
              </w:rPr>
            </w:pPr>
          </w:p>
        </w:tc>
        <w:tc>
          <w:tcPr>
            <w:tcW w:w="1132"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rPr>
                <w:rFonts w:ascii="Times New Roman" w:hAnsi="Times New Roman" w:cs="Times New Roman"/>
                <w:color w:val="000000" w:themeColor="text1"/>
              </w:rPr>
            </w:pPr>
            <w:r w:rsidRPr="00393059">
              <w:rPr>
                <w:rFonts w:ascii="Times New Roman" w:hAnsi="Times New Roman" w:cs="Times New Roman"/>
                <w:color w:val="000000" w:themeColor="text1"/>
              </w:rPr>
              <w:t>Всего по Программе</w:t>
            </w:r>
          </w:p>
        </w:tc>
        <w:tc>
          <w:tcPr>
            <w:tcW w:w="75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105</w:t>
            </w: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sz w:val="18"/>
                <w:szCs w:val="18"/>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r>
    </w:tbl>
    <w:p w:rsidR="00393059" w:rsidRDefault="00393059" w:rsidP="00AA1CF7">
      <w:pPr>
        <w:spacing w:line="360" w:lineRule="auto"/>
        <w:ind w:left="2124" w:firstLine="708"/>
        <w:outlineLvl w:val="2"/>
        <w:rPr>
          <w:rFonts w:ascii="Times New Roman" w:hAnsi="Times New Roman"/>
          <w:b/>
          <w:bCs/>
          <w:sz w:val="28"/>
          <w:szCs w:val="28"/>
          <w:lang w:eastAsia="en-US"/>
        </w:rPr>
      </w:pPr>
    </w:p>
    <w:p w:rsidR="00AA1CF7" w:rsidRDefault="00AA1CF7" w:rsidP="00AA1CF7">
      <w:pPr>
        <w:spacing w:line="360" w:lineRule="auto"/>
        <w:ind w:left="2124" w:firstLine="708"/>
        <w:outlineLvl w:val="2"/>
        <w:rPr>
          <w:rFonts w:ascii="Times New Roman" w:hAnsi="Times New Roman"/>
          <w:b/>
          <w:bCs/>
          <w:sz w:val="28"/>
          <w:szCs w:val="28"/>
          <w:lang w:eastAsia="en-US"/>
        </w:rPr>
      </w:pPr>
      <w:r>
        <w:rPr>
          <w:rFonts w:ascii="Times New Roman" w:hAnsi="Times New Roman"/>
          <w:b/>
          <w:bCs/>
          <w:sz w:val="28"/>
          <w:szCs w:val="28"/>
          <w:lang w:eastAsia="en-US"/>
        </w:rPr>
        <w:t>Расчет критериев доступности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а) доля расходов на коммунальные услуги в совокупном доходе семьи;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б) доля населения с доходами ниже прожиточного минимума;</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в) уровень собираемости платежей за коммунальные услуги;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lastRenderedPageBreak/>
        <w:t>г) доля получателей субсидий на оплату коммунальных услуг в общей численности населения.</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уровень благоустройства жилищного фонда;</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обеспечения текущей потребности в услугах;</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покрытия прогнозной потребности в услугах;</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покупательской способности граждан.</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AA1CF7" w:rsidRDefault="00AA1CF7" w:rsidP="00AA1CF7">
      <w:pPr>
        <w:spacing w:after="0" w:line="240" w:lineRule="auto"/>
        <w:jc w:val="right"/>
        <w:rPr>
          <w:rFonts w:ascii="Times New Roman" w:hAnsi="Times New Roman"/>
        </w:rPr>
      </w:pPr>
      <w:r>
        <w:rPr>
          <w:rFonts w:ascii="Times New Roman" w:hAnsi="Times New Roman"/>
        </w:rPr>
        <w:lastRenderedPageBreak/>
        <w:t>Приложение 2</w:t>
      </w:r>
    </w:p>
    <w:p w:rsidR="00AA1CF7" w:rsidRDefault="00AA1CF7" w:rsidP="00AA1CF7">
      <w:pPr>
        <w:spacing w:after="0" w:line="240" w:lineRule="auto"/>
        <w:jc w:val="right"/>
        <w:rPr>
          <w:rFonts w:ascii="Times New Roman" w:hAnsi="Times New Roman"/>
        </w:rPr>
      </w:pPr>
      <w:r>
        <w:rPr>
          <w:rFonts w:ascii="Times New Roman" w:hAnsi="Times New Roman"/>
        </w:rPr>
        <w:t xml:space="preserve">                                                                                              к </w:t>
      </w:r>
      <w:r w:rsidR="00877CBF">
        <w:rPr>
          <w:rFonts w:ascii="Times New Roman" w:hAnsi="Times New Roman"/>
        </w:rPr>
        <w:t>Постановлению</w:t>
      </w:r>
    </w:p>
    <w:p w:rsidR="00AA1CF7" w:rsidRDefault="00AA1CF7" w:rsidP="00AA1CF7">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AA1CF7" w:rsidRDefault="00885A0E" w:rsidP="00AA1CF7">
      <w:pPr>
        <w:spacing w:after="0" w:line="240" w:lineRule="auto"/>
        <w:ind w:left="3402" w:hanging="141"/>
        <w:jc w:val="right"/>
        <w:rPr>
          <w:rFonts w:ascii="Times New Roman" w:hAnsi="Times New Roman"/>
        </w:rPr>
      </w:pPr>
      <w:r>
        <w:rPr>
          <w:rFonts w:ascii="Times New Roman" w:hAnsi="Times New Roman"/>
        </w:rPr>
        <w:t xml:space="preserve">от  </w:t>
      </w:r>
      <w:r w:rsidR="00877CBF">
        <w:rPr>
          <w:rFonts w:ascii="Times New Roman" w:hAnsi="Times New Roman"/>
        </w:rPr>
        <w:t>11.12.2017 года № 78</w:t>
      </w:r>
    </w:p>
    <w:p w:rsidR="00885A0E" w:rsidRDefault="00885A0E" w:rsidP="00AA1CF7">
      <w:pPr>
        <w:spacing w:after="0" w:line="240" w:lineRule="auto"/>
        <w:ind w:left="4680"/>
        <w:jc w:val="right"/>
        <w:rPr>
          <w:rFonts w:ascii="Times New Roman" w:hAnsi="Times New Roman"/>
        </w:rPr>
      </w:pPr>
    </w:p>
    <w:p w:rsidR="00AA1CF7" w:rsidRDefault="00AA1CF7" w:rsidP="00AA1CF7">
      <w:pPr>
        <w:spacing w:after="0" w:line="240" w:lineRule="auto"/>
        <w:ind w:left="4680"/>
        <w:jc w:val="right"/>
        <w:rPr>
          <w:rFonts w:ascii="Times New Roman" w:hAnsi="Times New Roman"/>
        </w:rPr>
      </w:pPr>
      <w:r>
        <w:rPr>
          <w:rFonts w:ascii="Times New Roman" w:hAnsi="Times New Roman"/>
        </w:rPr>
        <w:t xml:space="preserve">      </w:t>
      </w:r>
    </w:p>
    <w:p w:rsidR="00FE3DD0" w:rsidRDefault="00FE3DD0" w:rsidP="00AA1CF7">
      <w:pPr>
        <w:spacing w:after="0" w:line="240" w:lineRule="auto"/>
        <w:ind w:firstLine="561"/>
        <w:jc w:val="center"/>
        <w:rPr>
          <w:rFonts w:ascii="Times New Roman" w:hAnsi="Times New Roman"/>
          <w:b/>
        </w:rPr>
      </w:pPr>
    </w:p>
    <w:p w:rsidR="00885A0E" w:rsidRDefault="00AA1CF7" w:rsidP="00AA1CF7">
      <w:pPr>
        <w:spacing w:after="0" w:line="240" w:lineRule="auto"/>
        <w:ind w:firstLine="561"/>
        <w:jc w:val="center"/>
        <w:rPr>
          <w:rFonts w:ascii="Times New Roman" w:hAnsi="Times New Roman"/>
          <w:b/>
        </w:rPr>
      </w:pPr>
      <w:r>
        <w:rPr>
          <w:rFonts w:ascii="Times New Roman" w:hAnsi="Times New Roman"/>
          <w:b/>
        </w:rPr>
        <w:t>График</w:t>
      </w:r>
    </w:p>
    <w:p w:rsidR="00885A0E" w:rsidRDefault="00AA1CF7" w:rsidP="00AA1CF7">
      <w:pPr>
        <w:spacing w:after="0" w:line="240" w:lineRule="auto"/>
        <w:ind w:firstLine="561"/>
        <w:jc w:val="center"/>
        <w:rPr>
          <w:rFonts w:ascii="Times New Roman" w:hAnsi="Times New Roman"/>
          <w:b/>
          <w:iCs/>
        </w:rPr>
      </w:pPr>
      <w:r>
        <w:rPr>
          <w:rFonts w:ascii="Times New Roman" w:hAnsi="Times New Roman"/>
          <w:b/>
        </w:rPr>
        <w:t xml:space="preserve">проведения публичных слушаний по проекту Андреевского  сельского поселения </w:t>
      </w:r>
      <w:r>
        <w:rPr>
          <w:rFonts w:ascii="Times New Roman" w:hAnsi="Times New Roman"/>
          <w:b/>
          <w:iCs/>
        </w:rPr>
        <w:t xml:space="preserve"> «Об утверждении Программы комплексного развития системы коммунальной инфраструктуры  Андреевского  сельского поселения Темниковского  муниципального района  </w:t>
      </w:r>
    </w:p>
    <w:p w:rsidR="00AA1CF7" w:rsidRDefault="00AA1CF7" w:rsidP="00AA1CF7">
      <w:pPr>
        <w:spacing w:after="0" w:line="240" w:lineRule="auto"/>
        <w:ind w:firstLine="561"/>
        <w:jc w:val="center"/>
        <w:rPr>
          <w:rFonts w:ascii="Times New Roman" w:hAnsi="Times New Roman"/>
          <w:b/>
          <w:iCs/>
        </w:rPr>
      </w:pPr>
      <w:r>
        <w:rPr>
          <w:rFonts w:ascii="Times New Roman" w:hAnsi="Times New Roman"/>
          <w:b/>
          <w:iCs/>
        </w:rPr>
        <w:t>на 2018-2028г.г.»»</w:t>
      </w:r>
    </w:p>
    <w:p w:rsidR="00885A0E" w:rsidRDefault="00885A0E" w:rsidP="00AA1CF7">
      <w:pPr>
        <w:spacing w:after="0" w:line="240" w:lineRule="auto"/>
        <w:ind w:firstLine="561"/>
        <w:jc w:val="center"/>
        <w:rPr>
          <w:rFonts w:ascii="Times New Roman" w:hAnsi="Times New Roman"/>
          <w:b/>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974"/>
        <w:gridCol w:w="2232"/>
        <w:gridCol w:w="4320"/>
      </w:tblGrid>
      <w:tr w:rsidR="00AA1CF7" w:rsidTr="00AA1CF7">
        <w:trPr>
          <w:trHeight w:val="555"/>
        </w:trPr>
        <w:tc>
          <w:tcPr>
            <w:tcW w:w="648"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w:t>
            </w:r>
          </w:p>
        </w:tc>
        <w:tc>
          <w:tcPr>
            <w:tcW w:w="2974"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Дата проведения публичных слушаний</w:t>
            </w:r>
          </w:p>
        </w:tc>
        <w:tc>
          <w:tcPr>
            <w:tcW w:w="2232"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Время проведения публичных слушаний</w:t>
            </w:r>
          </w:p>
        </w:tc>
        <w:tc>
          <w:tcPr>
            <w:tcW w:w="4320"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Место проведения публичных слушаний</w:t>
            </w:r>
          </w:p>
        </w:tc>
      </w:tr>
      <w:tr w:rsidR="00AA1CF7" w:rsidTr="00AA1CF7">
        <w:trPr>
          <w:trHeight w:val="285"/>
        </w:trPr>
        <w:tc>
          <w:tcPr>
            <w:tcW w:w="648"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r>
              <w:rPr>
                <w:rFonts w:ascii="Times New Roman" w:hAnsi="Times New Roman"/>
              </w:rPr>
              <w:t>1</w:t>
            </w:r>
          </w:p>
        </w:tc>
        <w:tc>
          <w:tcPr>
            <w:tcW w:w="2974"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p>
        </w:tc>
        <w:tc>
          <w:tcPr>
            <w:tcW w:w="2232"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p>
        </w:tc>
        <w:tc>
          <w:tcPr>
            <w:tcW w:w="4320"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r>
              <w:rPr>
                <w:rFonts w:ascii="Times New Roman" w:hAnsi="Times New Roman"/>
              </w:rPr>
              <w:t xml:space="preserve">администрация  Андреевского  сельского поселения, </w:t>
            </w:r>
            <w:r w:rsidR="00885A0E">
              <w:rPr>
                <w:rFonts w:ascii="Times New Roman" w:hAnsi="Times New Roman"/>
              </w:rPr>
              <w:t>д. Андреевка</w:t>
            </w:r>
            <w:r>
              <w:rPr>
                <w:rFonts w:ascii="Times New Roman" w:hAnsi="Times New Roman"/>
              </w:rPr>
              <w:t xml:space="preserve">, </w:t>
            </w:r>
            <w:r w:rsidR="00885A0E">
              <w:rPr>
                <w:rFonts w:ascii="Times New Roman" w:hAnsi="Times New Roman"/>
              </w:rPr>
              <w:t xml:space="preserve">ул. Молодежная </w:t>
            </w:r>
            <w:r>
              <w:rPr>
                <w:rFonts w:ascii="Times New Roman" w:hAnsi="Times New Roman"/>
              </w:rPr>
              <w:t>д. № 10</w:t>
            </w:r>
          </w:p>
        </w:tc>
      </w:tr>
      <w:tr w:rsidR="00AA1CF7" w:rsidTr="00AA1CF7">
        <w:trPr>
          <w:trHeight w:val="285"/>
        </w:trPr>
        <w:tc>
          <w:tcPr>
            <w:tcW w:w="648"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rPr>
                <w:rFonts w:ascii="Times New Roman" w:hAnsi="Times New Roman"/>
              </w:rPr>
            </w:pPr>
          </w:p>
        </w:tc>
        <w:tc>
          <w:tcPr>
            <w:tcW w:w="2974"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c>
          <w:tcPr>
            <w:tcW w:w="2232"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c>
          <w:tcPr>
            <w:tcW w:w="4320"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r>
    </w:tbl>
    <w:p w:rsidR="00AA1CF7" w:rsidRDefault="00AA1CF7" w:rsidP="00AA1CF7">
      <w:pPr>
        <w:spacing w:after="0" w:line="240" w:lineRule="auto"/>
        <w:rPr>
          <w:rFonts w:ascii="Times New Roman" w:hAnsi="Times New Roman"/>
        </w:rPr>
      </w:pPr>
    </w:p>
    <w:p w:rsidR="00877CBF" w:rsidRDefault="00AA1CF7" w:rsidP="00877CBF">
      <w:pPr>
        <w:spacing w:after="0" w:line="240" w:lineRule="auto"/>
        <w:jc w:val="right"/>
        <w:rPr>
          <w:rFonts w:ascii="Times New Roman" w:hAnsi="Times New Roman"/>
        </w:rPr>
      </w:pPr>
      <w:r>
        <w:rPr>
          <w:rFonts w:ascii="Times New Roman" w:hAnsi="Times New Roman"/>
        </w:rPr>
        <w:t xml:space="preserve">                                           </w:t>
      </w:r>
      <w:r w:rsidR="00877CBF">
        <w:rPr>
          <w:rFonts w:ascii="Times New Roman" w:hAnsi="Times New Roman"/>
        </w:rPr>
        <w:t>Приложение 3</w:t>
      </w:r>
    </w:p>
    <w:p w:rsidR="00877CBF" w:rsidRDefault="00877CBF" w:rsidP="00877CBF">
      <w:pPr>
        <w:spacing w:after="0" w:line="240" w:lineRule="auto"/>
        <w:jc w:val="right"/>
        <w:rPr>
          <w:rFonts w:ascii="Times New Roman" w:hAnsi="Times New Roman"/>
        </w:rPr>
      </w:pPr>
      <w:r>
        <w:rPr>
          <w:rFonts w:ascii="Times New Roman" w:hAnsi="Times New Roman"/>
        </w:rPr>
        <w:t xml:space="preserve">                                                                                              к Постановлению</w:t>
      </w:r>
    </w:p>
    <w:p w:rsidR="00877CBF" w:rsidRDefault="00877CBF" w:rsidP="00877CBF">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877CBF" w:rsidRDefault="00877CBF" w:rsidP="00877CBF">
      <w:pPr>
        <w:spacing w:after="0" w:line="240" w:lineRule="auto"/>
        <w:ind w:left="3402" w:hanging="141"/>
        <w:jc w:val="right"/>
        <w:rPr>
          <w:rFonts w:ascii="Times New Roman" w:hAnsi="Times New Roman"/>
        </w:rPr>
      </w:pPr>
      <w:r>
        <w:rPr>
          <w:rFonts w:ascii="Times New Roman" w:hAnsi="Times New Roman"/>
        </w:rPr>
        <w:t>от  11.12.2017 года № 78</w:t>
      </w:r>
    </w:p>
    <w:p w:rsidR="00AA1CF7" w:rsidRDefault="00AA1CF7" w:rsidP="00877CBF">
      <w:pPr>
        <w:spacing w:after="0" w:line="240" w:lineRule="auto"/>
        <w:jc w:val="right"/>
        <w:rPr>
          <w:rFonts w:ascii="Times New Roman" w:hAnsi="Times New Roman"/>
        </w:rPr>
      </w:pPr>
      <w:r>
        <w:rPr>
          <w:rFonts w:ascii="Times New Roman" w:hAnsi="Times New Roman"/>
        </w:rPr>
        <w:t xml:space="preserve">  </w:t>
      </w:r>
    </w:p>
    <w:p w:rsidR="00AA1CF7" w:rsidRDefault="00AA1CF7" w:rsidP="00AA1CF7">
      <w:pPr>
        <w:shd w:val="clear" w:color="auto" w:fill="FFFFFF"/>
        <w:spacing w:before="278" w:after="0" w:line="240" w:lineRule="auto"/>
        <w:ind w:right="424"/>
        <w:jc w:val="center"/>
        <w:rPr>
          <w:rFonts w:ascii="Times New Roman" w:hAnsi="Times New Roman"/>
          <w:b/>
        </w:rPr>
      </w:pPr>
      <w:r>
        <w:rPr>
          <w:rFonts w:ascii="Times New Roman" w:hAnsi="Times New Roman"/>
          <w:b/>
        </w:rPr>
        <w:t>Рабочая группа по организации и проведению публичных слушаний по</w:t>
      </w:r>
      <w:r w:rsidR="00877CBF">
        <w:rPr>
          <w:rFonts w:ascii="Times New Roman" w:hAnsi="Times New Roman"/>
          <w:b/>
        </w:rPr>
        <w:t xml:space="preserve"> проекту </w:t>
      </w:r>
      <w:r>
        <w:rPr>
          <w:rFonts w:ascii="Times New Roman" w:hAnsi="Times New Roman"/>
          <w:b/>
        </w:rPr>
        <w:t xml:space="preserve">  Андреевского  сельского поселения </w:t>
      </w:r>
      <w:r>
        <w:rPr>
          <w:rFonts w:ascii="Times New Roman" w:hAnsi="Times New Roman"/>
          <w:b/>
          <w:iCs/>
        </w:rPr>
        <w:t>«О внесении  изменений  в Устав   Андреевского   сельского поселения Темниковского муниципального района Республики Мордовия»</w:t>
      </w:r>
    </w:p>
    <w:p w:rsidR="00AA1CF7" w:rsidRDefault="00AA1CF7" w:rsidP="00AA1CF7">
      <w:pPr>
        <w:spacing w:after="0" w:line="240" w:lineRule="auto"/>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32"/>
        <w:gridCol w:w="6499"/>
      </w:tblGrid>
      <w:tr w:rsidR="00AA1CF7" w:rsidTr="00AA1CF7">
        <w:trPr>
          <w:trHeight w:val="353"/>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                          Ф.И. О.</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                                    Должность</w:t>
            </w:r>
          </w:p>
        </w:tc>
      </w:tr>
      <w:tr w:rsidR="00AA1CF7" w:rsidTr="00AA1CF7">
        <w:trPr>
          <w:trHeight w:val="345"/>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885A0E">
            <w:pPr>
              <w:spacing w:after="0" w:line="240" w:lineRule="auto"/>
              <w:rPr>
                <w:rFonts w:ascii="Times New Roman" w:hAnsi="Times New Roman"/>
              </w:rPr>
            </w:pPr>
            <w:r>
              <w:rPr>
                <w:rFonts w:ascii="Times New Roman" w:hAnsi="Times New Roman"/>
              </w:rPr>
              <w:t>Нарышкина Тамара Николаевна</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Заместитель Главы  Андреевского  сельского поселения</w:t>
            </w:r>
          </w:p>
        </w:tc>
      </w:tr>
      <w:tr w:rsidR="00AA1CF7" w:rsidTr="00AA1CF7">
        <w:trPr>
          <w:trHeight w:val="270"/>
        </w:trPr>
        <w:tc>
          <w:tcPr>
            <w:tcW w:w="3532" w:type="dxa"/>
            <w:tcBorders>
              <w:top w:val="single" w:sz="4" w:space="0" w:color="auto"/>
              <w:left w:val="single" w:sz="4" w:space="0" w:color="auto"/>
              <w:bottom w:val="single" w:sz="4" w:space="0" w:color="auto"/>
              <w:right w:val="single" w:sz="4" w:space="0" w:color="auto"/>
            </w:tcBorders>
            <w:hideMark/>
          </w:tcPr>
          <w:p w:rsidR="00AA1CF7" w:rsidRDefault="00885A0E">
            <w:pPr>
              <w:spacing w:after="0" w:line="240" w:lineRule="auto"/>
              <w:rPr>
                <w:rFonts w:ascii="Times New Roman" w:hAnsi="Times New Roman"/>
              </w:rPr>
            </w:pPr>
            <w:r>
              <w:rPr>
                <w:rFonts w:ascii="Times New Roman" w:hAnsi="Times New Roman"/>
              </w:rPr>
              <w:t>Резчикова Наталья Яковлевна</w:t>
            </w:r>
          </w:p>
        </w:tc>
        <w:tc>
          <w:tcPr>
            <w:tcW w:w="6499"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 xml:space="preserve">Депутат Совета депутатов  Андреевского  сельского поселения </w:t>
            </w:r>
          </w:p>
        </w:tc>
      </w:tr>
      <w:tr w:rsidR="00AA1CF7" w:rsidTr="00AA1CF7">
        <w:trPr>
          <w:trHeight w:val="270"/>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885A0E">
            <w:pPr>
              <w:spacing w:after="0" w:line="240" w:lineRule="auto"/>
              <w:rPr>
                <w:rFonts w:ascii="Times New Roman" w:hAnsi="Times New Roman"/>
              </w:rPr>
            </w:pPr>
            <w:r>
              <w:rPr>
                <w:rFonts w:ascii="Times New Roman" w:hAnsi="Times New Roman"/>
              </w:rPr>
              <w:t xml:space="preserve">Романовская Лариса Васильевна </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Депутат Совета депутатов  Андреевского  сельского поселения </w:t>
            </w:r>
          </w:p>
        </w:tc>
      </w:tr>
    </w:tbl>
    <w:p w:rsidR="00AA1CF7" w:rsidRDefault="00AA1CF7" w:rsidP="00AA1CF7">
      <w:pPr>
        <w:spacing w:after="0" w:line="240" w:lineRule="auto"/>
        <w:rPr>
          <w:rFonts w:ascii="Times New Roman" w:hAnsi="Times New Roman"/>
        </w:rPr>
      </w:pPr>
    </w:p>
    <w:p w:rsidR="00877CBF" w:rsidRDefault="00AA1CF7" w:rsidP="00877CBF">
      <w:pPr>
        <w:spacing w:after="0" w:line="240" w:lineRule="auto"/>
        <w:jc w:val="right"/>
        <w:rPr>
          <w:rFonts w:ascii="Times New Roman" w:hAnsi="Times New Roman"/>
        </w:rPr>
      </w:pPr>
      <w:r>
        <w:rPr>
          <w:rFonts w:ascii="Times New Roman" w:hAnsi="Times New Roman"/>
        </w:rPr>
        <w:t xml:space="preserve">                                          </w:t>
      </w:r>
      <w:r w:rsidR="00877CBF">
        <w:rPr>
          <w:rFonts w:ascii="Times New Roman" w:hAnsi="Times New Roman"/>
        </w:rPr>
        <w:t xml:space="preserve">                                           Приложение 4</w:t>
      </w:r>
    </w:p>
    <w:p w:rsidR="00877CBF" w:rsidRDefault="00877CBF" w:rsidP="00877CBF">
      <w:pPr>
        <w:spacing w:after="0" w:line="240" w:lineRule="auto"/>
        <w:jc w:val="right"/>
        <w:rPr>
          <w:rFonts w:ascii="Times New Roman" w:hAnsi="Times New Roman"/>
        </w:rPr>
      </w:pPr>
      <w:r>
        <w:rPr>
          <w:rFonts w:ascii="Times New Roman" w:hAnsi="Times New Roman"/>
        </w:rPr>
        <w:t xml:space="preserve">                                                                                              к Постановлению</w:t>
      </w:r>
    </w:p>
    <w:p w:rsidR="00877CBF" w:rsidRDefault="00877CBF" w:rsidP="00877CBF">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877CBF" w:rsidRDefault="00877CBF" w:rsidP="00877CBF">
      <w:pPr>
        <w:spacing w:after="0" w:line="240" w:lineRule="auto"/>
        <w:ind w:left="3402" w:hanging="141"/>
        <w:jc w:val="right"/>
        <w:rPr>
          <w:rFonts w:ascii="Times New Roman" w:hAnsi="Times New Roman"/>
        </w:rPr>
      </w:pPr>
      <w:r>
        <w:rPr>
          <w:rFonts w:ascii="Times New Roman" w:hAnsi="Times New Roman"/>
        </w:rPr>
        <w:t>от  11.12.2017 года № 78</w:t>
      </w:r>
    </w:p>
    <w:p w:rsidR="00AA1CF7" w:rsidRDefault="00AA1CF7" w:rsidP="00AA1CF7">
      <w:pPr>
        <w:spacing w:after="0" w:line="240" w:lineRule="auto"/>
        <w:ind w:firstLine="561"/>
        <w:jc w:val="right"/>
        <w:rPr>
          <w:rFonts w:ascii="Times New Roman" w:hAnsi="Times New Roman"/>
        </w:rPr>
      </w:pPr>
    </w:p>
    <w:p w:rsidR="00885A0E" w:rsidRDefault="00AA1CF7" w:rsidP="00AA1CF7">
      <w:pPr>
        <w:spacing w:after="0" w:line="240" w:lineRule="auto"/>
        <w:jc w:val="center"/>
        <w:rPr>
          <w:rFonts w:ascii="Times New Roman" w:hAnsi="Times New Roman"/>
          <w:b/>
        </w:rPr>
      </w:pPr>
      <w:r>
        <w:rPr>
          <w:rFonts w:ascii="Times New Roman" w:hAnsi="Times New Roman"/>
          <w:b/>
        </w:rPr>
        <w:t xml:space="preserve">Форма </w:t>
      </w:r>
    </w:p>
    <w:p w:rsidR="00AA1CF7" w:rsidRDefault="00AA1CF7" w:rsidP="00AA1CF7">
      <w:pPr>
        <w:spacing w:after="0" w:line="240" w:lineRule="auto"/>
        <w:jc w:val="center"/>
        <w:rPr>
          <w:rFonts w:ascii="Times New Roman" w:hAnsi="Times New Roman"/>
          <w:b/>
        </w:rPr>
      </w:pPr>
      <w:r>
        <w:rPr>
          <w:rFonts w:ascii="Times New Roman" w:hAnsi="Times New Roman"/>
          <w:b/>
        </w:rPr>
        <w:t xml:space="preserve">внесения предложений по проекту Андреевского  сельского поселения </w:t>
      </w:r>
      <w:r>
        <w:rPr>
          <w:rFonts w:ascii="Times New Roman" w:hAnsi="Times New Roman"/>
          <w:b/>
          <w:iCs/>
        </w:rPr>
        <w:t>«О внесении  изменений в Устав  Андреевского  сельского поселения Темниковского муниципального района Республики Мордовия»</w:t>
      </w:r>
    </w:p>
    <w:p w:rsidR="00AA1CF7" w:rsidRDefault="00AA1CF7" w:rsidP="00AA1CF7">
      <w:pPr>
        <w:spacing w:after="0" w:line="240" w:lineRule="auto"/>
        <w:jc w:val="center"/>
        <w:rPr>
          <w:rFonts w:ascii="Times New Roman" w:hAnsi="Times New Roman"/>
          <w:b/>
        </w:rPr>
      </w:pPr>
    </w:p>
    <w:tbl>
      <w:tblPr>
        <w:tblpPr w:leftFromText="180" w:rightFromText="180" w:vertAnchor="text" w:horzAnchor="margin" w:tblpXSpec="center" w:tblpY="189"/>
        <w:tblW w:w="10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37"/>
        <w:gridCol w:w="1019"/>
        <w:gridCol w:w="1178"/>
        <w:gridCol w:w="1178"/>
        <w:gridCol w:w="1573"/>
        <w:gridCol w:w="1329"/>
        <w:gridCol w:w="1983"/>
        <w:gridCol w:w="1007"/>
      </w:tblGrid>
      <w:tr w:rsidR="00AA1CF7" w:rsidTr="00AA1CF7">
        <w:tc>
          <w:tcPr>
            <w:tcW w:w="540"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 п/п</w:t>
            </w:r>
          </w:p>
        </w:tc>
        <w:tc>
          <w:tcPr>
            <w:tcW w:w="937"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Глава, статья. Часть статьи, пункт</w:t>
            </w:r>
          </w:p>
        </w:tc>
        <w:tc>
          <w:tcPr>
            <w:tcW w:w="1019"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проекта Устава</w:t>
            </w:r>
          </w:p>
        </w:tc>
        <w:tc>
          <w:tcPr>
            <w:tcW w:w="1178"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поправки</w:t>
            </w:r>
          </w:p>
        </w:tc>
        <w:tc>
          <w:tcPr>
            <w:tcW w:w="1178"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проекта Устава с учетом поправки</w:t>
            </w:r>
          </w:p>
        </w:tc>
        <w:tc>
          <w:tcPr>
            <w:tcW w:w="5892" w:type="dxa"/>
            <w:gridSpan w:val="4"/>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Кем внесена поправка</w:t>
            </w:r>
          </w:p>
        </w:tc>
      </w:tr>
      <w:tr w:rsidR="00AA1CF7" w:rsidTr="00AA1CF7">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157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Ф.И. О. гражданина (граждан) внесшего предложения</w:t>
            </w:r>
          </w:p>
        </w:tc>
        <w:tc>
          <w:tcPr>
            <w:tcW w:w="1329"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Домашний адрес, телефон</w:t>
            </w:r>
          </w:p>
        </w:tc>
        <w:tc>
          <w:tcPr>
            <w:tcW w:w="198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Данные о документе, удостоверяющем личность</w:t>
            </w:r>
          </w:p>
        </w:tc>
        <w:tc>
          <w:tcPr>
            <w:tcW w:w="1007"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Место работы (учебы)</w:t>
            </w:r>
          </w:p>
        </w:tc>
      </w:tr>
      <w:tr w:rsidR="00AA1CF7" w:rsidTr="00AA1CF7">
        <w:tc>
          <w:tcPr>
            <w:tcW w:w="54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1</w:t>
            </w:r>
          </w:p>
        </w:tc>
        <w:tc>
          <w:tcPr>
            <w:tcW w:w="937"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019"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57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329"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98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007"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r>
    </w:tbl>
    <w:p w:rsidR="00AA1CF7" w:rsidRDefault="00AA1CF7" w:rsidP="00AA1CF7">
      <w:pPr>
        <w:autoSpaceDE w:val="0"/>
        <w:autoSpaceDN w:val="0"/>
        <w:adjustRightInd w:val="0"/>
        <w:spacing w:after="0" w:line="240" w:lineRule="auto"/>
        <w:ind w:firstLine="709"/>
        <w:jc w:val="both"/>
        <w:rPr>
          <w:rFonts w:ascii="Times New Roman" w:hAnsi="Times New Roman"/>
          <w:sz w:val="28"/>
          <w:szCs w:val="28"/>
        </w:rPr>
      </w:pPr>
    </w:p>
    <w:p w:rsidR="00592EB3" w:rsidRPr="00444927" w:rsidRDefault="00592EB3" w:rsidP="00592EB3">
      <w:pPr>
        <w:widowControl w:val="0"/>
        <w:autoSpaceDE w:val="0"/>
        <w:autoSpaceDN w:val="0"/>
        <w:adjustRightInd w:val="0"/>
        <w:spacing w:after="0" w:line="240" w:lineRule="auto"/>
        <w:jc w:val="both"/>
        <w:rPr>
          <w:rFonts w:ascii="Times New Roman" w:hAnsi="Times New Roman" w:cs="Times New Roman"/>
          <w:sz w:val="24"/>
          <w:szCs w:val="24"/>
        </w:rPr>
      </w:pPr>
    </w:p>
    <w:sectPr w:rsidR="00592EB3" w:rsidRPr="00444927" w:rsidSect="00393059">
      <w:headerReference w:type="default" r:id="rId8"/>
      <w:footerReference w:type="default" r:id="rId9"/>
      <w:headerReference w:type="first" r:id="rId10"/>
      <w:pgSz w:w="11906" w:h="16838"/>
      <w:pgMar w:top="1134" w:right="567" w:bottom="1134" w:left="1134" w:header="170" w:footer="62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3849" w:rsidRDefault="00733849" w:rsidP="00393059">
      <w:pPr>
        <w:spacing w:after="0" w:line="240" w:lineRule="auto"/>
      </w:pPr>
      <w:r>
        <w:separator/>
      </w:r>
    </w:p>
  </w:endnote>
  <w:endnote w:type="continuationSeparator" w:id="1">
    <w:p w:rsidR="00733849" w:rsidRDefault="00733849" w:rsidP="003930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t 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CBF" w:rsidRDefault="00877CBF">
    <w:pPr>
      <w:pStyle w:val="ad"/>
    </w:pPr>
  </w:p>
  <w:p w:rsidR="00877CBF" w:rsidRDefault="00877CB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3849" w:rsidRDefault="00733849" w:rsidP="00393059">
      <w:pPr>
        <w:spacing w:after="0" w:line="240" w:lineRule="auto"/>
      </w:pPr>
      <w:r>
        <w:separator/>
      </w:r>
    </w:p>
  </w:footnote>
  <w:footnote w:type="continuationSeparator" w:id="1">
    <w:p w:rsidR="00733849" w:rsidRDefault="00733849" w:rsidP="003930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32382"/>
    </w:sdtPr>
    <w:sdtEndPr>
      <w:rPr>
        <w:rFonts w:ascii="Times New Roman" w:hAnsi="Times New Roman"/>
        <w:sz w:val="18"/>
        <w:szCs w:val="18"/>
      </w:rPr>
    </w:sdtEndPr>
    <w:sdtContent>
      <w:p w:rsidR="00877CBF" w:rsidRPr="00393059" w:rsidRDefault="00877CBF" w:rsidP="00393059">
        <w:pPr>
          <w:pStyle w:val="ab"/>
          <w:jc w:val="center"/>
          <w:rPr>
            <w:rFonts w:ascii="Times New Roman" w:hAnsi="Times New Roman"/>
            <w:sz w:val="18"/>
            <w:szCs w:val="18"/>
          </w:rPr>
        </w:pPr>
        <w:r w:rsidRPr="00393059">
          <w:rPr>
            <w:rFonts w:ascii="Times New Roman" w:hAnsi="Times New Roman"/>
            <w:sz w:val="18"/>
            <w:szCs w:val="18"/>
          </w:rPr>
          <w:fldChar w:fldCharType="begin"/>
        </w:r>
        <w:r w:rsidRPr="00393059">
          <w:rPr>
            <w:rFonts w:ascii="Times New Roman" w:hAnsi="Times New Roman"/>
            <w:sz w:val="18"/>
            <w:szCs w:val="18"/>
          </w:rPr>
          <w:instrText xml:space="preserve"> PAGE   \* MERGEFORMAT </w:instrText>
        </w:r>
        <w:r w:rsidRPr="00393059">
          <w:rPr>
            <w:rFonts w:ascii="Times New Roman" w:hAnsi="Times New Roman"/>
            <w:sz w:val="18"/>
            <w:szCs w:val="18"/>
          </w:rPr>
          <w:fldChar w:fldCharType="separate"/>
        </w:r>
        <w:r w:rsidR="00FF4775">
          <w:rPr>
            <w:rFonts w:ascii="Times New Roman" w:hAnsi="Times New Roman"/>
            <w:noProof/>
            <w:sz w:val="18"/>
            <w:szCs w:val="18"/>
          </w:rPr>
          <w:t>3</w:t>
        </w:r>
        <w:r w:rsidRPr="00393059">
          <w:rPr>
            <w:rFonts w:ascii="Times New Roman" w:hAnsi="Times New Roman"/>
            <w:sz w:val="18"/>
            <w:szCs w:val="18"/>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CBF" w:rsidRDefault="00877CBF">
    <w:pPr>
      <w:pStyle w:val="ab"/>
    </w:pPr>
  </w:p>
  <w:p w:rsidR="00877CBF" w:rsidRDefault="00877CBF">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6"/>
    <w:multiLevelType w:val="multilevel"/>
    <w:tmpl w:val="D562A48C"/>
    <w:name w:val="WW8Num22"/>
    <w:lvl w:ilvl="0">
      <w:start w:val="1"/>
      <w:numFmt w:val="decimal"/>
      <w:lvlText w:val="%1."/>
      <w:lvlJc w:val="left"/>
      <w:pPr>
        <w:tabs>
          <w:tab w:val="num" w:pos="645"/>
        </w:tabs>
        <w:ind w:left="645" w:hanging="645"/>
      </w:pPr>
    </w:lvl>
    <w:lvl w:ilvl="1">
      <w:start w:val="1"/>
      <w:numFmt w:val="decimal"/>
      <w:lvlText w:val="%1.%2."/>
      <w:lvlJc w:val="left"/>
      <w:pPr>
        <w:tabs>
          <w:tab w:val="num" w:pos="1005"/>
        </w:tabs>
        <w:ind w:left="1005" w:hanging="720"/>
      </w:pPr>
    </w:lvl>
    <w:lvl w:ilvl="2">
      <w:start w:val="2"/>
      <w:numFmt w:val="decimal"/>
      <w:lvlText w:val="%1.%2.%3."/>
      <w:lvlJc w:val="left"/>
      <w:pPr>
        <w:tabs>
          <w:tab w:val="num" w:pos="1854"/>
        </w:tabs>
        <w:ind w:left="1854" w:hanging="720"/>
      </w:pPr>
      <w:rPr>
        <w:b/>
      </w:rPr>
    </w:lvl>
    <w:lvl w:ilvl="3">
      <w:start w:val="1"/>
      <w:numFmt w:val="decimal"/>
      <w:lvlText w:val="%1.%2.%3.%4."/>
      <w:lvlJc w:val="left"/>
      <w:pPr>
        <w:tabs>
          <w:tab w:val="num" w:pos="1935"/>
        </w:tabs>
        <w:ind w:left="1935" w:hanging="1080"/>
      </w:pPr>
    </w:lvl>
    <w:lvl w:ilvl="4">
      <w:start w:val="1"/>
      <w:numFmt w:val="decimal"/>
      <w:lvlText w:val="%1.%2.%3.%4.%5."/>
      <w:lvlJc w:val="left"/>
      <w:pPr>
        <w:tabs>
          <w:tab w:val="num" w:pos="2220"/>
        </w:tabs>
        <w:ind w:left="2220" w:hanging="1080"/>
      </w:pPr>
    </w:lvl>
    <w:lvl w:ilvl="5">
      <w:start w:val="1"/>
      <w:numFmt w:val="decimal"/>
      <w:lvlText w:val="%1.%2.%3.%4.%5.%6."/>
      <w:lvlJc w:val="left"/>
      <w:pPr>
        <w:tabs>
          <w:tab w:val="num" w:pos="2865"/>
        </w:tabs>
        <w:ind w:left="2865" w:hanging="1440"/>
      </w:pPr>
    </w:lvl>
    <w:lvl w:ilvl="6">
      <w:start w:val="1"/>
      <w:numFmt w:val="decimal"/>
      <w:lvlText w:val="%1.%2.%3.%4.%5.%6.%7."/>
      <w:lvlJc w:val="left"/>
      <w:pPr>
        <w:tabs>
          <w:tab w:val="num" w:pos="3510"/>
        </w:tabs>
        <w:ind w:left="3510" w:hanging="1800"/>
      </w:pPr>
    </w:lvl>
    <w:lvl w:ilvl="7">
      <w:start w:val="1"/>
      <w:numFmt w:val="decimal"/>
      <w:lvlText w:val="%1.%2.%3.%4.%5.%6.%7.%8."/>
      <w:lvlJc w:val="left"/>
      <w:pPr>
        <w:tabs>
          <w:tab w:val="num" w:pos="3795"/>
        </w:tabs>
        <w:ind w:left="3795" w:hanging="1800"/>
      </w:pPr>
    </w:lvl>
    <w:lvl w:ilvl="8">
      <w:start w:val="1"/>
      <w:numFmt w:val="decimal"/>
      <w:lvlText w:val="%1.%2.%3.%4.%5.%6.%7.%8.%9."/>
      <w:lvlJc w:val="left"/>
      <w:pPr>
        <w:tabs>
          <w:tab w:val="num" w:pos="4440"/>
        </w:tabs>
        <w:ind w:left="4440" w:hanging="2160"/>
      </w:pPr>
    </w:lvl>
  </w:abstractNum>
  <w:abstractNum w:abstractNumId="1">
    <w:nsid w:val="0000001F"/>
    <w:multiLevelType w:val="multilevel"/>
    <w:tmpl w:val="FC12C786"/>
    <w:name w:val="WW8Num31"/>
    <w:lvl w:ilvl="0">
      <w:start w:val="1"/>
      <w:numFmt w:val="decimal"/>
      <w:lvlText w:val="%1"/>
      <w:lvlJc w:val="left"/>
      <w:pPr>
        <w:tabs>
          <w:tab w:val="num" w:pos="570"/>
        </w:tabs>
        <w:ind w:left="570" w:hanging="570"/>
      </w:pPr>
    </w:lvl>
    <w:lvl w:ilvl="1">
      <w:start w:val="1"/>
      <w:numFmt w:val="decimal"/>
      <w:lvlText w:val="%1.%2"/>
      <w:lvlJc w:val="left"/>
      <w:pPr>
        <w:tabs>
          <w:tab w:val="num" w:pos="1650"/>
        </w:tabs>
        <w:ind w:left="1650" w:hanging="570"/>
      </w:pPr>
    </w:lvl>
    <w:lvl w:ilvl="2">
      <w:start w:val="3"/>
      <w:numFmt w:val="decimal"/>
      <w:lvlText w:val="%1.%2.%3"/>
      <w:lvlJc w:val="left"/>
      <w:pPr>
        <w:tabs>
          <w:tab w:val="num" w:pos="2880"/>
        </w:tabs>
        <w:ind w:left="2880" w:hanging="720"/>
      </w:pPr>
      <w:rPr>
        <w:b/>
      </w:rPr>
    </w:lvl>
    <w:lvl w:ilvl="3">
      <w:start w:val="1"/>
      <w:numFmt w:val="decimal"/>
      <w:lvlText w:val="%1.%2.%3.%4"/>
      <w:lvlJc w:val="left"/>
      <w:pPr>
        <w:tabs>
          <w:tab w:val="num" w:pos="4320"/>
        </w:tabs>
        <w:ind w:left="4320" w:hanging="1080"/>
      </w:pPr>
    </w:lvl>
    <w:lvl w:ilvl="4">
      <w:start w:val="1"/>
      <w:numFmt w:val="decimal"/>
      <w:lvlText w:val="%1.%2.%3.%4.%5"/>
      <w:lvlJc w:val="left"/>
      <w:pPr>
        <w:tabs>
          <w:tab w:val="num" w:pos="5400"/>
        </w:tabs>
        <w:ind w:left="5400" w:hanging="1080"/>
      </w:pPr>
    </w:lvl>
    <w:lvl w:ilvl="5">
      <w:start w:val="1"/>
      <w:numFmt w:val="decimal"/>
      <w:lvlText w:val="%1.%2.%3.%4.%5.%6"/>
      <w:lvlJc w:val="left"/>
      <w:pPr>
        <w:tabs>
          <w:tab w:val="num" w:pos="6840"/>
        </w:tabs>
        <w:ind w:left="6840" w:hanging="144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360"/>
        </w:tabs>
        <w:ind w:left="9360" w:hanging="1800"/>
      </w:pPr>
    </w:lvl>
    <w:lvl w:ilvl="8">
      <w:start w:val="1"/>
      <w:numFmt w:val="decimal"/>
      <w:lvlText w:val="%1.%2.%3.%4.%5.%6.%7.%8.%9"/>
      <w:lvlJc w:val="left"/>
      <w:pPr>
        <w:tabs>
          <w:tab w:val="num" w:pos="10800"/>
        </w:tabs>
        <w:ind w:left="10800" w:hanging="2160"/>
      </w:pPr>
    </w:lvl>
  </w:abstractNum>
  <w:abstractNum w:abstractNumId="2">
    <w:nsid w:val="1CD715F1"/>
    <w:multiLevelType w:val="singleLevel"/>
    <w:tmpl w:val="EBB07A40"/>
    <w:lvl w:ilvl="0">
      <w:numFmt w:val="bullet"/>
      <w:lvlText w:val="-"/>
      <w:lvlJc w:val="left"/>
      <w:pPr>
        <w:tabs>
          <w:tab w:val="num" w:pos="360"/>
        </w:tabs>
        <w:ind w:left="360" w:hanging="360"/>
      </w:pPr>
    </w:lvl>
  </w:abstractNum>
  <w:abstractNum w:abstractNumId="3">
    <w:nsid w:val="68C35A99"/>
    <w:multiLevelType w:val="hybridMultilevel"/>
    <w:tmpl w:val="C88C56B0"/>
    <w:lvl w:ilvl="0" w:tplc="4FC22D1A">
      <w:start w:val="7"/>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
  </w:num>
  <w:num w:numId="2">
    <w:abstractNumId w:val="2"/>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44927"/>
    <w:rsid w:val="0003225E"/>
    <w:rsid w:val="000650B5"/>
    <w:rsid w:val="00090EB9"/>
    <w:rsid w:val="000B5EF3"/>
    <w:rsid w:val="001C3ACA"/>
    <w:rsid w:val="00256297"/>
    <w:rsid w:val="00291F5D"/>
    <w:rsid w:val="002F088A"/>
    <w:rsid w:val="00381122"/>
    <w:rsid w:val="00393059"/>
    <w:rsid w:val="00422430"/>
    <w:rsid w:val="00444927"/>
    <w:rsid w:val="0046739C"/>
    <w:rsid w:val="004D7A02"/>
    <w:rsid w:val="00510584"/>
    <w:rsid w:val="00592EB3"/>
    <w:rsid w:val="005B79A5"/>
    <w:rsid w:val="00600168"/>
    <w:rsid w:val="0063739D"/>
    <w:rsid w:val="00652DD3"/>
    <w:rsid w:val="00693858"/>
    <w:rsid w:val="0070691C"/>
    <w:rsid w:val="007118FE"/>
    <w:rsid w:val="00733849"/>
    <w:rsid w:val="007A1A1C"/>
    <w:rsid w:val="008641C8"/>
    <w:rsid w:val="00877CBF"/>
    <w:rsid w:val="00885A0E"/>
    <w:rsid w:val="008A3D5E"/>
    <w:rsid w:val="008B280F"/>
    <w:rsid w:val="008C063E"/>
    <w:rsid w:val="009305CB"/>
    <w:rsid w:val="0097323B"/>
    <w:rsid w:val="009C5CC3"/>
    <w:rsid w:val="00A66FD7"/>
    <w:rsid w:val="00AA1CF7"/>
    <w:rsid w:val="00AA3746"/>
    <w:rsid w:val="00AC4716"/>
    <w:rsid w:val="00AC57E7"/>
    <w:rsid w:val="00B32135"/>
    <w:rsid w:val="00B47771"/>
    <w:rsid w:val="00B605BD"/>
    <w:rsid w:val="00CA1173"/>
    <w:rsid w:val="00D575D7"/>
    <w:rsid w:val="00DC3D33"/>
    <w:rsid w:val="00E3234E"/>
    <w:rsid w:val="00EE5DB1"/>
    <w:rsid w:val="00F80F47"/>
    <w:rsid w:val="00F8707D"/>
    <w:rsid w:val="00FB5DC0"/>
    <w:rsid w:val="00FD2B36"/>
    <w:rsid w:val="00FE3DD0"/>
    <w:rsid w:val="00FF4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771"/>
  </w:style>
  <w:style w:type="paragraph" w:styleId="1">
    <w:name w:val="heading 1"/>
    <w:basedOn w:val="a"/>
    <w:next w:val="a"/>
    <w:link w:val="10"/>
    <w:uiPriority w:val="9"/>
    <w:qFormat/>
    <w:rsid w:val="00F870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444927"/>
    <w:rPr>
      <w:rFonts w:ascii="Times New Roman" w:hAnsi="Times New Roman" w:cs="Times New Roman"/>
    </w:rPr>
  </w:style>
  <w:style w:type="paragraph" w:styleId="a4">
    <w:name w:val="No Spacing"/>
    <w:link w:val="a3"/>
    <w:uiPriority w:val="1"/>
    <w:qFormat/>
    <w:rsid w:val="00444927"/>
    <w:pPr>
      <w:spacing w:after="0" w:line="240" w:lineRule="auto"/>
    </w:pPr>
    <w:rPr>
      <w:rFonts w:ascii="Times New Roman" w:hAnsi="Times New Roman" w:cs="Times New Roman"/>
    </w:rPr>
  </w:style>
  <w:style w:type="character" w:customStyle="1" w:styleId="10">
    <w:name w:val="Заголовок 1 Знак"/>
    <w:basedOn w:val="a0"/>
    <w:link w:val="1"/>
    <w:uiPriority w:val="9"/>
    <w:rsid w:val="00F8707D"/>
    <w:rPr>
      <w:rFonts w:asciiTheme="majorHAnsi" w:eastAsiaTheme="majorEastAsia" w:hAnsiTheme="majorHAnsi" w:cstheme="majorBidi"/>
      <w:b/>
      <w:bCs/>
      <w:color w:val="365F91" w:themeColor="accent1" w:themeShade="BF"/>
      <w:sz w:val="28"/>
      <w:szCs w:val="28"/>
    </w:rPr>
  </w:style>
  <w:style w:type="paragraph" w:styleId="a5">
    <w:name w:val="Body Text Indent"/>
    <w:basedOn w:val="a"/>
    <w:link w:val="a6"/>
    <w:rsid w:val="00FD2B36"/>
    <w:pPr>
      <w:spacing w:after="0" w:line="240" w:lineRule="auto"/>
      <w:ind w:firstLine="851"/>
    </w:pPr>
    <w:rPr>
      <w:rFonts w:ascii="Times New Roman" w:eastAsia="Times New Roman" w:hAnsi="Times New Roman" w:cs="Times New Roman"/>
      <w:sz w:val="28"/>
      <w:szCs w:val="20"/>
    </w:rPr>
  </w:style>
  <w:style w:type="character" w:customStyle="1" w:styleId="a6">
    <w:name w:val="Основной текст с отступом Знак"/>
    <w:basedOn w:val="a0"/>
    <w:link w:val="a5"/>
    <w:rsid w:val="00FD2B36"/>
    <w:rPr>
      <w:rFonts w:ascii="Times New Roman" w:eastAsia="Times New Roman" w:hAnsi="Times New Roman" w:cs="Times New Roman"/>
      <w:sz w:val="28"/>
      <w:szCs w:val="20"/>
    </w:rPr>
  </w:style>
  <w:style w:type="paragraph" w:styleId="a7">
    <w:name w:val="Body Text"/>
    <w:aliases w:val="text,Body Text2,Знак1 Знак,Основной текст1,bt,Основной текст Знак Знак,Знак Знак Знак Знак,Знак Знак Знак,Основной текст отчета,Body Text Char,Îñíîâíîé òåêñò1,Iniiaiie oaeno1,Зна"/>
    <w:basedOn w:val="a"/>
    <w:link w:val="a8"/>
    <w:semiHidden/>
    <w:unhideWhenUsed/>
    <w:rsid w:val="00AA1CF7"/>
    <w:pPr>
      <w:spacing w:after="120"/>
    </w:pPr>
  </w:style>
  <w:style w:type="character" w:customStyle="1" w:styleId="a8">
    <w:name w:val="Основной текст Знак"/>
    <w:aliases w:val="text Знак,Body Text2 Знак,Знак1 Знак Знак,Основной текст1 Знак,bt Знак,Основной текст Знак Знак Знак,Знак Знак Знак Знак Знак,Знак Знак Знак Знак1,Основной текст отчета Знак,Body Text Char Знак,Îñíîâíîé òåêñò1 Знак,Зна Знак"/>
    <w:basedOn w:val="a0"/>
    <w:link w:val="a7"/>
    <w:semiHidden/>
    <w:rsid w:val="00AA1CF7"/>
  </w:style>
  <w:style w:type="paragraph" w:styleId="a9">
    <w:name w:val="footnote text"/>
    <w:basedOn w:val="a"/>
    <w:link w:val="aa"/>
    <w:semiHidden/>
    <w:unhideWhenUsed/>
    <w:rsid w:val="00AA1CF7"/>
    <w:rPr>
      <w:rFonts w:ascii="Calibri" w:eastAsia="Calibri" w:hAnsi="Calibri" w:cs="Times New Roman"/>
      <w:sz w:val="20"/>
      <w:szCs w:val="20"/>
      <w:lang w:eastAsia="en-US"/>
    </w:rPr>
  </w:style>
  <w:style w:type="character" w:customStyle="1" w:styleId="aa">
    <w:name w:val="Текст сноски Знак"/>
    <w:basedOn w:val="a0"/>
    <w:link w:val="a9"/>
    <w:semiHidden/>
    <w:rsid w:val="00AA1CF7"/>
    <w:rPr>
      <w:rFonts w:ascii="Calibri" w:eastAsia="Calibri" w:hAnsi="Calibri" w:cs="Times New Roman"/>
      <w:sz w:val="20"/>
      <w:szCs w:val="20"/>
      <w:lang w:eastAsia="en-US"/>
    </w:rPr>
  </w:style>
  <w:style w:type="paragraph" w:styleId="ab">
    <w:name w:val="header"/>
    <w:basedOn w:val="a"/>
    <w:link w:val="ac"/>
    <w:uiPriority w:val="99"/>
    <w:unhideWhenUsed/>
    <w:rsid w:val="00AA1CF7"/>
    <w:pPr>
      <w:tabs>
        <w:tab w:val="center" w:pos="4677"/>
        <w:tab w:val="right" w:pos="9355"/>
      </w:tabs>
    </w:pPr>
    <w:rPr>
      <w:rFonts w:ascii="Calibri" w:eastAsia="Times New Roman" w:hAnsi="Calibri" w:cs="Times New Roman"/>
    </w:rPr>
  </w:style>
  <w:style w:type="character" w:customStyle="1" w:styleId="ac">
    <w:name w:val="Верхний колонтитул Знак"/>
    <w:basedOn w:val="a0"/>
    <w:link w:val="ab"/>
    <w:uiPriority w:val="99"/>
    <w:rsid w:val="00AA1CF7"/>
    <w:rPr>
      <w:rFonts w:ascii="Calibri" w:eastAsia="Times New Roman" w:hAnsi="Calibri" w:cs="Times New Roman"/>
    </w:rPr>
  </w:style>
  <w:style w:type="paragraph" w:styleId="ad">
    <w:name w:val="footer"/>
    <w:basedOn w:val="a"/>
    <w:link w:val="ae"/>
    <w:uiPriority w:val="99"/>
    <w:unhideWhenUsed/>
    <w:rsid w:val="00AA1CF7"/>
    <w:pPr>
      <w:tabs>
        <w:tab w:val="center" w:pos="4677"/>
        <w:tab w:val="right" w:pos="9355"/>
      </w:tabs>
    </w:pPr>
    <w:rPr>
      <w:rFonts w:ascii="Calibri" w:eastAsia="Times New Roman" w:hAnsi="Calibri" w:cs="Times New Roman"/>
    </w:rPr>
  </w:style>
  <w:style w:type="character" w:customStyle="1" w:styleId="ae">
    <w:name w:val="Нижний колонтитул Знак"/>
    <w:basedOn w:val="a0"/>
    <w:link w:val="ad"/>
    <w:uiPriority w:val="99"/>
    <w:rsid w:val="00AA1CF7"/>
    <w:rPr>
      <w:rFonts w:ascii="Calibri" w:eastAsia="Times New Roman" w:hAnsi="Calibri" w:cs="Times New Roman"/>
    </w:rPr>
  </w:style>
  <w:style w:type="character" w:customStyle="1" w:styleId="11">
    <w:name w:val="Основной текст Знак1"/>
    <w:basedOn w:val="a0"/>
    <w:uiPriority w:val="99"/>
    <w:semiHidden/>
    <w:rsid w:val="00AA1CF7"/>
    <w:rPr>
      <w:rFonts w:ascii="Calibri" w:eastAsia="Times New Roman" w:hAnsi="Calibri" w:cs="Times New Roman"/>
    </w:rPr>
  </w:style>
  <w:style w:type="character" w:customStyle="1" w:styleId="2">
    <w:name w:val="Основной текст Знак2"/>
    <w:aliases w:val="text Знак1,Body Text2 Знак1,Знак1 Знак Знак1,Основной текст1 Знак1,bt Знак1,Основной текст Знак1 Знак1,Основной текст Знак Знак Знак1,Знак Знак Знак Знак Знак1,Знак Знак Знак Знак2,Основной текст отчета Знак1,Body Text Char Знак1"/>
    <w:basedOn w:val="a0"/>
    <w:semiHidden/>
    <w:rsid w:val="00AA1CF7"/>
    <w:rPr>
      <w:rFonts w:ascii="Calibri" w:hAnsi="Calibri"/>
      <w:sz w:val="22"/>
      <w:szCs w:val="22"/>
    </w:rPr>
  </w:style>
  <w:style w:type="paragraph" w:styleId="af">
    <w:name w:val="List Paragraph"/>
    <w:basedOn w:val="a"/>
    <w:uiPriority w:val="34"/>
    <w:qFormat/>
    <w:rsid w:val="00AA1CF7"/>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rPr>
  </w:style>
  <w:style w:type="paragraph" w:customStyle="1" w:styleId="12">
    <w:name w:val="Абзац списка1"/>
    <w:basedOn w:val="a"/>
    <w:rsid w:val="00AA1CF7"/>
    <w:pPr>
      <w:ind w:left="720"/>
      <w:contextualSpacing/>
    </w:pPr>
    <w:rPr>
      <w:rFonts w:ascii="Calibri" w:eastAsia="Times New Roman" w:hAnsi="Calibri" w:cs="Times New Roman"/>
      <w:lang w:eastAsia="zh-CN"/>
    </w:rPr>
  </w:style>
  <w:style w:type="paragraph" w:customStyle="1" w:styleId="13">
    <w:name w:val="Без интервала1"/>
    <w:rsid w:val="00AA1CF7"/>
    <w:pPr>
      <w:spacing w:after="0" w:line="360" w:lineRule="auto"/>
      <w:ind w:firstLine="720"/>
      <w:jc w:val="both"/>
    </w:pPr>
    <w:rPr>
      <w:rFonts w:ascii="Times New Roman" w:eastAsia="Calibri" w:hAnsi="Times New Roman" w:cs="Times New Roman"/>
      <w:sz w:val="28"/>
    </w:rPr>
  </w:style>
  <w:style w:type="paragraph" w:customStyle="1" w:styleId="14">
    <w:name w:val="Без интервала1"/>
    <w:rsid w:val="00AA1CF7"/>
    <w:pPr>
      <w:spacing w:after="0" w:line="360" w:lineRule="auto"/>
      <w:ind w:firstLine="720"/>
      <w:jc w:val="both"/>
    </w:pPr>
    <w:rPr>
      <w:rFonts w:ascii="Times New Roman" w:eastAsia="Times New Roman" w:hAnsi="Times New Roman" w:cs="Times New Roman"/>
      <w:sz w:val="28"/>
    </w:rPr>
  </w:style>
  <w:style w:type="paragraph" w:customStyle="1" w:styleId="NoSpacing1">
    <w:name w:val="No Spacing1"/>
    <w:rsid w:val="00AA1CF7"/>
    <w:pPr>
      <w:spacing w:after="0" w:line="360" w:lineRule="auto"/>
      <w:ind w:firstLine="720"/>
      <w:jc w:val="both"/>
    </w:pPr>
    <w:rPr>
      <w:rFonts w:ascii="Times New Roman" w:eastAsia="Times New Roman" w:hAnsi="Times New Roman" w:cs="Times New Roman"/>
      <w:sz w:val="28"/>
    </w:rPr>
  </w:style>
  <w:style w:type="character" w:customStyle="1" w:styleId="S">
    <w:name w:val="S_Обычный Знак"/>
    <w:link w:val="S0"/>
    <w:locked/>
    <w:rsid w:val="00AA1CF7"/>
    <w:rPr>
      <w:sz w:val="24"/>
      <w:szCs w:val="24"/>
    </w:rPr>
  </w:style>
  <w:style w:type="paragraph" w:customStyle="1" w:styleId="S0">
    <w:name w:val="S_Обычный"/>
    <w:basedOn w:val="a"/>
    <w:link w:val="S"/>
    <w:rsid w:val="00AA1CF7"/>
    <w:pPr>
      <w:spacing w:after="0" w:line="360" w:lineRule="auto"/>
      <w:ind w:firstLine="709"/>
      <w:jc w:val="both"/>
    </w:pPr>
    <w:rPr>
      <w:sz w:val="24"/>
      <w:szCs w:val="24"/>
    </w:rPr>
  </w:style>
  <w:style w:type="paragraph" w:customStyle="1" w:styleId="4">
    <w:name w:val="Стиль4"/>
    <w:basedOn w:val="a"/>
    <w:autoRedefine/>
    <w:rsid w:val="001C3ACA"/>
    <w:pPr>
      <w:spacing w:after="0" w:line="240" w:lineRule="auto"/>
      <w:ind w:firstLine="709"/>
      <w:jc w:val="center"/>
    </w:pPr>
    <w:rPr>
      <w:rFonts w:ascii="Times New Roman" w:eastAsia="Times New Roman" w:hAnsi="Times New Roman" w:cs="Times New Roman"/>
      <w:b/>
      <w:sz w:val="28"/>
      <w:szCs w:val="28"/>
    </w:rPr>
  </w:style>
  <w:style w:type="paragraph" w:customStyle="1" w:styleId="ConsTitle">
    <w:name w:val="ConsTitle"/>
    <w:rsid w:val="00AA1CF7"/>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styleId="af0">
    <w:name w:val="footnote reference"/>
    <w:semiHidden/>
    <w:unhideWhenUsed/>
    <w:rsid w:val="00AA1CF7"/>
    <w:rPr>
      <w:vertAlign w:val="superscript"/>
    </w:rPr>
  </w:style>
  <w:style w:type="table" w:styleId="af1">
    <w:name w:val="Table Grid"/>
    <w:basedOn w:val="a1"/>
    <w:uiPriority w:val="59"/>
    <w:rsid w:val="00AA1CF7"/>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uiPriority w:val="59"/>
    <w:rsid w:val="00AA1CF7"/>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link w:val="af3"/>
    <w:uiPriority w:val="99"/>
    <w:semiHidden/>
    <w:unhideWhenUsed/>
    <w:rsid w:val="00AA1CF7"/>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AA1CF7"/>
    <w:rPr>
      <w:rFonts w:ascii="Tahoma" w:hAnsi="Tahoma" w:cs="Tahoma"/>
      <w:sz w:val="16"/>
      <w:szCs w:val="16"/>
    </w:rPr>
  </w:style>
  <w:style w:type="paragraph" w:customStyle="1" w:styleId="Char">
    <w:name w:val="Char Знак"/>
    <w:basedOn w:val="a"/>
    <w:rsid w:val="002F088A"/>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4">
    <w:name w:val="Subtitle"/>
    <w:basedOn w:val="a"/>
    <w:link w:val="af5"/>
    <w:uiPriority w:val="99"/>
    <w:qFormat/>
    <w:rsid w:val="00877CBF"/>
    <w:pPr>
      <w:spacing w:after="0" w:line="240" w:lineRule="auto"/>
      <w:jc w:val="center"/>
    </w:pPr>
    <w:rPr>
      <w:rFonts w:ascii="Times New Roman" w:eastAsia="Times New Roman" w:hAnsi="Times New Roman" w:cs="Times New Roman"/>
      <w:b/>
      <w:sz w:val="32"/>
      <w:szCs w:val="20"/>
    </w:rPr>
  </w:style>
  <w:style w:type="character" w:customStyle="1" w:styleId="af5">
    <w:name w:val="Подзаголовок Знак"/>
    <w:basedOn w:val="a0"/>
    <w:link w:val="af4"/>
    <w:uiPriority w:val="99"/>
    <w:rsid w:val="00877CBF"/>
    <w:rPr>
      <w:rFonts w:ascii="Times New Roman" w:eastAsia="Times New Roman" w:hAnsi="Times New Roman" w:cs="Times New Roman"/>
      <w:b/>
      <w:sz w:val="32"/>
      <w:szCs w:val="20"/>
    </w:rPr>
  </w:style>
</w:styles>
</file>

<file path=word/webSettings.xml><?xml version="1.0" encoding="utf-8"?>
<w:webSettings xmlns:r="http://schemas.openxmlformats.org/officeDocument/2006/relationships" xmlns:w="http://schemas.openxmlformats.org/wordprocessingml/2006/main">
  <w:divs>
    <w:div w:id="1194728409">
      <w:bodyDiv w:val="1"/>
      <w:marLeft w:val="0"/>
      <w:marRight w:val="0"/>
      <w:marTop w:val="0"/>
      <w:marBottom w:val="0"/>
      <w:divBdr>
        <w:top w:val="none" w:sz="0" w:space="0" w:color="auto"/>
        <w:left w:val="none" w:sz="0" w:space="0" w:color="auto"/>
        <w:bottom w:val="none" w:sz="0" w:space="0" w:color="auto"/>
        <w:right w:val="none" w:sz="0" w:space="0" w:color="auto"/>
      </w:divBdr>
    </w:div>
    <w:div w:id="140915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F9E92-531B-4274-A2FC-9FF351605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1</Pages>
  <Words>5029</Words>
  <Characters>28668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20</cp:revision>
  <dcterms:created xsi:type="dcterms:W3CDTF">2017-03-28T11:49:00Z</dcterms:created>
  <dcterms:modified xsi:type="dcterms:W3CDTF">2017-12-12T08:16:00Z</dcterms:modified>
</cp:coreProperties>
</file>