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2E7" w:rsidRPr="000F487B" w:rsidRDefault="005862E7" w:rsidP="000F487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F487B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5862E7" w:rsidRPr="000F487B" w:rsidRDefault="005862E7" w:rsidP="000F48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6863">
        <w:rPr>
          <w:rFonts w:ascii="Times New Roman" w:hAnsi="Times New Roman"/>
          <w:b/>
          <w:sz w:val="28"/>
          <w:szCs w:val="28"/>
        </w:rPr>
        <w:t>РУССКО-ТЮВЕЕВСКОГО</w:t>
      </w:r>
      <w:r w:rsidRPr="000F487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862E7" w:rsidRPr="000F487B" w:rsidRDefault="005862E7" w:rsidP="000F48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487B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5862E7" w:rsidRPr="000F487B" w:rsidRDefault="005862E7" w:rsidP="000F487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F487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862E7" w:rsidRDefault="005862E7" w:rsidP="000F487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5862E7" w:rsidRDefault="005862E7" w:rsidP="000F487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5862E7" w:rsidRPr="000F487B" w:rsidRDefault="005862E7" w:rsidP="00466CA3">
      <w:pPr>
        <w:spacing w:after="0"/>
        <w:jc w:val="center"/>
        <w:rPr>
          <w:rFonts w:ascii="Times New Roman" w:hAnsi="Times New Roman"/>
          <w:b/>
          <w:sz w:val="34"/>
          <w:szCs w:val="34"/>
        </w:rPr>
      </w:pPr>
      <w:bookmarkStart w:id="0" w:name="_GoBack"/>
      <w:r w:rsidRPr="000F487B">
        <w:rPr>
          <w:rFonts w:ascii="Times New Roman" w:hAnsi="Times New Roman"/>
          <w:b/>
          <w:sz w:val="34"/>
          <w:szCs w:val="34"/>
        </w:rPr>
        <w:t>Р Е Ш Е Н И Е</w:t>
      </w:r>
    </w:p>
    <w:bookmarkEnd w:id="0"/>
    <w:p w:rsidR="005862E7" w:rsidRPr="000F487B" w:rsidRDefault="005862E7" w:rsidP="000F487B">
      <w:pPr>
        <w:spacing w:after="0" w:line="240" w:lineRule="auto"/>
        <w:rPr>
          <w:rFonts w:ascii="Times New Roman" w:hAnsi="Times New Roman"/>
          <w:b/>
          <w:sz w:val="34"/>
          <w:szCs w:val="34"/>
        </w:rPr>
      </w:pPr>
    </w:p>
    <w:p w:rsidR="005862E7" w:rsidRDefault="005862E7" w:rsidP="000F487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862E7" w:rsidRPr="00C7677A" w:rsidRDefault="005862E7" w:rsidP="00466CA3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01 декабря 2017 года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</w:t>
      </w:r>
      <w:r>
        <w:rPr>
          <w:rFonts w:ascii="Times New Roman" w:hAnsi="Times New Roman"/>
          <w:sz w:val="28"/>
          <w:lang w:val="en-US"/>
        </w:rPr>
        <w:t>3</w:t>
      </w:r>
      <w:r>
        <w:rPr>
          <w:rFonts w:ascii="Times New Roman" w:hAnsi="Times New Roman"/>
          <w:sz w:val="28"/>
        </w:rPr>
        <w:t>9</w:t>
      </w:r>
    </w:p>
    <w:p w:rsidR="005862E7" w:rsidRDefault="005862E7" w:rsidP="000F487B">
      <w:pPr>
        <w:pStyle w:val="Heading1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r w:rsidRPr="000F487B">
        <w:rPr>
          <w:rFonts w:ascii="Times New Roman" w:hAnsi="Times New Roman"/>
          <w:b w:val="0"/>
          <w:color w:val="000000"/>
          <w:sz w:val="28"/>
          <w:szCs w:val="28"/>
        </w:rPr>
        <w:t xml:space="preserve">д. </w:t>
      </w:r>
      <w:r>
        <w:rPr>
          <w:rFonts w:ascii="Times New Roman" w:hAnsi="Times New Roman"/>
          <w:b w:val="0"/>
          <w:color w:val="000000"/>
          <w:sz w:val="28"/>
          <w:szCs w:val="28"/>
        </w:rPr>
        <w:t>Русское Тювеево</w:t>
      </w:r>
    </w:p>
    <w:p w:rsidR="005862E7" w:rsidRDefault="005862E7" w:rsidP="00B223E3">
      <w:pPr>
        <w:rPr>
          <w:lang w:eastAsia="ru-RU"/>
        </w:rPr>
      </w:pPr>
    </w:p>
    <w:p w:rsidR="005862E7" w:rsidRDefault="005862E7" w:rsidP="00C7677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основных направлениях бюджетной политики Русско-Тювеевского сельского поселения Темниковского муниципального района Республики Мордовия на 2018 год и плановый период 2019 и 2020 годов</w:t>
      </w:r>
    </w:p>
    <w:p w:rsidR="005862E7" w:rsidRDefault="005862E7" w:rsidP="00C7677A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5862E7" w:rsidRDefault="005862E7" w:rsidP="00C7677A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5862E7" w:rsidRDefault="005862E7" w:rsidP="00C7677A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172 и 184.2 Бюджетного кодекса Российской Федерации Совет депутатов Русско-Тювеевского сельского поселения Темниковского муниципального района </w:t>
      </w:r>
      <w:r w:rsidRPr="00990097">
        <w:rPr>
          <w:rFonts w:ascii="Times New Roman" w:hAnsi="Times New Roman" w:cs="Times New Roman"/>
          <w:sz w:val="28"/>
          <w:szCs w:val="28"/>
        </w:rPr>
        <w:t>р е ш и 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862E7" w:rsidRDefault="005862E7" w:rsidP="00C7677A">
      <w:pPr>
        <w:pStyle w:val="12"/>
        <w:spacing w:line="360" w:lineRule="auto"/>
        <w:jc w:val="both"/>
      </w:pPr>
      <w:r>
        <w:t xml:space="preserve">        Утвердить прилагаемые Основные направления бюджетной политики </w:t>
      </w:r>
      <w:r>
        <w:rPr>
          <w:szCs w:val="28"/>
        </w:rPr>
        <w:t xml:space="preserve">Русско-Тювеевского сельского поселения </w:t>
      </w:r>
      <w:r>
        <w:t>Темниковского муниципального района Республики Мордовия  на 2018 год и плановый период  2019 и 2020 годов.</w:t>
      </w:r>
    </w:p>
    <w:p w:rsidR="005862E7" w:rsidRPr="001660B7" w:rsidRDefault="005862E7" w:rsidP="004657C7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62E7" w:rsidRPr="00E54197" w:rsidRDefault="005862E7" w:rsidP="004657C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862E7" w:rsidRDefault="005862E7" w:rsidP="00C767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2E7" w:rsidRDefault="005862E7" w:rsidP="00C767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2E7" w:rsidRDefault="005862E7" w:rsidP="00C767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2E7" w:rsidRDefault="005862E7" w:rsidP="00C767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2E7" w:rsidRDefault="005862E7" w:rsidP="00C767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2E7" w:rsidRDefault="005862E7" w:rsidP="00C767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2E7" w:rsidRDefault="005862E7" w:rsidP="00C767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2E7" w:rsidRDefault="005862E7" w:rsidP="00C767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2E7" w:rsidRDefault="005862E7" w:rsidP="00C767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2E7" w:rsidRDefault="005862E7" w:rsidP="00C767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2E7" w:rsidRDefault="005862E7" w:rsidP="00C7677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54197">
        <w:rPr>
          <w:rFonts w:ascii="Times New Roman" w:hAnsi="Times New Roman"/>
          <w:sz w:val="28"/>
          <w:szCs w:val="28"/>
        </w:rPr>
        <w:t>И.о.главы Русско-Тювеевского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Pr="00E54197">
        <w:rPr>
          <w:rFonts w:ascii="Times New Roman" w:hAnsi="Times New Roman"/>
          <w:sz w:val="28"/>
          <w:szCs w:val="28"/>
        </w:rPr>
        <w:t xml:space="preserve"> сельского </w:t>
      </w:r>
      <w:r>
        <w:rPr>
          <w:rFonts w:ascii="Times New Roman" w:hAnsi="Times New Roman"/>
          <w:sz w:val="28"/>
          <w:szCs w:val="28"/>
        </w:rPr>
        <w:t>п</w:t>
      </w:r>
      <w:r w:rsidRPr="00E54197">
        <w:rPr>
          <w:rFonts w:ascii="Times New Roman" w:hAnsi="Times New Roman"/>
          <w:sz w:val="28"/>
          <w:szCs w:val="28"/>
        </w:rPr>
        <w:t>оселения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Ф.Ф.Леонович</w:t>
      </w:r>
      <w:r w:rsidRPr="00862C4F">
        <w:rPr>
          <w:rFonts w:ascii="Times New Roman" w:hAnsi="Times New Roman"/>
          <w:sz w:val="28"/>
          <w:szCs w:val="28"/>
        </w:rPr>
        <w:br/>
      </w:r>
    </w:p>
    <w:p w:rsidR="005862E7" w:rsidRDefault="005862E7" w:rsidP="00C7677A">
      <w:pPr>
        <w:pStyle w:val="BodyText"/>
        <w:shd w:val="clear" w:color="auto" w:fill="auto"/>
        <w:spacing w:line="240" w:lineRule="auto"/>
        <w:ind w:right="620" w:firstLine="0"/>
        <w:jc w:val="right"/>
        <w:rPr>
          <w:sz w:val="24"/>
          <w:szCs w:val="24"/>
        </w:rPr>
      </w:pPr>
      <w:r>
        <w:rPr>
          <w:sz w:val="28"/>
          <w:szCs w:val="28"/>
        </w:rPr>
        <w:br w:type="page"/>
        <w:t xml:space="preserve">                                                     </w:t>
      </w:r>
      <w:r w:rsidRPr="00B223E3">
        <w:rPr>
          <w:sz w:val="24"/>
          <w:szCs w:val="24"/>
        </w:rPr>
        <w:t xml:space="preserve">УТВЕРЖДЕНО </w:t>
      </w:r>
    </w:p>
    <w:p w:rsidR="005862E7" w:rsidRPr="00B223E3" w:rsidRDefault="005862E7" w:rsidP="00C7677A">
      <w:pPr>
        <w:pStyle w:val="BodyText"/>
        <w:shd w:val="clear" w:color="auto" w:fill="auto"/>
        <w:spacing w:line="240" w:lineRule="auto"/>
        <w:ind w:right="620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Pr="00B223E3">
        <w:rPr>
          <w:sz w:val="24"/>
          <w:szCs w:val="24"/>
        </w:rPr>
        <w:t>решением Совета депутатов</w:t>
      </w:r>
    </w:p>
    <w:p w:rsidR="005862E7" w:rsidRDefault="005862E7" w:rsidP="00C7677A">
      <w:pPr>
        <w:pStyle w:val="BodyText"/>
        <w:shd w:val="clear" w:color="auto" w:fill="auto"/>
        <w:tabs>
          <w:tab w:val="left" w:pos="7090"/>
        </w:tabs>
        <w:spacing w:line="240" w:lineRule="auto"/>
        <w:ind w:left="5360" w:right="20"/>
        <w:jc w:val="right"/>
        <w:rPr>
          <w:sz w:val="24"/>
          <w:szCs w:val="24"/>
        </w:rPr>
      </w:pPr>
      <w:r>
        <w:rPr>
          <w:sz w:val="24"/>
          <w:szCs w:val="24"/>
        </w:rPr>
        <w:t>Русско-Тювеевского</w:t>
      </w:r>
      <w:r w:rsidRPr="00B223E3">
        <w:rPr>
          <w:sz w:val="24"/>
          <w:szCs w:val="24"/>
        </w:rPr>
        <w:t xml:space="preserve"> сельского поселения </w:t>
      </w:r>
    </w:p>
    <w:p w:rsidR="005862E7" w:rsidRDefault="005862E7" w:rsidP="00C7677A">
      <w:pPr>
        <w:pStyle w:val="BodyText"/>
        <w:shd w:val="clear" w:color="auto" w:fill="auto"/>
        <w:tabs>
          <w:tab w:val="left" w:pos="7090"/>
        </w:tabs>
        <w:spacing w:line="240" w:lineRule="auto"/>
        <w:ind w:left="5360" w:right="20"/>
        <w:jc w:val="right"/>
        <w:rPr>
          <w:sz w:val="24"/>
          <w:szCs w:val="24"/>
        </w:rPr>
      </w:pPr>
      <w:r w:rsidRPr="00B223E3">
        <w:rPr>
          <w:sz w:val="24"/>
          <w:szCs w:val="24"/>
        </w:rPr>
        <w:t>Темниковского муниципального района</w:t>
      </w:r>
    </w:p>
    <w:p w:rsidR="005862E7" w:rsidRDefault="005862E7" w:rsidP="00C7677A">
      <w:pPr>
        <w:pStyle w:val="BodyText"/>
        <w:shd w:val="clear" w:color="auto" w:fill="auto"/>
        <w:tabs>
          <w:tab w:val="left" w:pos="7090"/>
        </w:tabs>
        <w:spacing w:line="240" w:lineRule="auto"/>
        <w:ind w:left="5360" w:right="20"/>
        <w:jc w:val="right"/>
        <w:rPr>
          <w:sz w:val="24"/>
          <w:szCs w:val="24"/>
        </w:rPr>
      </w:pPr>
      <w:r w:rsidRPr="00B223E3">
        <w:rPr>
          <w:sz w:val="24"/>
          <w:szCs w:val="24"/>
        </w:rPr>
        <w:t xml:space="preserve">  от</w:t>
      </w:r>
      <w:r>
        <w:rPr>
          <w:sz w:val="24"/>
          <w:szCs w:val="24"/>
        </w:rPr>
        <w:t xml:space="preserve">   01.12.</w:t>
      </w:r>
      <w:r w:rsidRPr="00B223E3">
        <w:rPr>
          <w:sz w:val="24"/>
          <w:szCs w:val="24"/>
        </w:rPr>
        <w:t>2017  г. №</w:t>
      </w:r>
      <w:r>
        <w:rPr>
          <w:sz w:val="24"/>
          <w:szCs w:val="24"/>
        </w:rPr>
        <w:t xml:space="preserve"> 39</w:t>
      </w:r>
    </w:p>
    <w:p w:rsidR="005862E7" w:rsidRDefault="005862E7" w:rsidP="00B223E3">
      <w:pPr>
        <w:pStyle w:val="BodyText"/>
        <w:shd w:val="clear" w:color="auto" w:fill="auto"/>
        <w:tabs>
          <w:tab w:val="left" w:pos="7090"/>
        </w:tabs>
        <w:spacing w:line="240" w:lineRule="auto"/>
        <w:ind w:left="5360" w:right="20"/>
        <w:jc w:val="right"/>
        <w:rPr>
          <w:sz w:val="24"/>
          <w:szCs w:val="24"/>
        </w:rPr>
      </w:pPr>
    </w:p>
    <w:p w:rsidR="005862E7" w:rsidRPr="00B223E3" w:rsidRDefault="005862E7" w:rsidP="00B223E3">
      <w:pPr>
        <w:pStyle w:val="BodyText"/>
        <w:shd w:val="clear" w:color="auto" w:fill="auto"/>
        <w:tabs>
          <w:tab w:val="left" w:pos="7090"/>
        </w:tabs>
        <w:spacing w:line="240" w:lineRule="auto"/>
        <w:ind w:left="5360" w:right="20"/>
        <w:jc w:val="right"/>
        <w:rPr>
          <w:sz w:val="24"/>
          <w:szCs w:val="24"/>
        </w:rPr>
      </w:pPr>
    </w:p>
    <w:p w:rsidR="005862E7" w:rsidRPr="00B223E3" w:rsidRDefault="005862E7" w:rsidP="00B223E3">
      <w:pPr>
        <w:pStyle w:val="BodyText"/>
        <w:shd w:val="clear" w:color="auto" w:fill="auto"/>
        <w:tabs>
          <w:tab w:val="left" w:pos="7090"/>
        </w:tabs>
        <w:spacing w:line="240" w:lineRule="auto"/>
        <w:ind w:left="5360" w:right="20"/>
        <w:jc w:val="right"/>
        <w:rPr>
          <w:sz w:val="28"/>
          <w:szCs w:val="28"/>
        </w:rPr>
      </w:pPr>
    </w:p>
    <w:p w:rsidR="005862E7" w:rsidRPr="00C7677A" w:rsidRDefault="005862E7" w:rsidP="00C7677A">
      <w:pPr>
        <w:jc w:val="center"/>
        <w:rPr>
          <w:rFonts w:ascii="Times New Roman" w:hAnsi="Times New Roman"/>
          <w:b/>
          <w:sz w:val="28"/>
          <w:szCs w:val="28"/>
        </w:rPr>
      </w:pPr>
      <w:r w:rsidRPr="00C7677A">
        <w:rPr>
          <w:rFonts w:ascii="Times New Roman" w:hAnsi="Times New Roman"/>
          <w:b/>
          <w:sz w:val="28"/>
          <w:szCs w:val="28"/>
        </w:rPr>
        <w:t xml:space="preserve">Основные направления бюджетной политики </w:t>
      </w:r>
      <w:r w:rsidRPr="00FA0B49">
        <w:rPr>
          <w:rFonts w:ascii="Times New Roman" w:hAnsi="Times New Roman"/>
          <w:b/>
          <w:sz w:val="28"/>
          <w:szCs w:val="28"/>
        </w:rPr>
        <w:t>Русско-Тювеевского</w:t>
      </w:r>
      <w:r w:rsidRPr="00C7677A"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</w:t>
      </w:r>
      <w:r w:rsidRPr="00C7677A"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 Республики Мордовия на 2018 год и плановый период 2019 и 2020 годов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Основные направления бюджетной политики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C7677A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Республики Мордовия на 2018 год и на плановый период 2019 и 2020 годов (далее – Основные направления бюджетной политики) разработаны в соответствии с бюджетным законодательством Российской Федерации</w:t>
      </w:r>
      <w:r w:rsidRPr="00C7677A">
        <w:rPr>
          <w:rFonts w:ascii="Times New Roman" w:hAnsi="Times New Roman"/>
          <w:bCs/>
          <w:sz w:val="28"/>
          <w:szCs w:val="28"/>
        </w:rPr>
        <w:t>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Целью Основных направлений бюджетной политики является описание условий, принимаемых для составления проекта решения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C7677A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Республики Мордовия «О местном бюджете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C7677A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Республики Мордовия на 2018 год и на плановый период 2019 и 2020 годов», основных подходов к его формированию и общего порядка разработки основных характеристик и прогнозируемых параметров бюджета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C7677A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Республики Мордовия (далее - бюджет), а также обеспечение прозрачности и открытости бюджетного планирования.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7677A">
        <w:rPr>
          <w:rFonts w:ascii="Times New Roman" w:hAnsi="Times New Roman"/>
          <w:b/>
          <w:sz w:val="28"/>
          <w:szCs w:val="28"/>
        </w:rPr>
        <w:t xml:space="preserve">       I. Основные цели и задачи бюджетной и налоговой политики на 2018 - 2020 годы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В 2018 - 2020 годах решение задач социально-экономического развития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C7677A">
        <w:rPr>
          <w:rFonts w:ascii="Times New Roman" w:hAnsi="Times New Roman"/>
          <w:sz w:val="28"/>
          <w:szCs w:val="28"/>
        </w:rPr>
        <w:t xml:space="preserve"> сельского поселения будет осуществляться в условиях преемственности курса бюджетной политики на обеспечение экономической стабильности, долгосрочной сбалансированности и устойчивости бюджетной системы.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Бюджетная политика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C7677A">
        <w:rPr>
          <w:rFonts w:ascii="Times New Roman" w:hAnsi="Times New Roman"/>
          <w:sz w:val="28"/>
          <w:szCs w:val="28"/>
        </w:rPr>
        <w:t xml:space="preserve"> сельского поселения должна быть направлена на улучшение условий жизни человека. Основным целевым ориентиром в данном направлении остается повышение уровня и качества жизни людей, </w:t>
      </w:r>
      <w:r w:rsidRPr="00C7677A">
        <w:rPr>
          <w:rFonts w:ascii="Times New Roman" w:hAnsi="Times New Roman"/>
          <w:iCs/>
          <w:sz w:val="28"/>
          <w:szCs w:val="28"/>
        </w:rPr>
        <w:t xml:space="preserve"> </w:t>
      </w:r>
      <w:r w:rsidRPr="00C7677A">
        <w:rPr>
          <w:rFonts w:ascii="Times New Roman" w:hAnsi="Times New Roman"/>
          <w:sz w:val="28"/>
          <w:szCs w:val="28"/>
        </w:rPr>
        <w:t>при сохранении набранных темпов роста экономики и инфраструктурного обновления.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Основными целями бюджетной политики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C7677A">
        <w:rPr>
          <w:rFonts w:ascii="Times New Roman" w:hAnsi="Times New Roman"/>
          <w:sz w:val="28"/>
          <w:szCs w:val="28"/>
        </w:rPr>
        <w:t xml:space="preserve"> сельского поселения на 2018 - 2020 годы являются: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1) повышение качества жизни населения, в том числе за счет повышения качества бюджетных услуг и реализации на территории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C7677A">
        <w:rPr>
          <w:rFonts w:ascii="Times New Roman" w:hAnsi="Times New Roman"/>
          <w:sz w:val="28"/>
          <w:szCs w:val="28"/>
        </w:rPr>
        <w:t xml:space="preserve"> сельского поселения приоритетных национальных проектов;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Pr="00C7677A">
        <w:rPr>
          <w:rFonts w:ascii="Times New Roman" w:hAnsi="Times New Roman"/>
          <w:sz w:val="28"/>
          <w:szCs w:val="28"/>
        </w:rPr>
        <w:t xml:space="preserve"> 2) развитие налогового потенциала; 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>3) достижение долгосрочной сбалансированности бюджета;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 w:rsidRPr="00C7677A">
        <w:rPr>
          <w:rFonts w:ascii="Times New Roman" w:hAnsi="Times New Roman"/>
          <w:sz w:val="28"/>
          <w:szCs w:val="28"/>
        </w:rPr>
        <w:t>повышение эффективности бюджетных расходов, качества оказания  муниципальных услуг;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>5) полное исполнение действующих социально значимых расходных обязательств;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C7677A">
        <w:rPr>
          <w:rFonts w:ascii="Times New Roman" w:hAnsi="Times New Roman"/>
          <w:sz w:val="28"/>
          <w:szCs w:val="28"/>
        </w:rPr>
        <w:t xml:space="preserve"> 6) развитие программно-целевых методов формирования и исполнения бюджета;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Pr="00C7677A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C7677A">
        <w:rPr>
          <w:rFonts w:ascii="Times New Roman" w:hAnsi="Times New Roman"/>
          <w:sz w:val="28"/>
          <w:szCs w:val="28"/>
        </w:rPr>
        <w:t>7) Обеспечение прозрачности и добросовестной конкуренции при осуществлении закупок для муниципальных нужд;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>8) Совершенствование управления муниципальной собственностью поселения;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>9) Повышение качества бюджетного процесса в части управления муниципальным долгом.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7677A">
        <w:rPr>
          <w:rFonts w:ascii="Times New Roman" w:hAnsi="Times New Roman"/>
          <w:b/>
          <w:sz w:val="28"/>
          <w:szCs w:val="28"/>
        </w:rPr>
        <w:t xml:space="preserve">       Политика в области доходов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Доходная база бюджета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C7677A">
        <w:rPr>
          <w:rFonts w:ascii="Times New Roman" w:hAnsi="Times New Roman"/>
          <w:sz w:val="28"/>
          <w:szCs w:val="28"/>
        </w:rPr>
        <w:t xml:space="preserve"> сельского поселения должна в полной мере обеспечивать реализацию масштабных задач, стоящих перед поселением в настоящее время. Политика в области доходов, должна также служить активным механизмом стимулирования экономического развития поселения, предпринимательской и инвестиционной деятельности.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В целях повышения надежности экономических прогнозов, которые должны быть основаны на разумных оценках развития экономики, при расчете доходной части бюджета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C7677A">
        <w:rPr>
          <w:rFonts w:ascii="Times New Roman" w:hAnsi="Times New Roman"/>
          <w:sz w:val="28"/>
          <w:szCs w:val="28"/>
        </w:rPr>
        <w:t xml:space="preserve"> сельского поселения должны быть учтены изменения законодательной базы Российской Федерации и Республики Мордовии, макроэкономических параметров развития в стране и республике.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>Основными задачами бюджетной политики в области доходов на очередной год и плановый период станут: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1. Стимулирование инвестиционной деятельности, участия поселения в реализации целевых программ и проектов развития экономики.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2. Мониторинг эффективности налоговых льгот, совершенствование налогового администрирования, повышение ответственности бизнеса при выполнении обязанностей по уплате налогов. Эффективное использование вновь вводимых механизмов налогообложения.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3. Эффективное управление муниципальной собственностью и увеличение доходов от ее использования.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7677A">
        <w:rPr>
          <w:rFonts w:ascii="Times New Roman" w:hAnsi="Times New Roman"/>
          <w:b/>
          <w:sz w:val="28"/>
          <w:szCs w:val="28"/>
        </w:rPr>
        <w:t xml:space="preserve">       Бюджетная политика в области расходов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Бюджетная политика в области расходов на 2018 - 2020 годы должна стать эффективным инструментом реализации государственной социально-экономической политики.</w:t>
      </w:r>
    </w:p>
    <w:p w:rsidR="005862E7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Критерием эффективности расходования бюджетных средств должно стать достижение целей социально-экономического развития, на финансовое обеспечение которых направляются бюджетные средства.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При этом должны быть максимально использованы внутренние ресурсы отраслей, полученные в результате реорганизации неэффективных учреждений и программ, и внебюджетные источники.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Необходимо продолжить работу по повышению качества предоставляемых населению муниципальных услуг, прежде всего в отраслях социальной сферы.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>Реализация обозначенных выше основных направлений бюджетной политики в области расходов на 2018 - 2020 годы позволит обеспечить улучшение жизни людей и дальнейшее успешное развитие поселения.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7677A">
        <w:rPr>
          <w:rFonts w:ascii="Times New Roman" w:hAnsi="Times New Roman"/>
          <w:b/>
          <w:sz w:val="28"/>
          <w:szCs w:val="28"/>
        </w:rPr>
        <w:t xml:space="preserve">       Политика в области межбюджетных отношений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Бюджетная политика в сфере межбюджетных отношений в 2018 - 2020 годах должна быть направлена на повышение самостоятельности и ответственности местных бюджетов. 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Необходимо провести работу по мобилизации доходов и оптимизации расходных обязательств, сконцентрировав расходы на ключевых социально-экономических направлениях, в том числе на повышении заработной платы в бюджетной сфере. При решении этой задачи необходимо исходить из того, что повышение оплаты труда должно осуществляться дифференцированно, и в первую очередь тем специалистам, которые имеют высокую квалификацию и профессиональные достижения.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>Реализация бюджетной политики в сфере развития местного самоуправления должна обеспечивать все нормы Федерального закона от 6 октября 2003г. N131-ФЗ "Об общих принципах организации местного самоуправления в Российской Федерации".</w:t>
      </w:r>
    </w:p>
    <w:p w:rsidR="005862E7" w:rsidRPr="00C7677A" w:rsidRDefault="005862E7" w:rsidP="00C767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7677A">
        <w:rPr>
          <w:rFonts w:ascii="Times New Roman" w:hAnsi="Times New Roman"/>
          <w:sz w:val="28"/>
          <w:szCs w:val="28"/>
        </w:rPr>
        <w:t xml:space="preserve">       Важнейшей задачей развития межбюджетных отношений является создание стимулов для дальнейшего наращивания налогового потенциала, повышения качества управления муниципальными финансами, обеспечение открытости и прозрачности местных бюджетов, укрупнение межбюджетных трансфертов в рамках ключевых направлений социально-экономического развития муниципалитетов, повышение качества предоставления муниципальных услуг.</w:t>
      </w:r>
    </w:p>
    <w:p w:rsidR="005862E7" w:rsidRDefault="005862E7" w:rsidP="00C7677A">
      <w:pPr>
        <w:spacing w:line="360" w:lineRule="auto"/>
        <w:jc w:val="both"/>
        <w:rPr>
          <w:sz w:val="28"/>
          <w:szCs w:val="28"/>
        </w:rPr>
      </w:pPr>
    </w:p>
    <w:p w:rsidR="005862E7" w:rsidRPr="009D0D1E" w:rsidRDefault="005862E7" w:rsidP="00C7677A">
      <w:pPr>
        <w:pStyle w:val="10"/>
        <w:keepNext/>
        <w:keepLines/>
        <w:shd w:val="clear" w:color="auto" w:fill="auto"/>
        <w:spacing w:before="0" w:line="360" w:lineRule="auto"/>
      </w:pPr>
    </w:p>
    <w:sectPr w:rsidR="005862E7" w:rsidRPr="009D0D1E" w:rsidSect="00C7677A">
      <w:type w:val="nextColumn"/>
      <w:pgSz w:w="11905" w:h="16837"/>
      <w:pgMar w:top="1134" w:right="567" w:bottom="1134" w:left="1134" w:header="567" w:footer="56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2E7" w:rsidRDefault="005862E7" w:rsidP="00C007EB">
      <w:pPr>
        <w:spacing w:after="0" w:line="240" w:lineRule="auto"/>
      </w:pPr>
      <w:r>
        <w:separator/>
      </w:r>
    </w:p>
  </w:endnote>
  <w:endnote w:type="continuationSeparator" w:id="0">
    <w:p w:rsidR="005862E7" w:rsidRDefault="005862E7" w:rsidP="00C00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2E7" w:rsidRDefault="005862E7" w:rsidP="00C007EB">
      <w:pPr>
        <w:spacing w:after="0" w:line="240" w:lineRule="auto"/>
      </w:pPr>
      <w:r>
        <w:separator/>
      </w:r>
    </w:p>
  </w:footnote>
  <w:footnote w:type="continuationSeparator" w:id="0">
    <w:p w:rsidR="005862E7" w:rsidRDefault="005862E7" w:rsidP="00C007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79CA7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6A23D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0D0FF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3AE57A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1586A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14CB5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C10C25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46C9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5483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BCAE3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1">
    <w:nsid w:val="23B21DA9"/>
    <w:multiLevelType w:val="multilevel"/>
    <w:tmpl w:val="F76A2F0E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12">
    <w:nsid w:val="60724CD7"/>
    <w:multiLevelType w:val="hybridMultilevel"/>
    <w:tmpl w:val="D01C41D6"/>
    <w:lvl w:ilvl="0" w:tplc="E4866C8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511C"/>
    <w:rsid w:val="00014BCC"/>
    <w:rsid w:val="000216B7"/>
    <w:rsid w:val="00025D6E"/>
    <w:rsid w:val="0005271E"/>
    <w:rsid w:val="00084CB1"/>
    <w:rsid w:val="000926A4"/>
    <w:rsid w:val="000E0E06"/>
    <w:rsid w:val="000F487B"/>
    <w:rsid w:val="00104016"/>
    <w:rsid w:val="001334C3"/>
    <w:rsid w:val="001341EE"/>
    <w:rsid w:val="00135EDF"/>
    <w:rsid w:val="001660B7"/>
    <w:rsid w:val="001C3075"/>
    <w:rsid w:val="001F07F0"/>
    <w:rsid w:val="00237D5C"/>
    <w:rsid w:val="00255AF3"/>
    <w:rsid w:val="00261B0E"/>
    <w:rsid w:val="00280881"/>
    <w:rsid w:val="002B0C7C"/>
    <w:rsid w:val="002E583C"/>
    <w:rsid w:val="00346863"/>
    <w:rsid w:val="00372F03"/>
    <w:rsid w:val="003824D9"/>
    <w:rsid w:val="003846E9"/>
    <w:rsid w:val="00397EC6"/>
    <w:rsid w:val="003A7741"/>
    <w:rsid w:val="00427200"/>
    <w:rsid w:val="00434FAC"/>
    <w:rsid w:val="004365AC"/>
    <w:rsid w:val="00452EFE"/>
    <w:rsid w:val="004657C7"/>
    <w:rsid w:val="00466CA3"/>
    <w:rsid w:val="005862E7"/>
    <w:rsid w:val="005C2FF6"/>
    <w:rsid w:val="005D1880"/>
    <w:rsid w:val="0060560E"/>
    <w:rsid w:val="00636CF9"/>
    <w:rsid w:val="0069323A"/>
    <w:rsid w:val="006E2D4E"/>
    <w:rsid w:val="006E3115"/>
    <w:rsid w:val="00710FA0"/>
    <w:rsid w:val="00761076"/>
    <w:rsid w:val="007860B4"/>
    <w:rsid w:val="00790BAE"/>
    <w:rsid w:val="00795D68"/>
    <w:rsid w:val="007E1AC2"/>
    <w:rsid w:val="00803B47"/>
    <w:rsid w:val="0084511C"/>
    <w:rsid w:val="00862C4F"/>
    <w:rsid w:val="008A3740"/>
    <w:rsid w:val="008B3D16"/>
    <w:rsid w:val="009037FA"/>
    <w:rsid w:val="00917D70"/>
    <w:rsid w:val="00917DE0"/>
    <w:rsid w:val="009247D2"/>
    <w:rsid w:val="00990097"/>
    <w:rsid w:val="009C4079"/>
    <w:rsid w:val="009D0D1E"/>
    <w:rsid w:val="009F476D"/>
    <w:rsid w:val="009F61DA"/>
    <w:rsid w:val="00A749C9"/>
    <w:rsid w:val="00A97ECF"/>
    <w:rsid w:val="00AB55F7"/>
    <w:rsid w:val="00AD4C69"/>
    <w:rsid w:val="00B05E0C"/>
    <w:rsid w:val="00B223E3"/>
    <w:rsid w:val="00B45C33"/>
    <w:rsid w:val="00B65869"/>
    <w:rsid w:val="00B91089"/>
    <w:rsid w:val="00BE2915"/>
    <w:rsid w:val="00C007EB"/>
    <w:rsid w:val="00C33581"/>
    <w:rsid w:val="00C45F7E"/>
    <w:rsid w:val="00C5173A"/>
    <w:rsid w:val="00C752F7"/>
    <w:rsid w:val="00C7677A"/>
    <w:rsid w:val="00C77D36"/>
    <w:rsid w:val="00C8367B"/>
    <w:rsid w:val="00C961C9"/>
    <w:rsid w:val="00CA074E"/>
    <w:rsid w:val="00D14703"/>
    <w:rsid w:val="00D24778"/>
    <w:rsid w:val="00D3124F"/>
    <w:rsid w:val="00D55D80"/>
    <w:rsid w:val="00D57201"/>
    <w:rsid w:val="00DA5588"/>
    <w:rsid w:val="00DE1296"/>
    <w:rsid w:val="00DF54AB"/>
    <w:rsid w:val="00E02C5E"/>
    <w:rsid w:val="00E54197"/>
    <w:rsid w:val="00EE152B"/>
    <w:rsid w:val="00F07474"/>
    <w:rsid w:val="00F12AF4"/>
    <w:rsid w:val="00F43097"/>
    <w:rsid w:val="00FA0B49"/>
    <w:rsid w:val="00FF430C"/>
    <w:rsid w:val="00FF7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EDF"/>
    <w:pPr>
      <w:spacing w:after="200" w:line="276" w:lineRule="auto"/>
    </w:pPr>
    <w:rPr>
      <w:rFonts w:eastAsia="Times New Roman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F07F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4A6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1Char1">
    <w:name w:val="Heading 1 Char1"/>
    <w:link w:val="Heading1"/>
    <w:uiPriority w:val="99"/>
    <w:locked/>
    <w:rsid w:val="001F07F0"/>
    <w:rPr>
      <w:rFonts w:ascii="Arial" w:hAnsi="Arial"/>
      <w:b/>
      <w:color w:val="26282F"/>
      <w:sz w:val="26"/>
      <w:lang w:val="ru-RU" w:eastAsia="ru-RU"/>
    </w:rPr>
  </w:style>
  <w:style w:type="paragraph" w:customStyle="1" w:styleId="a">
    <w:name w:val="Абзац списка"/>
    <w:basedOn w:val="Normal"/>
    <w:uiPriority w:val="99"/>
    <w:rsid w:val="00D57201"/>
    <w:pPr>
      <w:ind w:left="720"/>
      <w:contextualSpacing/>
    </w:pPr>
  </w:style>
  <w:style w:type="table" w:styleId="TableGrid">
    <w:name w:val="Table Grid"/>
    <w:basedOn w:val="TableNormal"/>
    <w:uiPriority w:val="99"/>
    <w:rsid w:val="00427200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Гипертекстовая ссылка"/>
    <w:uiPriority w:val="99"/>
    <w:rsid w:val="001F07F0"/>
    <w:rPr>
      <w:color w:val="106BBE"/>
    </w:rPr>
  </w:style>
  <w:style w:type="character" w:customStyle="1" w:styleId="a1">
    <w:name w:val="Цветовое выделение"/>
    <w:uiPriority w:val="99"/>
    <w:rsid w:val="001F07F0"/>
    <w:rPr>
      <w:b/>
      <w:color w:val="26282F"/>
    </w:rPr>
  </w:style>
  <w:style w:type="character" w:styleId="Hyperlink">
    <w:name w:val="Hyperlink"/>
    <w:basedOn w:val="DefaultParagraphFont"/>
    <w:uiPriority w:val="99"/>
    <w:rsid w:val="009C4079"/>
    <w:rPr>
      <w:color w:val="0000FF"/>
      <w:u w:val="single"/>
    </w:rPr>
  </w:style>
  <w:style w:type="character" w:customStyle="1" w:styleId="apple-converted-space">
    <w:name w:val="apple-converted-space"/>
    <w:uiPriority w:val="99"/>
    <w:rsid w:val="003824D9"/>
  </w:style>
  <w:style w:type="paragraph" w:styleId="BalloonText">
    <w:name w:val="Balloon Text"/>
    <w:basedOn w:val="Normal"/>
    <w:link w:val="BalloonTextChar1"/>
    <w:uiPriority w:val="99"/>
    <w:semiHidden/>
    <w:rsid w:val="009D0D1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A6D"/>
    <w:rPr>
      <w:rFonts w:ascii="Times New Roman" w:eastAsia="Times New Roman" w:hAnsi="Times New Roman"/>
      <w:sz w:val="0"/>
      <w:szCs w:val="0"/>
      <w:lang w:eastAsia="en-US"/>
    </w:rPr>
  </w:style>
  <w:style w:type="character" w:customStyle="1" w:styleId="BalloonTextChar1">
    <w:name w:val="Balloon Text Char1"/>
    <w:link w:val="BalloonText"/>
    <w:uiPriority w:val="99"/>
    <w:semiHidden/>
    <w:locked/>
    <w:rPr>
      <w:rFonts w:ascii="Segoe UI" w:hAnsi="Segoe UI"/>
      <w:sz w:val="18"/>
      <w:lang w:eastAsia="en-US"/>
    </w:rPr>
  </w:style>
  <w:style w:type="paragraph" w:styleId="Header">
    <w:name w:val="header"/>
    <w:basedOn w:val="Normal"/>
    <w:link w:val="HeaderChar1"/>
    <w:uiPriority w:val="99"/>
    <w:rsid w:val="00C007E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B4A6D"/>
    <w:rPr>
      <w:rFonts w:eastAsia="Times New Roman"/>
      <w:lang w:eastAsia="en-US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C007EB"/>
    <w:rPr>
      <w:rFonts w:cs="Times New Roman"/>
      <w:sz w:val="22"/>
      <w:szCs w:val="22"/>
      <w:lang w:eastAsia="en-US"/>
    </w:rPr>
  </w:style>
  <w:style w:type="paragraph" w:styleId="Footer">
    <w:name w:val="footer"/>
    <w:basedOn w:val="Normal"/>
    <w:link w:val="FooterChar1"/>
    <w:uiPriority w:val="99"/>
    <w:semiHidden/>
    <w:rsid w:val="00C007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B4A6D"/>
    <w:rPr>
      <w:rFonts w:eastAsia="Times New Roman"/>
      <w:lang w:eastAsia="en-US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C007EB"/>
    <w:rPr>
      <w:rFonts w:cs="Times New Roman"/>
      <w:sz w:val="22"/>
      <w:szCs w:val="22"/>
      <w:lang w:eastAsia="en-US"/>
    </w:rPr>
  </w:style>
  <w:style w:type="character" w:customStyle="1" w:styleId="a2">
    <w:name w:val="Сноска_"/>
    <w:basedOn w:val="DefaultParagraphFont"/>
    <w:link w:val="a3"/>
    <w:uiPriority w:val="99"/>
    <w:locked/>
    <w:rsid w:val="00B223E3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a4">
    <w:name w:val="Знак Знак"/>
    <w:link w:val="BodyText"/>
    <w:uiPriority w:val="99"/>
    <w:locked/>
    <w:rsid w:val="00B223E3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B223E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B223E3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DefaultParagraphFont"/>
    <w:link w:val="10"/>
    <w:uiPriority w:val="99"/>
    <w:locked/>
    <w:rsid w:val="00B223E3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DefaultParagraphFont"/>
    <w:link w:val="50"/>
    <w:uiPriority w:val="99"/>
    <w:locked/>
    <w:rsid w:val="00B223E3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413pt">
    <w:name w:val="Основной текст (4) + 13 pt"/>
    <w:basedOn w:val="4"/>
    <w:uiPriority w:val="99"/>
    <w:rsid w:val="00B223E3"/>
    <w:rPr>
      <w:sz w:val="26"/>
      <w:szCs w:val="26"/>
    </w:rPr>
  </w:style>
  <w:style w:type="character" w:customStyle="1" w:styleId="2">
    <w:name w:val="Подпись к таблице (2)_"/>
    <w:basedOn w:val="DefaultParagraphFont"/>
    <w:link w:val="20"/>
    <w:uiPriority w:val="99"/>
    <w:locked/>
    <w:rsid w:val="00B223E3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a5">
    <w:name w:val="Подпись к таблице_"/>
    <w:basedOn w:val="DefaultParagraphFont"/>
    <w:link w:val="a6"/>
    <w:uiPriority w:val="99"/>
    <w:locked/>
    <w:rsid w:val="00B223E3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a3">
    <w:name w:val="Сноска"/>
    <w:basedOn w:val="Normal"/>
    <w:link w:val="a2"/>
    <w:uiPriority w:val="99"/>
    <w:rsid w:val="00B223E3"/>
    <w:pPr>
      <w:shd w:val="clear" w:color="auto" w:fill="FFFFFF"/>
      <w:spacing w:after="0" w:line="240" w:lineRule="atLeast"/>
    </w:pPr>
    <w:rPr>
      <w:rFonts w:ascii="Times New Roman" w:hAnsi="Times New Roman"/>
      <w:sz w:val="18"/>
      <w:szCs w:val="18"/>
      <w:lang w:eastAsia="ru-RU"/>
    </w:rPr>
  </w:style>
  <w:style w:type="paragraph" w:styleId="BodyText">
    <w:name w:val="Body Text"/>
    <w:basedOn w:val="Normal"/>
    <w:link w:val="BodyTextChar1"/>
    <w:uiPriority w:val="99"/>
    <w:rsid w:val="00B223E3"/>
    <w:pPr>
      <w:shd w:val="clear" w:color="auto" w:fill="FFFFFF"/>
      <w:spacing w:after="0" w:line="240" w:lineRule="atLeast"/>
      <w:ind w:hanging="480"/>
    </w:pPr>
    <w:rPr>
      <w:rFonts w:ascii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B4A6D"/>
    <w:rPr>
      <w:rFonts w:eastAsia="Times New Roman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B223E3"/>
    <w:rPr>
      <w:rFonts w:cs="Times New Roman"/>
      <w:sz w:val="22"/>
      <w:szCs w:val="22"/>
      <w:lang w:eastAsia="en-US"/>
    </w:rPr>
  </w:style>
  <w:style w:type="paragraph" w:customStyle="1" w:styleId="30">
    <w:name w:val="Основной текст (3)"/>
    <w:basedOn w:val="Normal"/>
    <w:link w:val="3"/>
    <w:uiPriority w:val="99"/>
    <w:rsid w:val="00B223E3"/>
    <w:pPr>
      <w:shd w:val="clear" w:color="auto" w:fill="FFFFFF"/>
      <w:spacing w:after="0" w:line="274" w:lineRule="exact"/>
    </w:pPr>
    <w:rPr>
      <w:rFonts w:ascii="Times New Roman" w:hAnsi="Times New Roman"/>
      <w:b/>
      <w:bCs/>
      <w:sz w:val="23"/>
      <w:szCs w:val="23"/>
      <w:lang w:eastAsia="ru-RU"/>
    </w:rPr>
  </w:style>
  <w:style w:type="paragraph" w:customStyle="1" w:styleId="40">
    <w:name w:val="Основной текст (4)"/>
    <w:basedOn w:val="Normal"/>
    <w:link w:val="4"/>
    <w:uiPriority w:val="99"/>
    <w:rsid w:val="00B223E3"/>
    <w:pPr>
      <w:shd w:val="clear" w:color="auto" w:fill="FFFFFF"/>
      <w:spacing w:before="240" w:after="360" w:line="240" w:lineRule="atLeast"/>
      <w:jc w:val="center"/>
    </w:pPr>
    <w:rPr>
      <w:rFonts w:ascii="Times New Roman" w:hAnsi="Times New Roman"/>
      <w:sz w:val="23"/>
      <w:szCs w:val="23"/>
      <w:lang w:eastAsia="ru-RU"/>
    </w:rPr>
  </w:style>
  <w:style w:type="paragraph" w:customStyle="1" w:styleId="10">
    <w:name w:val="Заголовок №1"/>
    <w:basedOn w:val="Normal"/>
    <w:link w:val="1"/>
    <w:uiPriority w:val="99"/>
    <w:rsid w:val="00B223E3"/>
    <w:pPr>
      <w:shd w:val="clear" w:color="auto" w:fill="FFFFFF"/>
      <w:spacing w:before="1680" w:after="0" w:line="320" w:lineRule="exact"/>
      <w:jc w:val="center"/>
      <w:outlineLvl w:val="0"/>
    </w:pPr>
    <w:rPr>
      <w:rFonts w:ascii="Times New Roman" w:hAnsi="Times New Roman"/>
      <w:b/>
      <w:bCs/>
      <w:sz w:val="26"/>
      <w:szCs w:val="26"/>
      <w:lang w:eastAsia="ru-RU"/>
    </w:rPr>
  </w:style>
  <w:style w:type="paragraph" w:customStyle="1" w:styleId="50">
    <w:name w:val="Основной текст (5)"/>
    <w:basedOn w:val="Normal"/>
    <w:link w:val="5"/>
    <w:uiPriority w:val="99"/>
    <w:rsid w:val="00B223E3"/>
    <w:pPr>
      <w:shd w:val="clear" w:color="auto" w:fill="FFFFFF"/>
      <w:spacing w:before="360" w:after="360" w:line="240" w:lineRule="atLeast"/>
    </w:pPr>
    <w:rPr>
      <w:rFonts w:ascii="Times New Roman" w:hAnsi="Times New Roman"/>
      <w:sz w:val="21"/>
      <w:szCs w:val="21"/>
      <w:lang w:eastAsia="ru-RU"/>
    </w:rPr>
  </w:style>
  <w:style w:type="paragraph" w:customStyle="1" w:styleId="20">
    <w:name w:val="Подпись к таблице (2)"/>
    <w:basedOn w:val="Normal"/>
    <w:link w:val="2"/>
    <w:uiPriority w:val="99"/>
    <w:rsid w:val="00B223E3"/>
    <w:pPr>
      <w:shd w:val="clear" w:color="auto" w:fill="FFFFFF"/>
      <w:spacing w:after="0" w:line="240" w:lineRule="atLeast"/>
    </w:pPr>
    <w:rPr>
      <w:rFonts w:ascii="Times New Roman" w:hAnsi="Times New Roman"/>
      <w:sz w:val="18"/>
      <w:szCs w:val="18"/>
      <w:lang w:eastAsia="ru-RU"/>
    </w:rPr>
  </w:style>
  <w:style w:type="paragraph" w:customStyle="1" w:styleId="a6">
    <w:name w:val="Подпись к таблице"/>
    <w:basedOn w:val="Normal"/>
    <w:link w:val="a5"/>
    <w:uiPriority w:val="99"/>
    <w:rsid w:val="00B223E3"/>
    <w:pPr>
      <w:shd w:val="clear" w:color="auto" w:fill="FFFFFF"/>
      <w:spacing w:after="0" w:line="252" w:lineRule="exact"/>
    </w:pPr>
    <w:rPr>
      <w:rFonts w:ascii="Times New Roman" w:hAnsi="Times New Roman"/>
      <w:sz w:val="21"/>
      <w:szCs w:val="21"/>
      <w:lang w:eastAsia="ru-RU"/>
    </w:rPr>
  </w:style>
  <w:style w:type="paragraph" w:customStyle="1" w:styleId="ConsPlusTitle">
    <w:name w:val="ConsPlusTitle"/>
    <w:uiPriority w:val="99"/>
    <w:rsid w:val="00C7677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C7677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+12 пт"/>
    <w:basedOn w:val="Normal"/>
    <w:uiPriority w:val="99"/>
    <w:rsid w:val="00C7677A"/>
    <w:pPr>
      <w:spacing w:after="0" w:line="240" w:lineRule="auto"/>
    </w:pPr>
    <w:rPr>
      <w:rFonts w:ascii="Times New Roman" w:eastAsia="Calibri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6</Pages>
  <Words>1180</Words>
  <Characters>6730</Characters>
  <Application>Microsoft Office Outlook</Application>
  <DocSecurity>0</DocSecurity>
  <Lines>0</Lines>
  <Paragraphs>0</Paragraphs>
  <ScaleCrop>false</ScaleCrop>
  <Company>rdkid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валерий</dc:creator>
  <cp:keywords/>
  <dc:description/>
  <cp:lastModifiedBy>zam</cp:lastModifiedBy>
  <cp:revision>2</cp:revision>
  <cp:lastPrinted>2017-09-04T11:59:00Z</cp:lastPrinted>
  <dcterms:created xsi:type="dcterms:W3CDTF">2017-12-28T13:22:00Z</dcterms:created>
  <dcterms:modified xsi:type="dcterms:W3CDTF">2017-12-28T13:22:00Z</dcterms:modified>
</cp:coreProperties>
</file>