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EE9" w:rsidRPr="00D53EE9" w:rsidRDefault="00D53EE9" w:rsidP="00D53EE9">
      <w:pPr>
        <w:pStyle w:val="a3"/>
        <w:spacing w:after="0"/>
        <w:rPr>
          <w:b/>
        </w:rPr>
      </w:pPr>
      <w:r w:rsidRPr="00D53EE9">
        <w:rPr>
          <w:b/>
        </w:rPr>
        <w:t>Если СНИЛС был утерян - получить его дубликат можно не выходя из дома</w:t>
      </w:r>
    </w:p>
    <w:p w:rsidR="00D53EE9" w:rsidRDefault="00D53EE9" w:rsidP="00D53EE9">
      <w:pPr>
        <w:pStyle w:val="a3"/>
        <w:jc w:val="both"/>
      </w:pPr>
      <w:r>
        <w:rPr>
          <w:color w:val="000000"/>
        </w:rPr>
        <w:t xml:space="preserve">Теперь жителям нет необходимости обращаться в </w:t>
      </w:r>
      <w:r>
        <w:rPr>
          <w:b/>
          <w:bCs/>
          <w:color w:val="000000"/>
        </w:rPr>
        <w:t>Пенсионный фонд</w:t>
      </w:r>
      <w:r>
        <w:rPr>
          <w:color w:val="000000"/>
        </w:rPr>
        <w:t xml:space="preserve"> за получением </w:t>
      </w:r>
      <w:r w:rsidRPr="00D53EE9">
        <w:rPr>
          <w:color w:val="000000"/>
          <w:u w:val="single"/>
        </w:rPr>
        <w:t>дубликата</w:t>
      </w:r>
      <w:r>
        <w:rPr>
          <w:color w:val="000000"/>
        </w:rPr>
        <w:t xml:space="preserve"> страхового свидетельства (</w:t>
      </w:r>
      <w:r>
        <w:rPr>
          <w:b/>
          <w:bCs/>
          <w:color w:val="000000"/>
        </w:rPr>
        <w:t>СНИЛС</w:t>
      </w:r>
      <w:r>
        <w:rPr>
          <w:color w:val="000000"/>
        </w:rPr>
        <w:t>). Оформить его стало гораздо проще, и для этого даже не нужно выходить из дома.</w:t>
      </w:r>
    </w:p>
    <w:p w:rsidR="00D53EE9" w:rsidRDefault="00D53EE9" w:rsidP="00D53EE9">
      <w:pPr>
        <w:pStyle w:val="a3"/>
        <w:jc w:val="both"/>
      </w:pPr>
      <w:r>
        <w:rPr>
          <w:color w:val="000000"/>
        </w:rPr>
        <w:t xml:space="preserve">Документ с прежним страховым номером индивидуального лицевого счета можно оформить в Личном кабинете на сайте </w:t>
      </w:r>
      <w:r>
        <w:rPr>
          <w:b/>
          <w:bCs/>
          <w:color w:val="000000"/>
        </w:rPr>
        <w:t>Пенсионного фонда России</w:t>
      </w:r>
      <w:r>
        <w:rPr>
          <w:color w:val="000000"/>
        </w:rPr>
        <w:t xml:space="preserve"> (</w:t>
      </w:r>
      <w:proofErr w:type="spellStart"/>
      <w:r>
        <w:rPr>
          <w:color w:val="000000"/>
        </w:rPr>
        <w:t>es.pfrf.ru</w:t>
      </w:r>
      <w:proofErr w:type="spellEnd"/>
      <w:r>
        <w:rPr>
          <w:color w:val="000000"/>
        </w:rPr>
        <w:t xml:space="preserve">). </w:t>
      </w:r>
      <w:r>
        <w:rPr>
          <w:b/>
          <w:bCs/>
          <w:color w:val="000000"/>
        </w:rPr>
        <w:t>СНИЛС</w:t>
      </w:r>
      <w:r>
        <w:rPr>
          <w:color w:val="000000"/>
        </w:rPr>
        <w:t xml:space="preserve"> будет моментально сформирован в формате </w:t>
      </w:r>
      <w:proofErr w:type="spellStart"/>
      <w:r>
        <w:rPr>
          <w:color w:val="000000"/>
        </w:rPr>
        <w:t>pdf</w:t>
      </w:r>
      <w:proofErr w:type="spellEnd"/>
      <w:r>
        <w:rPr>
          <w:color w:val="000000"/>
        </w:rPr>
        <w:t xml:space="preserve"> и направлен на электронную почту заявителя.</w:t>
      </w:r>
    </w:p>
    <w:p w:rsidR="00D53EE9" w:rsidRDefault="00D53EE9" w:rsidP="00D53EE9">
      <w:pPr>
        <w:pStyle w:val="a3"/>
        <w:jc w:val="both"/>
      </w:pPr>
      <w:r>
        <w:rPr>
          <w:color w:val="000000"/>
        </w:rPr>
        <w:t xml:space="preserve">Полученный дубликат страхового свидетельства можно использовать вместо утерянного документа и предъявлять там, где это необходимо. Но если есть желание получить свидетельство в виде привычной «зеленой карточки», нужно обратиться в любую клиентскую службу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или МФЦ.</w:t>
      </w:r>
    </w:p>
    <w:p w:rsidR="00D53EE9" w:rsidRDefault="00D53EE9" w:rsidP="00D53EE9">
      <w:pPr>
        <w:pStyle w:val="a3"/>
        <w:jc w:val="both"/>
        <w:rPr>
          <w:color w:val="000000"/>
        </w:rPr>
      </w:pPr>
      <w:r>
        <w:rPr>
          <w:color w:val="000000"/>
        </w:rPr>
        <w:t xml:space="preserve">Стоит отметить, что получение дубликата </w:t>
      </w:r>
      <w:r>
        <w:rPr>
          <w:b/>
          <w:bCs/>
          <w:color w:val="000000"/>
        </w:rPr>
        <w:t>СНИЛС</w:t>
      </w:r>
      <w:r>
        <w:rPr>
          <w:color w:val="000000"/>
        </w:rPr>
        <w:t xml:space="preserve">, является одной из самых востребованных услуг. </w:t>
      </w:r>
    </w:p>
    <w:p w:rsidR="00D53EE9" w:rsidRDefault="00D53EE9" w:rsidP="00D53EE9">
      <w:pPr>
        <w:pStyle w:val="a3"/>
        <w:jc w:val="both"/>
      </w:pPr>
      <w:r>
        <w:rPr>
          <w:color w:val="000000"/>
        </w:rPr>
        <w:t xml:space="preserve">Напомним, все услуги и сервисы, предоставляемые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в электронном виде, объединены в один портал на сайте </w:t>
      </w:r>
      <w:r>
        <w:rPr>
          <w:b/>
          <w:bCs/>
          <w:color w:val="000000"/>
        </w:rPr>
        <w:t>Пенсионного фонда</w:t>
      </w:r>
      <w:r>
        <w:rPr>
          <w:color w:val="000000"/>
        </w:rPr>
        <w:t xml:space="preserve"> – </w:t>
      </w:r>
      <w:proofErr w:type="spellStart"/>
      <w:r>
        <w:rPr>
          <w:color w:val="000000"/>
        </w:rPr>
        <w:t>es.pfrf.ru</w:t>
      </w:r>
      <w:proofErr w:type="spellEnd"/>
      <w:r>
        <w:rPr>
          <w:color w:val="000000"/>
        </w:rPr>
        <w:t xml:space="preserve">. Чтобы получить услуги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в электронном виде, необходимо иметь подтвержденную учетную запись на портале </w:t>
      </w:r>
      <w:proofErr w:type="spellStart"/>
      <w:r>
        <w:rPr>
          <w:color w:val="000000"/>
        </w:rPr>
        <w:t>госуслуг</w:t>
      </w:r>
      <w:proofErr w:type="spellEnd"/>
      <w:r>
        <w:rPr>
          <w:color w:val="000000"/>
        </w:rPr>
        <w:t xml:space="preserve">. Ключевые услуги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в электронной форме также можно получить через бесплатное мобильное приложение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, доступное для платформ </w:t>
      </w:r>
      <w:proofErr w:type="spellStart"/>
      <w:r>
        <w:rPr>
          <w:color w:val="000000"/>
        </w:rPr>
        <w:t>iOS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Android</w:t>
      </w:r>
      <w:proofErr w:type="spellEnd"/>
      <w:r>
        <w:rPr>
          <w:color w:val="000000"/>
        </w:rPr>
        <w:t xml:space="preserve">, и портал </w:t>
      </w:r>
      <w:proofErr w:type="spellStart"/>
      <w:r>
        <w:rPr>
          <w:color w:val="000000"/>
        </w:rPr>
        <w:t>госуслуг</w:t>
      </w:r>
      <w:proofErr w:type="spellEnd"/>
      <w:r>
        <w:rPr>
          <w:color w:val="000000"/>
        </w:rPr>
        <w:t>.</w:t>
      </w:r>
    </w:p>
    <w:p w:rsidR="00DA579B" w:rsidRDefault="00DA579B"/>
    <w:sectPr w:rsidR="00DA5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D53EE9"/>
    <w:rsid w:val="00D53EE9"/>
    <w:rsid w:val="00DA5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3EE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7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2018-01-31T12:36:00Z</dcterms:created>
  <dcterms:modified xsi:type="dcterms:W3CDTF">2018-01-31T12:38:00Z</dcterms:modified>
</cp:coreProperties>
</file>