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33C8" w:rsidRPr="00E27358" w:rsidRDefault="00F733C8" w:rsidP="003C53D0">
      <w:pPr>
        <w:pStyle w:val="ConsPlusNormal"/>
        <w:widowControl/>
        <w:ind w:firstLine="0"/>
        <w:jc w:val="both"/>
        <w:rPr>
          <w:u w:val="single"/>
        </w:rPr>
      </w:pPr>
    </w:p>
    <w:p w:rsidR="00F733C8" w:rsidRPr="00E27358" w:rsidRDefault="00F733C8" w:rsidP="003C53D0">
      <w:pPr>
        <w:jc w:val="center"/>
        <w:outlineLvl w:val="0"/>
        <w:rPr>
          <w:b/>
          <w:bCs/>
        </w:rPr>
      </w:pPr>
      <w:r w:rsidRPr="00E27358">
        <w:rPr>
          <w:b/>
          <w:bCs/>
        </w:rPr>
        <w:t>СОВЕТ ДЕПУТАТОВ</w:t>
      </w:r>
    </w:p>
    <w:p w:rsidR="00F733C8" w:rsidRPr="00E27358" w:rsidRDefault="00F733C8" w:rsidP="003C53D0">
      <w:pPr>
        <w:jc w:val="center"/>
        <w:outlineLvl w:val="0"/>
        <w:rPr>
          <w:b/>
          <w:bCs/>
        </w:rPr>
      </w:pPr>
      <w:r w:rsidRPr="00E27358">
        <w:rPr>
          <w:b/>
          <w:bCs/>
        </w:rPr>
        <w:t xml:space="preserve">РУССКО-ТЮВЕЕВСКОГО СЕЛЬСКОГО ПОСЕЛЕНИЯ </w:t>
      </w:r>
    </w:p>
    <w:p w:rsidR="00F733C8" w:rsidRPr="00E27358" w:rsidRDefault="00F733C8" w:rsidP="003C53D0">
      <w:pPr>
        <w:jc w:val="center"/>
        <w:rPr>
          <w:b/>
          <w:bCs/>
        </w:rPr>
      </w:pPr>
      <w:r w:rsidRPr="00E27358">
        <w:rPr>
          <w:b/>
          <w:bCs/>
        </w:rPr>
        <w:t>ТЕМНИКОВСКОГО МУНИЦИПАЛЬНОГО РАЙОНА</w:t>
      </w:r>
    </w:p>
    <w:p w:rsidR="00F733C8" w:rsidRPr="00E27358" w:rsidRDefault="00F733C8" w:rsidP="003C53D0">
      <w:pPr>
        <w:jc w:val="center"/>
        <w:rPr>
          <w:b/>
          <w:bCs/>
        </w:rPr>
      </w:pPr>
      <w:r w:rsidRPr="00E27358">
        <w:rPr>
          <w:b/>
          <w:bCs/>
        </w:rPr>
        <w:t>РЕСПУБЛИКИ МОРДОВИЯ</w:t>
      </w:r>
    </w:p>
    <w:p w:rsidR="00F733C8" w:rsidRPr="00E27358" w:rsidRDefault="00F733C8" w:rsidP="003C53D0"/>
    <w:p w:rsidR="00F733C8" w:rsidRPr="00E27358" w:rsidRDefault="00F733C8" w:rsidP="003C53D0">
      <w:pPr>
        <w:jc w:val="center"/>
        <w:outlineLvl w:val="0"/>
        <w:rPr>
          <w:b/>
          <w:bCs/>
          <w:sz w:val="34"/>
          <w:szCs w:val="34"/>
        </w:rPr>
      </w:pPr>
      <w:r w:rsidRPr="00E27358">
        <w:rPr>
          <w:b/>
          <w:bCs/>
          <w:sz w:val="34"/>
          <w:szCs w:val="34"/>
        </w:rPr>
        <w:t>Р Е Ш Е Н И Е</w:t>
      </w:r>
    </w:p>
    <w:p w:rsidR="00F733C8" w:rsidRPr="00E27358" w:rsidRDefault="00F733C8" w:rsidP="003C53D0">
      <w:pPr>
        <w:jc w:val="center"/>
        <w:rPr>
          <w:b/>
          <w:bCs/>
        </w:rPr>
      </w:pPr>
    </w:p>
    <w:p w:rsidR="00F733C8" w:rsidRPr="00E27358" w:rsidRDefault="00F733C8" w:rsidP="003C53D0">
      <w:pPr>
        <w:jc w:val="center"/>
      </w:pPr>
      <w:r>
        <w:t>30</w:t>
      </w:r>
      <w:r w:rsidRPr="00E27358">
        <w:t xml:space="preserve"> марта 2018 года                                                                                              № </w:t>
      </w:r>
      <w:r>
        <w:t>60</w:t>
      </w:r>
    </w:p>
    <w:p w:rsidR="00F733C8" w:rsidRPr="00E27358" w:rsidRDefault="00F733C8" w:rsidP="003C53D0">
      <w:pPr>
        <w:jc w:val="center"/>
      </w:pPr>
      <w:r w:rsidRPr="00E27358">
        <w:t>д. Русское Тювеево</w:t>
      </w:r>
    </w:p>
    <w:p w:rsidR="00F733C8" w:rsidRDefault="00F733C8" w:rsidP="003C53D0">
      <w:pPr>
        <w:jc w:val="center"/>
        <w:rPr>
          <w:b/>
          <w:bCs/>
          <w:color w:val="000000"/>
        </w:rPr>
      </w:pPr>
    </w:p>
    <w:p w:rsidR="00F733C8" w:rsidRPr="00D25DBB" w:rsidRDefault="00F733C8" w:rsidP="003C53D0">
      <w:pPr>
        <w:jc w:val="center"/>
        <w:rPr>
          <w:color w:val="000000"/>
        </w:rPr>
      </w:pPr>
      <w:r>
        <w:rPr>
          <w:b/>
          <w:bCs/>
          <w:color w:val="000000"/>
        </w:rPr>
        <w:t xml:space="preserve">Об утверждении Положения </w:t>
      </w:r>
      <w:hyperlink r:id="rId4" w:history="1">
        <w:r w:rsidRPr="00D25DBB">
          <w:rPr>
            <w:rStyle w:val="a"/>
            <w:b/>
            <w:bCs/>
            <w:color w:val="000000"/>
          </w:rPr>
          <w:t xml:space="preserve">о проверке достоверности и полноты сведений, представляемых гражданами, претендующими на замещение должностей муниципальной службы в </w:t>
        </w:r>
        <w:r>
          <w:rPr>
            <w:b/>
            <w:bCs/>
          </w:rPr>
          <w:t>Русско-Тювеевского</w:t>
        </w:r>
        <w:r>
          <w:rPr>
            <w:rStyle w:val="a"/>
            <w:b/>
            <w:bCs/>
            <w:color w:val="000000"/>
          </w:rPr>
          <w:t xml:space="preserve"> сельском поселении Темниковского муниципального района</w:t>
        </w:r>
        <w:r w:rsidRPr="00D25DBB">
          <w:rPr>
            <w:rStyle w:val="a"/>
            <w:b/>
            <w:bCs/>
            <w:color w:val="000000"/>
          </w:rPr>
          <w:t xml:space="preserve"> Республики Мордовия, и муниципал</w:t>
        </w:r>
        <w:r>
          <w:rPr>
            <w:rStyle w:val="a"/>
            <w:b/>
            <w:bCs/>
            <w:color w:val="000000"/>
          </w:rPr>
          <w:t xml:space="preserve">ьными служащими в </w:t>
        </w:r>
        <w:r>
          <w:rPr>
            <w:b/>
            <w:bCs/>
          </w:rPr>
          <w:t>Русско-Тювеевского</w:t>
        </w:r>
        <w:r w:rsidRPr="00D25DBB">
          <w:rPr>
            <w:rStyle w:val="a"/>
            <w:b/>
            <w:bCs/>
            <w:color w:val="000000"/>
          </w:rPr>
          <w:t xml:space="preserve"> сельском поселении, и соблюдения муниципальными служащими в </w:t>
        </w:r>
        <w:r>
          <w:rPr>
            <w:b/>
            <w:bCs/>
          </w:rPr>
          <w:t>Русско-Тювеевского</w:t>
        </w:r>
        <w:r>
          <w:rPr>
            <w:rStyle w:val="a"/>
            <w:b/>
            <w:bCs/>
            <w:color w:val="000000"/>
          </w:rPr>
          <w:t xml:space="preserve"> сельском поселении </w:t>
        </w:r>
        <w:r w:rsidRPr="00D25DBB">
          <w:rPr>
            <w:rStyle w:val="a"/>
            <w:b/>
            <w:bCs/>
            <w:color w:val="000000"/>
          </w:rPr>
          <w:t>требований к служебному поведению</w:t>
        </w:r>
      </w:hyperlink>
      <w:r w:rsidRPr="00D25DBB">
        <w:rPr>
          <w:color w:val="000000"/>
        </w:rPr>
        <w:t>.</w:t>
      </w:r>
    </w:p>
    <w:p w:rsidR="00F733C8" w:rsidRDefault="00F733C8" w:rsidP="003C53D0">
      <w:pPr>
        <w:pStyle w:val="Heading1"/>
        <w:spacing w:before="0" w:after="0" w:line="360" w:lineRule="auto"/>
        <w:ind w:firstLine="720"/>
        <w:jc w:val="both"/>
        <w:rPr>
          <w:rFonts w:ascii="Times New Roman" w:hAnsi="Times New Roman" w:cs="Times New Roman"/>
          <w:b w:val="0"/>
          <w:bCs w:val="0"/>
          <w:sz w:val="28"/>
          <w:szCs w:val="28"/>
        </w:rPr>
      </w:pPr>
    </w:p>
    <w:p w:rsidR="00F733C8" w:rsidRPr="00155071" w:rsidRDefault="00F733C8" w:rsidP="003C53D0">
      <w:pPr>
        <w:pStyle w:val="Heading1"/>
        <w:spacing w:before="0" w:after="0" w:line="360" w:lineRule="auto"/>
        <w:ind w:firstLine="720"/>
        <w:jc w:val="both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15507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В соответствии с </w:t>
      </w:r>
      <w:hyperlink r:id="rId5" w:history="1">
        <w:r w:rsidRPr="00155071">
          <w:rPr>
            <w:rStyle w:val="a"/>
            <w:rFonts w:ascii="Times New Roman" w:hAnsi="Times New Roman"/>
            <w:b w:val="0"/>
            <w:bCs w:val="0"/>
            <w:color w:val="000000"/>
            <w:sz w:val="28"/>
            <w:szCs w:val="28"/>
          </w:rPr>
          <w:t>частью 6 статьи 15</w:t>
        </w:r>
      </w:hyperlink>
      <w:r w:rsidRPr="0015507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155071">
          <w:rPr>
            <w:rFonts w:ascii="Times New Roman" w:hAnsi="Times New Roman" w:cs="Times New Roman"/>
            <w:b w:val="0"/>
            <w:bCs w:val="0"/>
            <w:sz w:val="28"/>
            <w:szCs w:val="28"/>
          </w:rPr>
          <w:t>2007 г</w:t>
        </w:r>
      </w:smartTag>
      <w:r w:rsidRPr="0015507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N 25-ФЗ "О муниципальной службе в Российской Федерации", </w:t>
      </w:r>
      <w:hyperlink r:id="rId6" w:history="1">
        <w:r w:rsidRPr="00155071">
          <w:rPr>
            <w:rStyle w:val="a"/>
            <w:rFonts w:ascii="Times New Roman" w:hAnsi="Times New Roman"/>
            <w:b w:val="0"/>
            <w:bCs w:val="0"/>
            <w:color w:val="000000"/>
            <w:sz w:val="28"/>
            <w:szCs w:val="28"/>
          </w:rPr>
          <w:t>подпунктом 1 пункта 3 статьи 1</w:t>
        </w:r>
      </w:hyperlink>
      <w:r w:rsidRPr="0015507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Закона Республики Мордовия от 8 июня </w:t>
      </w:r>
      <w:smartTag w:uri="urn:schemas-microsoft-com:office:smarttags" w:element="metricconverter">
        <w:smartTagPr>
          <w:attr w:name="ProductID" w:val="2007 г"/>
        </w:smartTagPr>
        <w:r w:rsidRPr="00155071">
          <w:rPr>
            <w:rFonts w:ascii="Times New Roman" w:hAnsi="Times New Roman" w:cs="Times New Roman"/>
            <w:b w:val="0"/>
            <w:bCs w:val="0"/>
            <w:sz w:val="28"/>
            <w:szCs w:val="28"/>
          </w:rPr>
          <w:t>2007 г</w:t>
        </w:r>
      </w:smartTag>
      <w:r w:rsidRPr="0015507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N 48-З "О регулировании отношений в сфере муниципальной службы", Указа Главы Республики Мордовия от 23 апреля </w:t>
      </w:r>
      <w:smartTag w:uri="urn:schemas-microsoft-com:office:smarttags" w:element="metricconverter">
        <w:smartTagPr>
          <w:attr w:name="ProductID" w:val="2012 г"/>
        </w:smartTagPr>
        <w:r w:rsidRPr="00155071">
          <w:rPr>
            <w:rFonts w:ascii="Times New Roman" w:hAnsi="Times New Roman" w:cs="Times New Roman"/>
            <w:b w:val="0"/>
            <w:bCs w:val="0"/>
            <w:sz w:val="28"/>
            <w:szCs w:val="28"/>
          </w:rPr>
          <w:t>2012 г</w:t>
        </w:r>
      </w:smartTag>
      <w:r w:rsidRPr="0015507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. N 59-УГ "Об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 в Республике Мордовия, и муниципальными служащими в Республике Мордовия, и соблюдения муниципальными служащими в Республике Мордовия требований к служебному поведению", Устава </w:t>
      </w:r>
      <w:r w:rsidRPr="00C05CE7">
        <w:rPr>
          <w:rFonts w:ascii="Times New Roman" w:hAnsi="Times New Roman" w:cs="Times New Roman"/>
          <w:b w:val="0"/>
          <w:bCs w:val="0"/>
          <w:sz w:val="28"/>
          <w:szCs w:val="28"/>
        </w:rPr>
        <w:t>Русско-Тювеевского</w:t>
      </w:r>
      <w:r w:rsidRPr="0015507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поселения, Совет депутатов </w:t>
      </w:r>
      <w:r w:rsidRPr="00C05CE7">
        <w:rPr>
          <w:rFonts w:ascii="Times New Roman" w:hAnsi="Times New Roman" w:cs="Times New Roman"/>
          <w:b w:val="0"/>
          <w:bCs w:val="0"/>
          <w:sz w:val="28"/>
          <w:szCs w:val="28"/>
        </w:rPr>
        <w:t>Русско-Тювеевского</w:t>
      </w:r>
      <w:r w:rsidRPr="00155071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р е ш и л:</w:t>
      </w:r>
    </w:p>
    <w:p w:rsidR="00F733C8" w:rsidRPr="00D25DBB" w:rsidRDefault="00F733C8" w:rsidP="003C53D0">
      <w:pPr>
        <w:spacing w:line="360" w:lineRule="auto"/>
        <w:jc w:val="both"/>
        <w:rPr>
          <w:color w:val="000000"/>
        </w:rPr>
      </w:pPr>
      <w:bookmarkStart w:id="0" w:name="sub_1"/>
      <w:r>
        <w:rPr>
          <w:color w:val="000000"/>
        </w:rPr>
        <w:t>1.</w:t>
      </w:r>
      <w:r w:rsidRPr="00D25DBB">
        <w:rPr>
          <w:color w:val="000000"/>
        </w:rPr>
        <w:t>Утвердить прилагаемое</w:t>
      </w:r>
      <w:r w:rsidRPr="00155071">
        <w:rPr>
          <w:b/>
          <w:bCs/>
          <w:color w:val="000000"/>
        </w:rPr>
        <w:t xml:space="preserve"> </w:t>
      </w:r>
      <w:r>
        <w:rPr>
          <w:color w:val="000000"/>
        </w:rPr>
        <w:t>Положение</w:t>
      </w:r>
      <w:r w:rsidRPr="00155071">
        <w:rPr>
          <w:color w:val="000000"/>
        </w:rPr>
        <w:t xml:space="preserve"> </w:t>
      </w:r>
      <w:hyperlink r:id="rId7" w:history="1">
        <w:r w:rsidRPr="00155071">
          <w:rPr>
            <w:rStyle w:val="a"/>
            <w:color w:val="000000"/>
          </w:rPr>
          <w:t xml:space="preserve">о проверке достоверности и полноты сведений, представляемых гражданами, претендующими на замещение должностей муниципальной службы в </w:t>
        </w:r>
        <w:r w:rsidRPr="00C05CE7">
          <w:rPr>
            <w:rStyle w:val="a"/>
            <w:color w:val="000000"/>
          </w:rPr>
          <w:t>Русско-</w:t>
        </w:r>
        <w:r>
          <w:rPr>
            <w:rStyle w:val="a"/>
            <w:color w:val="000000"/>
          </w:rPr>
          <w:t>Тюве</w:t>
        </w:r>
        <w:r w:rsidRPr="00C05CE7">
          <w:rPr>
            <w:rStyle w:val="a"/>
            <w:color w:val="000000"/>
          </w:rPr>
          <w:t xml:space="preserve">евском </w:t>
        </w:r>
        <w:r w:rsidRPr="00155071">
          <w:rPr>
            <w:rStyle w:val="a"/>
            <w:color w:val="000000"/>
          </w:rPr>
          <w:t xml:space="preserve">сельском поселении Темниковского муниципального района Республики Мордовия, и муниципальными служащими в </w:t>
        </w:r>
        <w:r w:rsidRPr="00C05CE7">
          <w:rPr>
            <w:rStyle w:val="a"/>
            <w:color w:val="000000"/>
          </w:rPr>
          <w:t>Русско-Тювеевском</w:t>
        </w:r>
        <w:r w:rsidRPr="00155071">
          <w:rPr>
            <w:rStyle w:val="a"/>
            <w:color w:val="000000"/>
          </w:rPr>
          <w:t xml:space="preserve"> сельском поселении, и соблюдения муниципал</w:t>
        </w:r>
        <w:r>
          <w:rPr>
            <w:rStyle w:val="a"/>
            <w:color w:val="000000"/>
          </w:rPr>
          <w:t xml:space="preserve">ьными служащими в </w:t>
        </w:r>
        <w:r w:rsidRPr="00C05CE7">
          <w:rPr>
            <w:rStyle w:val="a"/>
            <w:color w:val="000000"/>
          </w:rPr>
          <w:t>Русско-Тювеевском</w:t>
        </w:r>
        <w:r w:rsidRPr="00155071">
          <w:rPr>
            <w:rStyle w:val="a"/>
            <w:color w:val="000000"/>
          </w:rPr>
          <w:t xml:space="preserve"> сельском поселении требований к служебному поведению</w:t>
        </w:r>
      </w:hyperlink>
      <w:r w:rsidRPr="00D25DBB">
        <w:rPr>
          <w:color w:val="000000"/>
        </w:rPr>
        <w:t>.</w:t>
      </w:r>
    </w:p>
    <w:p w:rsidR="00F733C8" w:rsidRPr="00D25DBB" w:rsidRDefault="00F733C8" w:rsidP="003C53D0">
      <w:pPr>
        <w:spacing w:line="360" w:lineRule="auto"/>
        <w:jc w:val="both"/>
        <w:rPr>
          <w:color w:val="000000"/>
        </w:rPr>
      </w:pPr>
      <w:bookmarkStart w:id="1" w:name="sub_3"/>
      <w:bookmarkEnd w:id="0"/>
      <w:r>
        <w:rPr>
          <w:color w:val="000000"/>
        </w:rPr>
        <w:t>2</w:t>
      </w:r>
      <w:r w:rsidRPr="00D25DBB">
        <w:rPr>
          <w:color w:val="000000"/>
        </w:rPr>
        <w:t xml:space="preserve">. </w:t>
      </w:r>
      <w:r>
        <w:rPr>
          <w:color w:val="000000"/>
        </w:rPr>
        <w:t>Настоящее решение</w:t>
      </w:r>
      <w:r w:rsidRPr="00D25DBB">
        <w:rPr>
          <w:color w:val="000000"/>
        </w:rPr>
        <w:t xml:space="preserve"> вступает в силу со дня его официального опубликования. </w:t>
      </w:r>
    </w:p>
    <w:p w:rsidR="00F733C8" w:rsidRDefault="00F733C8" w:rsidP="003C53D0">
      <w:pPr>
        <w:rPr>
          <w:color w:val="000000"/>
        </w:rPr>
      </w:pPr>
      <w:bookmarkStart w:id="2" w:name="sub_147622836"/>
      <w:bookmarkEnd w:id="1"/>
    </w:p>
    <w:p w:rsidR="00F733C8" w:rsidRDefault="00F733C8" w:rsidP="003C53D0">
      <w:pPr>
        <w:rPr>
          <w:color w:val="000000"/>
        </w:rPr>
      </w:pPr>
    </w:p>
    <w:p w:rsidR="00F733C8" w:rsidRDefault="00F733C8" w:rsidP="003C53D0">
      <w:pPr>
        <w:rPr>
          <w:color w:val="000000"/>
        </w:rPr>
      </w:pPr>
    </w:p>
    <w:p w:rsidR="00F733C8" w:rsidRDefault="00F733C8" w:rsidP="003C53D0">
      <w:pPr>
        <w:rPr>
          <w:color w:val="000000"/>
        </w:rPr>
      </w:pPr>
      <w:r>
        <w:rPr>
          <w:color w:val="000000"/>
        </w:rPr>
        <w:t>И.о.г</w:t>
      </w:r>
      <w:r w:rsidRPr="00D25DBB">
        <w:rPr>
          <w:color w:val="000000"/>
        </w:rPr>
        <w:t>лав</w:t>
      </w:r>
      <w:r>
        <w:rPr>
          <w:color w:val="000000"/>
        </w:rPr>
        <w:t xml:space="preserve">ы </w:t>
      </w:r>
      <w:r w:rsidRPr="00D25DBB">
        <w:rPr>
          <w:color w:val="000000"/>
        </w:rPr>
        <w:t xml:space="preserve"> </w:t>
      </w:r>
      <w:r>
        <w:rPr>
          <w:color w:val="000000"/>
        </w:rPr>
        <w:t xml:space="preserve">Русско-Тювеевского </w:t>
      </w:r>
    </w:p>
    <w:p w:rsidR="00F733C8" w:rsidRPr="00D25DBB" w:rsidRDefault="00F733C8" w:rsidP="003C53D0">
      <w:pPr>
        <w:rPr>
          <w:color w:val="000000"/>
        </w:rPr>
      </w:pPr>
      <w:r>
        <w:rPr>
          <w:color w:val="000000"/>
        </w:rPr>
        <w:t>сельского поселения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 xml:space="preserve">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Ф.Ф.Леонович</w:t>
      </w:r>
    </w:p>
    <w:p w:rsidR="00F733C8" w:rsidRPr="00D25DBB" w:rsidRDefault="00F733C8" w:rsidP="003C53D0">
      <w:pPr>
        <w:rPr>
          <w:color w:val="000000"/>
        </w:rPr>
      </w:pPr>
    </w:p>
    <w:p w:rsidR="00F733C8" w:rsidRPr="00D25DBB" w:rsidRDefault="00F733C8" w:rsidP="003C53D0">
      <w:pPr>
        <w:rPr>
          <w:color w:val="000000"/>
        </w:rPr>
      </w:pPr>
    </w:p>
    <w:p w:rsidR="00F733C8" w:rsidRPr="00D25DBB" w:rsidRDefault="00F733C8" w:rsidP="003C53D0">
      <w:pPr>
        <w:rPr>
          <w:color w:val="000000"/>
        </w:rPr>
      </w:pPr>
    </w:p>
    <w:p w:rsidR="00F733C8" w:rsidRDefault="00F733C8" w:rsidP="003C53D0">
      <w:pPr>
        <w:rPr>
          <w:color w:val="000000"/>
        </w:rPr>
      </w:pPr>
    </w:p>
    <w:p w:rsidR="00F733C8" w:rsidRDefault="00F733C8" w:rsidP="003C53D0">
      <w:pPr>
        <w:rPr>
          <w:color w:val="000000"/>
        </w:rPr>
      </w:pPr>
    </w:p>
    <w:p w:rsidR="00F733C8" w:rsidRDefault="00F733C8" w:rsidP="003C53D0">
      <w:pPr>
        <w:rPr>
          <w:color w:val="000000"/>
        </w:rPr>
      </w:pPr>
    </w:p>
    <w:p w:rsidR="00F733C8" w:rsidRDefault="00F733C8" w:rsidP="003C53D0">
      <w:pPr>
        <w:rPr>
          <w:color w:val="000000"/>
        </w:rPr>
      </w:pPr>
    </w:p>
    <w:p w:rsidR="00F733C8" w:rsidRDefault="00F733C8" w:rsidP="003C53D0">
      <w:pPr>
        <w:rPr>
          <w:color w:val="000000"/>
        </w:rPr>
      </w:pPr>
    </w:p>
    <w:p w:rsidR="00F733C8" w:rsidRDefault="00F733C8" w:rsidP="003C53D0">
      <w:pPr>
        <w:rPr>
          <w:color w:val="000000"/>
        </w:rPr>
      </w:pPr>
    </w:p>
    <w:p w:rsidR="00F733C8" w:rsidRDefault="00F733C8" w:rsidP="003C53D0">
      <w:pPr>
        <w:rPr>
          <w:color w:val="000000"/>
        </w:rPr>
      </w:pPr>
    </w:p>
    <w:p w:rsidR="00F733C8" w:rsidRDefault="00F733C8" w:rsidP="003C53D0">
      <w:pPr>
        <w:rPr>
          <w:color w:val="000000"/>
        </w:rPr>
      </w:pPr>
    </w:p>
    <w:p w:rsidR="00F733C8" w:rsidRDefault="00F733C8" w:rsidP="003C53D0">
      <w:pPr>
        <w:rPr>
          <w:color w:val="000000"/>
        </w:rPr>
      </w:pPr>
    </w:p>
    <w:p w:rsidR="00F733C8" w:rsidRDefault="00F733C8" w:rsidP="003C53D0">
      <w:pPr>
        <w:rPr>
          <w:color w:val="000000"/>
        </w:rPr>
      </w:pPr>
    </w:p>
    <w:p w:rsidR="00F733C8" w:rsidRDefault="00F733C8" w:rsidP="003C53D0">
      <w:pPr>
        <w:rPr>
          <w:color w:val="000000"/>
        </w:rPr>
      </w:pPr>
    </w:p>
    <w:p w:rsidR="00F733C8" w:rsidRDefault="00F733C8" w:rsidP="003C53D0">
      <w:pPr>
        <w:rPr>
          <w:color w:val="000000"/>
        </w:rPr>
      </w:pPr>
    </w:p>
    <w:p w:rsidR="00F733C8" w:rsidRDefault="00F733C8" w:rsidP="003C53D0">
      <w:pPr>
        <w:rPr>
          <w:color w:val="000000"/>
        </w:rPr>
      </w:pPr>
    </w:p>
    <w:p w:rsidR="00F733C8" w:rsidRDefault="00F733C8" w:rsidP="003C53D0">
      <w:pPr>
        <w:rPr>
          <w:color w:val="000000"/>
        </w:rPr>
      </w:pPr>
    </w:p>
    <w:p w:rsidR="00F733C8" w:rsidRDefault="00F733C8" w:rsidP="003C53D0">
      <w:pPr>
        <w:rPr>
          <w:color w:val="000000"/>
        </w:rPr>
      </w:pPr>
    </w:p>
    <w:p w:rsidR="00F733C8" w:rsidRDefault="00F733C8" w:rsidP="003C53D0">
      <w:pPr>
        <w:rPr>
          <w:color w:val="000000"/>
        </w:rPr>
      </w:pPr>
    </w:p>
    <w:p w:rsidR="00F733C8" w:rsidRDefault="00F733C8" w:rsidP="003C53D0">
      <w:pPr>
        <w:rPr>
          <w:color w:val="000000"/>
        </w:rPr>
      </w:pPr>
    </w:p>
    <w:p w:rsidR="00F733C8" w:rsidRDefault="00F733C8" w:rsidP="003C53D0">
      <w:pPr>
        <w:rPr>
          <w:color w:val="000000"/>
        </w:rPr>
      </w:pPr>
    </w:p>
    <w:p w:rsidR="00F733C8" w:rsidRDefault="00F733C8" w:rsidP="003C53D0">
      <w:pPr>
        <w:rPr>
          <w:color w:val="000000"/>
        </w:rPr>
      </w:pPr>
    </w:p>
    <w:p w:rsidR="00F733C8" w:rsidRDefault="00F733C8" w:rsidP="003C53D0">
      <w:pPr>
        <w:rPr>
          <w:color w:val="000000"/>
        </w:rPr>
      </w:pPr>
    </w:p>
    <w:p w:rsidR="00F733C8" w:rsidRDefault="00F733C8" w:rsidP="003C53D0">
      <w:pPr>
        <w:rPr>
          <w:color w:val="000000"/>
        </w:rPr>
      </w:pPr>
    </w:p>
    <w:p w:rsidR="00F733C8" w:rsidRDefault="00F733C8" w:rsidP="003C53D0">
      <w:pPr>
        <w:rPr>
          <w:color w:val="000000"/>
        </w:rPr>
      </w:pPr>
    </w:p>
    <w:p w:rsidR="00F733C8" w:rsidRDefault="00F733C8" w:rsidP="003C53D0">
      <w:pPr>
        <w:rPr>
          <w:color w:val="000000"/>
        </w:rPr>
      </w:pPr>
    </w:p>
    <w:p w:rsidR="00F733C8" w:rsidRDefault="00F733C8" w:rsidP="003C53D0">
      <w:pPr>
        <w:rPr>
          <w:color w:val="000000"/>
        </w:rPr>
      </w:pPr>
    </w:p>
    <w:p w:rsidR="00F733C8" w:rsidRDefault="00F733C8" w:rsidP="003C53D0">
      <w:pPr>
        <w:rPr>
          <w:color w:val="000000"/>
        </w:rPr>
      </w:pPr>
    </w:p>
    <w:p w:rsidR="00F733C8" w:rsidRDefault="00F733C8" w:rsidP="003C53D0">
      <w:pPr>
        <w:rPr>
          <w:color w:val="000000"/>
        </w:rPr>
      </w:pPr>
    </w:p>
    <w:p w:rsidR="00F733C8" w:rsidRDefault="00F733C8" w:rsidP="003C53D0">
      <w:pPr>
        <w:rPr>
          <w:color w:val="000000"/>
        </w:rPr>
      </w:pPr>
    </w:p>
    <w:p w:rsidR="00F733C8" w:rsidRDefault="00F733C8" w:rsidP="003C53D0">
      <w:pPr>
        <w:rPr>
          <w:color w:val="000000"/>
        </w:rPr>
      </w:pPr>
    </w:p>
    <w:p w:rsidR="00F733C8" w:rsidRDefault="00F733C8" w:rsidP="003C53D0">
      <w:pPr>
        <w:rPr>
          <w:color w:val="000000"/>
        </w:rPr>
      </w:pPr>
    </w:p>
    <w:p w:rsidR="00F733C8" w:rsidRDefault="00F733C8" w:rsidP="003C53D0">
      <w:pPr>
        <w:rPr>
          <w:color w:val="000000"/>
        </w:rPr>
      </w:pPr>
    </w:p>
    <w:p w:rsidR="00F733C8" w:rsidRDefault="00F733C8" w:rsidP="003C53D0">
      <w:pPr>
        <w:rPr>
          <w:color w:val="000000"/>
        </w:rPr>
      </w:pPr>
    </w:p>
    <w:p w:rsidR="00F733C8" w:rsidRPr="00D25DBB" w:rsidRDefault="00F733C8" w:rsidP="003C53D0">
      <w:pPr>
        <w:rPr>
          <w:color w:val="000000"/>
        </w:rPr>
      </w:pPr>
    </w:p>
    <w:bookmarkEnd w:id="2"/>
    <w:p w:rsidR="00F733C8" w:rsidRPr="00E27358" w:rsidRDefault="00F733C8" w:rsidP="003C53D0">
      <w:pPr>
        <w:pStyle w:val="BodyTextIndent"/>
        <w:spacing w:after="0"/>
        <w:ind w:left="4860"/>
        <w:jc w:val="right"/>
        <w:rPr>
          <w:rFonts w:ascii="Times New Roman" w:hAnsi="Times New Roman" w:cs="Times New Roman"/>
          <w:sz w:val="28"/>
          <w:szCs w:val="28"/>
        </w:rPr>
      </w:pPr>
      <w:r w:rsidRPr="00E27358">
        <w:rPr>
          <w:rFonts w:ascii="Times New Roman" w:hAnsi="Times New Roman" w:cs="Times New Roman"/>
          <w:sz w:val="28"/>
          <w:szCs w:val="28"/>
        </w:rPr>
        <w:t>Приложение №1</w:t>
      </w:r>
    </w:p>
    <w:p w:rsidR="00F733C8" w:rsidRPr="00E27358" w:rsidRDefault="00F733C8" w:rsidP="003C53D0">
      <w:pPr>
        <w:ind w:left="4956"/>
        <w:jc w:val="right"/>
      </w:pPr>
      <w:r w:rsidRPr="00E27358">
        <w:t>к решению сессии Совета депутатов</w:t>
      </w:r>
    </w:p>
    <w:p w:rsidR="00F733C8" w:rsidRPr="00E27358" w:rsidRDefault="00F733C8" w:rsidP="003C53D0">
      <w:pPr>
        <w:ind w:left="4956"/>
        <w:jc w:val="right"/>
      </w:pPr>
      <w:r w:rsidRPr="00E27358">
        <w:t xml:space="preserve">Русско-Тювеевского сельского поселения Темниковского муниципального  района Республики Мордовия </w:t>
      </w:r>
    </w:p>
    <w:p w:rsidR="00F733C8" w:rsidRPr="00E27358" w:rsidRDefault="00F733C8" w:rsidP="003C53D0">
      <w:pPr>
        <w:ind w:left="4956"/>
        <w:jc w:val="right"/>
      </w:pPr>
      <w:r w:rsidRPr="00E27358">
        <w:t xml:space="preserve">№  </w:t>
      </w:r>
      <w:r>
        <w:t>60</w:t>
      </w:r>
      <w:r w:rsidRPr="00E27358">
        <w:t xml:space="preserve"> от  </w:t>
      </w:r>
      <w:r>
        <w:t>30</w:t>
      </w:r>
      <w:r w:rsidRPr="00E27358">
        <w:t xml:space="preserve"> марта 2018 года                                                                                                    </w:t>
      </w:r>
    </w:p>
    <w:p w:rsidR="00F733C8" w:rsidRDefault="00F733C8" w:rsidP="003C53D0">
      <w:pPr>
        <w:pStyle w:val="Heading1"/>
        <w:rPr>
          <w:rFonts w:ascii="Times New Roman" w:hAnsi="Times New Roman" w:cs="Times New Roman"/>
          <w:color w:val="000000"/>
          <w:sz w:val="28"/>
          <w:szCs w:val="28"/>
        </w:rPr>
      </w:pPr>
      <w:r w:rsidRPr="00155071">
        <w:rPr>
          <w:rFonts w:ascii="Times New Roman" w:hAnsi="Times New Roman" w:cs="Times New Roman"/>
          <w:color w:val="000000"/>
          <w:sz w:val="28"/>
          <w:szCs w:val="28"/>
        </w:rPr>
        <w:t>Положение</w:t>
      </w:r>
    </w:p>
    <w:p w:rsidR="00F733C8" w:rsidRPr="00155071" w:rsidRDefault="00F733C8" w:rsidP="003C53D0">
      <w:pPr>
        <w:pStyle w:val="Heading1"/>
        <w:rPr>
          <w:rFonts w:ascii="Times New Roman" w:hAnsi="Times New Roman" w:cs="Times New Roman"/>
          <w:color w:val="000000"/>
          <w:sz w:val="28"/>
          <w:szCs w:val="28"/>
        </w:rPr>
      </w:pPr>
      <w:r w:rsidRPr="00155071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hyperlink r:id="rId8" w:history="1">
        <w:r w:rsidRPr="00155071">
          <w:rPr>
            <w:rStyle w:val="a"/>
            <w:rFonts w:ascii="Times New Roman" w:hAnsi="Times New Roman"/>
            <w:color w:val="000000"/>
            <w:sz w:val="28"/>
            <w:szCs w:val="28"/>
          </w:rPr>
          <w:t xml:space="preserve">о проверке достоверности и полноты сведений, представляемых гражданами, претендующими на замещение должностей муниципальной службы в </w:t>
        </w:r>
        <w:r>
          <w:rPr>
            <w:rStyle w:val="a"/>
            <w:rFonts w:ascii="Times New Roman" w:hAnsi="Times New Roman"/>
            <w:color w:val="000000"/>
            <w:sz w:val="28"/>
            <w:szCs w:val="28"/>
          </w:rPr>
          <w:t>Русско-</w:t>
        </w:r>
        <w:r w:rsidRPr="00C05CE7">
          <w:rPr>
            <w:rFonts w:ascii="Times New Roman" w:hAnsi="Times New Roman" w:cs="Times New Roman"/>
            <w:sz w:val="28"/>
            <w:szCs w:val="28"/>
          </w:rPr>
          <w:t>Тювеев</w:t>
        </w:r>
        <w:r>
          <w:rPr>
            <w:rStyle w:val="a"/>
            <w:rFonts w:ascii="Times New Roman" w:hAnsi="Times New Roman"/>
            <w:color w:val="000000"/>
            <w:sz w:val="28"/>
            <w:szCs w:val="28"/>
          </w:rPr>
          <w:t xml:space="preserve">ском </w:t>
        </w:r>
        <w:r w:rsidRPr="00155071">
          <w:rPr>
            <w:rStyle w:val="a"/>
            <w:rFonts w:ascii="Times New Roman" w:hAnsi="Times New Roman"/>
            <w:color w:val="000000"/>
            <w:sz w:val="28"/>
            <w:szCs w:val="28"/>
          </w:rPr>
          <w:t xml:space="preserve">сельском поселении Темниковского муниципального района Республики Мордовия, и муниципальными служащими в </w:t>
        </w:r>
        <w:r>
          <w:rPr>
            <w:rStyle w:val="a"/>
            <w:rFonts w:ascii="Times New Roman" w:hAnsi="Times New Roman"/>
            <w:color w:val="000000"/>
            <w:sz w:val="28"/>
            <w:szCs w:val="28"/>
          </w:rPr>
          <w:t>Русско-</w:t>
        </w:r>
        <w:r w:rsidRPr="00C05CE7">
          <w:t>Тюве</w:t>
        </w:r>
        <w:r>
          <w:rPr>
            <w:rStyle w:val="a"/>
            <w:rFonts w:ascii="Times New Roman" w:hAnsi="Times New Roman"/>
            <w:color w:val="000000"/>
            <w:sz w:val="28"/>
            <w:szCs w:val="28"/>
          </w:rPr>
          <w:t xml:space="preserve">евском </w:t>
        </w:r>
        <w:r w:rsidRPr="00155071">
          <w:rPr>
            <w:rStyle w:val="a"/>
            <w:rFonts w:ascii="Times New Roman" w:hAnsi="Times New Roman"/>
            <w:color w:val="000000"/>
            <w:sz w:val="28"/>
            <w:szCs w:val="28"/>
          </w:rPr>
          <w:t xml:space="preserve">сельском поселении, и соблюдения муниципальными служащими в </w:t>
        </w:r>
        <w:r>
          <w:rPr>
            <w:rStyle w:val="a"/>
            <w:rFonts w:ascii="Times New Roman" w:hAnsi="Times New Roman"/>
            <w:color w:val="000000"/>
            <w:sz w:val="28"/>
            <w:szCs w:val="28"/>
          </w:rPr>
          <w:t>Русско-</w:t>
        </w:r>
        <w:r w:rsidRPr="00C05CE7">
          <w:rPr>
            <w:rFonts w:ascii="Times New Roman" w:hAnsi="Times New Roman" w:cs="Times New Roman"/>
            <w:sz w:val="28"/>
            <w:szCs w:val="28"/>
          </w:rPr>
          <w:t>Тюве</w:t>
        </w:r>
        <w:r w:rsidRPr="00C05CE7">
          <w:rPr>
            <w:rStyle w:val="a"/>
            <w:rFonts w:ascii="Times New Roman" w:hAnsi="Times New Roman"/>
            <w:color w:val="000000"/>
            <w:sz w:val="28"/>
            <w:szCs w:val="28"/>
          </w:rPr>
          <w:t>е</w:t>
        </w:r>
        <w:r>
          <w:rPr>
            <w:rStyle w:val="a"/>
            <w:rFonts w:ascii="Times New Roman" w:hAnsi="Times New Roman"/>
            <w:color w:val="000000"/>
            <w:sz w:val="28"/>
            <w:szCs w:val="28"/>
          </w:rPr>
          <w:t xml:space="preserve">вском </w:t>
        </w:r>
        <w:r w:rsidRPr="00155071">
          <w:rPr>
            <w:rStyle w:val="a"/>
            <w:rFonts w:ascii="Times New Roman" w:hAnsi="Times New Roman"/>
            <w:color w:val="000000"/>
            <w:sz w:val="28"/>
            <w:szCs w:val="28"/>
          </w:rPr>
          <w:t>сельском поселении требований к служебному поведению</w:t>
        </w:r>
      </w:hyperlink>
    </w:p>
    <w:p w:rsidR="00F733C8" w:rsidRPr="00D25DBB" w:rsidRDefault="00F733C8" w:rsidP="00D449A8">
      <w:pPr>
        <w:spacing w:line="360" w:lineRule="auto"/>
        <w:rPr>
          <w:color w:val="000000"/>
        </w:rPr>
      </w:pPr>
      <w:bookmarkStart w:id="3" w:name="sub_1001"/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r w:rsidRPr="00D25DBB">
        <w:rPr>
          <w:color w:val="000000"/>
        </w:rPr>
        <w:t>1. Настоящим Положением определяется порядок осуществления проверки: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4" w:name="sub_10011"/>
      <w:bookmarkEnd w:id="3"/>
      <w:r w:rsidRPr="00D25DBB">
        <w:rPr>
          <w:color w:val="000000"/>
        </w:rPr>
        <w:t xml:space="preserve">1) достоверности и полноты сведений о доходах, об имуществе и обязательствах имущественного характера, представленных в соответствии со </w:t>
      </w:r>
      <w:hyperlink r:id="rId9" w:history="1">
        <w:r w:rsidRPr="00D25DBB">
          <w:rPr>
            <w:rStyle w:val="a"/>
            <w:color w:val="000000"/>
          </w:rPr>
          <w:t>статьей 8</w:t>
        </w:r>
      </w:hyperlink>
      <w:r w:rsidRPr="00D25DBB">
        <w:rPr>
          <w:color w:val="000000"/>
        </w:rPr>
        <w:t xml:space="preserve"> Федерального закона от 25 декабря </w:t>
      </w:r>
      <w:smartTag w:uri="urn:schemas-microsoft-com:office:smarttags" w:element="metricconverter">
        <w:smartTagPr>
          <w:attr w:name="ProductID" w:val="2008 г"/>
        </w:smartTagPr>
        <w:r w:rsidRPr="00D25DBB">
          <w:rPr>
            <w:color w:val="000000"/>
          </w:rPr>
          <w:t>2008 г</w:t>
        </w:r>
      </w:smartTag>
      <w:r w:rsidRPr="00D25DBB">
        <w:rPr>
          <w:color w:val="000000"/>
        </w:rPr>
        <w:t xml:space="preserve">. N 273-ФЗ "О противодействии коррупции", </w:t>
      </w:r>
      <w:hyperlink r:id="rId10" w:history="1">
        <w:r w:rsidRPr="00D25DBB">
          <w:rPr>
            <w:rStyle w:val="a"/>
            <w:color w:val="000000"/>
          </w:rPr>
          <w:t>статьей 15</w:t>
        </w:r>
      </w:hyperlink>
      <w:r w:rsidRPr="00D25DBB">
        <w:rPr>
          <w:color w:val="000000"/>
        </w:rPr>
        <w:t xml:space="preserve"> Федерального закона от 2 марта </w:t>
      </w:r>
      <w:smartTag w:uri="urn:schemas-microsoft-com:office:smarttags" w:element="metricconverter">
        <w:smartTagPr>
          <w:attr w:name="ProductID" w:val="2007 г"/>
        </w:smartTagPr>
        <w:r w:rsidRPr="00D25DBB">
          <w:rPr>
            <w:color w:val="000000"/>
          </w:rPr>
          <w:t>2007 г</w:t>
        </w:r>
      </w:smartTag>
      <w:r w:rsidRPr="00D25DBB">
        <w:rPr>
          <w:color w:val="000000"/>
        </w:rPr>
        <w:t>. N 25-ФЗ "О муниципальной службе в Российской Федерации":</w:t>
      </w:r>
    </w:p>
    <w:bookmarkEnd w:id="4"/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r w:rsidRPr="00D25DBB">
        <w:rPr>
          <w:color w:val="000000"/>
        </w:rPr>
        <w:t xml:space="preserve">гражданами, претендующими на замещение должностей муниципальной службы в </w:t>
      </w:r>
      <w:r>
        <w:rPr>
          <w:color w:val="000000"/>
        </w:rPr>
        <w:t>Русско-Тювеевском сельском поселении Темниковского муниципального</w:t>
      </w:r>
      <w:r w:rsidRPr="00D25DBB">
        <w:rPr>
          <w:color w:val="000000"/>
        </w:rPr>
        <w:t xml:space="preserve"> район</w:t>
      </w:r>
      <w:r>
        <w:rPr>
          <w:color w:val="000000"/>
        </w:rPr>
        <w:t>а</w:t>
      </w:r>
      <w:r w:rsidRPr="00D25DBB">
        <w:rPr>
          <w:color w:val="000000"/>
        </w:rPr>
        <w:t xml:space="preserve"> Республики Мордовия, (далее - граждане), за исключением граждан, претендующих на замещение должности  главы  местной администрации по контракту, на отчетную дату;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5" w:name="sub_10013"/>
      <w:r w:rsidRPr="00D25DBB">
        <w:rPr>
          <w:color w:val="000000"/>
        </w:rPr>
        <w:t xml:space="preserve">муниципальными служащими органов местного самоуправления </w:t>
      </w:r>
      <w:r>
        <w:rPr>
          <w:color w:val="000000"/>
        </w:rPr>
        <w:t xml:space="preserve">Русско-Тювеевского сельского поселения Темниковского </w:t>
      </w:r>
      <w:r w:rsidRPr="00D25DBB">
        <w:rPr>
          <w:color w:val="000000"/>
        </w:rPr>
        <w:t>муниципального района Республики Мордовия (далее - муниципальные служащие), за исключением лиц, замещающих должность главы местной администрации по контракту, за отчетный период и за два года, предшествующие отчетному периоду;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6" w:name="sub_10012"/>
      <w:bookmarkEnd w:id="5"/>
      <w:r w:rsidRPr="00D25DBB">
        <w:rPr>
          <w:color w:val="000000"/>
        </w:rPr>
        <w:t xml:space="preserve">2) соблюдения муниципальными служащими в течение трех лет, предшествующих поступлению информации, явившейся основанием для осуществления проверки, предусмотренной настоящим подпунктом, ограничений и запретов, требований о предотвращении или урегулировании конфликта интересов, исполнения ими обязанностей, установленных </w:t>
      </w:r>
      <w:hyperlink r:id="rId11" w:history="1">
        <w:r w:rsidRPr="00D25DBB">
          <w:rPr>
            <w:rStyle w:val="a"/>
            <w:color w:val="000000"/>
          </w:rPr>
          <w:t>Федеральным законом</w:t>
        </w:r>
      </w:hyperlink>
      <w:r w:rsidRPr="00D25DBB">
        <w:rPr>
          <w:color w:val="000000"/>
        </w:rPr>
        <w:t xml:space="preserve"> от 25 декабря </w:t>
      </w:r>
      <w:smartTag w:uri="urn:schemas-microsoft-com:office:smarttags" w:element="metricconverter">
        <w:smartTagPr>
          <w:attr w:name="ProductID" w:val="2008 г"/>
        </w:smartTagPr>
        <w:r w:rsidRPr="00D25DBB">
          <w:rPr>
            <w:color w:val="000000"/>
          </w:rPr>
          <w:t>2008 г</w:t>
        </w:r>
      </w:smartTag>
      <w:r w:rsidRPr="00D25DBB">
        <w:rPr>
          <w:color w:val="000000"/>
        </w:rPr>
        <w:t>. N 273-ФЗ "О противодействии коррупции" и другими федеральными законами (далее - требования к служебному поведению);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7" w:name="sub_113"/>
      <w:bookmarkEnd w:id="6"/>
      <w:r w:rsidRPr="00D25DBB">
        <w:rPr>
          <w:color w:val="000000"/>
        </w:rPr>
        <w:t>3) соблюдения гражданами, замещавшими должности муниципальной службы,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8" w:name="sub_10014"/>
      <w:bookmarkEnd w:id="7"/>
      <w:r w:rsidRPr="00D25DBB">
        <w:rPr>
          <w:color w:val="000000"/>
        </w:rPr>
        <w:t>4) достоверности и полноты сведений, в части, касающейся профилактики  коррупционных  правонарушений, представленных гражданами при поступлении на муниципальную службу в соответствии с нормативными правовыми актами Российской Федерации (далее - сведения, представляемые гражданами в соответствии с нормативными правовыми актами Российской Федерации).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9" w:name="sub_111"/>
      <w:bookmarkEnd w:id="8"/>
      <w:r w:rsidRPr="00D25DBB">
        <w:rPr>
          <w:color w:val="000000"/>
        </w:rPr>
        <w:t>1.1. Проверка достоверности и полноты сведений о доходах, об имуществе и обязательствах имущественного характера, представляемых муниципальным служащим, замещающим должность муниципальной службы, не предусмотренную соответствующим перечнем должностей, утвержденным муниципальным правовым актом, и претендующим на замещение должности муниципальной службы, предусмотренной этим перечнем должностей, осуществляется в порядке, установленном настоящим Положением для проверки сведений, представляемых гражданами в соответствии с нормативными правовыми актами Российской Федерации.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10" w:name="sub_1002"/>
      <w:bookmarkEnd w:id="9"/>
      <w:r w:rsidRPr="00D25DBB">
        <w:rPr>
          <w:color w:val="000000"/>
        </w:rPr>
        <w:t xml:space="preserve">2. Проверка, предусмотренная </w:t>
      </w:r>
      <w:hyperlink w:anchor="sub_10012" w:history="1">
        <w:r w:rsidRPr="00D25DBB">
          <w:rPr>
            <w:rStyle w:val="a"/>
            <w:color w:val="000000"/>
          </w:rPr>
          <w:t>подпунктами 2</w:t>
        </w:r>
      </w:hyperlink>
      <w:r w:rsidRPr="00D25DBB">
        <w:rPr>
          <w:color w:val="000000"/>
        </w:rPr>
        <w:t xml:space="preserve"> и </w:t>
      </w:r>
      <w:hyperlink w:anchor="sub_10014" w:history="1">
        <w:r w:rsidRPr="00D25DBB">
          <w:rPr>
            <w:rStyle w:val="a"/>
            <w:color w:val="000000"/>
          </w:rPr>
          <w:t>4 пункта 1</w:t>
        </w:r>
      </w:hyperlink>
      <w:r w:rsidRPr="00D25DBB">
        <w:rPr>
          <w:color w:val="000000"/>
        </w:rPr>
        <w:t xml:space="preserve"> настоящего Положения, осуществляется соответственно в отношении граждан, претендующих на замещение любой должности муниципальной службы, муниципальных служащих, замещающих любую должность муниципальной службы.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11" w:name="sub_1003"/>
      <w:bookmarkEnd w:id="10"/>
      <w:r w:rsidRPr="00D25DBB">
        <w:rPr>
          <w:color w:val="000000"/>
        </w:rPr>
        <w:t xml:space="preserve">3. Проверка, предусмотренная </w:t>
      </w:r>
      <w:hyperlink w:anchor="sub_1001" w:history="1">
        <w:r w:rsidRPr="00D25DBB">
          <w:rPr>
            <w:rStyle w:val="a"/>
            <w:color w:val="000000"/>
          </w:rPr>
          <w:t>пунктами 1</w:t>
        </w:r>
      </w:hyperlink>
      <w:r w:rsidRPr="00D25DBB">
        <w:rPr>
          <w:color w:val="000000"/>
        </w:rPr>
        <w:t xml:space="preserve"> и </w:t>
      </w:r>
      <w:hyperlink w:anchor="sub_111" w:history="1">
        <w:r w:rsidRPr="00D25DBB">
          <w:rPr>
            <w:rStyle w:val="a"/>
            <w:color w:val="000000"/>
          </w:rPr>
          <w:t>1.1</w:t>
        </w:r>
      </w:hyperlink>
      <w:r w:rsidRPr="00D25DBB">
        <w:rPr>
          <w:color w:val="000000"/>
        </w:rPr>
        <w:t xml:space="preserve"> настоящего Положения, осуществляется по решению представителя нанимателя (работодателя) либо должностного лица, которому предоставлены такие полномочия представителем нанимателя (работодателем). В отношении председателя контрольно-счетного органа муниципального образования, являющегося муниципальным служащим, решение о проведении проверки принимается председателем представительного органа соответствующего муниципального образования (далее также - представитель нанимателя (работодатель) и осуществляется подразделением кадровой органа местного самоуправления по профилактике  коорупционных  и иных  правонарушений или иным уполномоченным лицом администрации муниципального образования либо контрольно-счетного органа муниципального образования (далее – кадровая служба либо иное уполномоченное лицо).</w:t>
      </w:r>
    </w:p>
    <w:bookmarkEnd w:id="11"/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r w:rsidRPr="00D25DBB">
        <w:rPr>
          <w:color w:val="000000"/>
        </w:rPr>
        <w:t>Решение принимается отдельно в отношении каждого гражданина или муниципального служащего и оформляется правовым актом.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12" w:name="sub_1004"/>
      <w:r w:rsidRPr="00D25DBB">
        <w:rPr>
          <w:color w:val="000000"/>
        </w:rPr>
        <w:t xml:space="preserve">4. Кадровая служба либо иное уполномоченное лицо по решению, указанному в </w:t>
      </w:r>
      <w:hyperlink w:anchor="sub_1003" w:history="1">
        <w:r w:rsidRPr="00D25DBB">
          <w:rPr>
            <w:rStyle w:val="a"/>
            <w:color w:val="000000"/>
          </w:rPr>
          <w:t>пункте 3</w:t>
        </w:r>
      </w:hyperlink>
      <w:r w:rsidRPr="00D25DBB">
        <w:rPr>
          <w:color w:val="000000"/>
        </w:rPr>
        <w:t xml:space="preserve"> настоящего Положения, осуществляет проверку: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13" w:name="sub_10041"/>
      <w:bookmarkEnd w:id="12"/>
      <w:r w:rsidRPr="00D25DBB">
        <w:rPr>
          <w:color w:val="000000"/>
        </w:rPr>
        <w:t>1) достоверности и полноты сведений о доходах, об имуществе и обязательствах имущественного характера, представленных лицами, претендующими на замещение должностей муниципальной службы, назначение на которые влечет за собой представление указанных сведений;</w:t>
      </w:r>
    </w:p>
    <w:bookmarkEnd w:id="13"/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r w:rsidRPr="00D25DBB">
        <w:rPr>
          <w:color w:val="000000"/>
        </w:rPr>
        <w:t xml:space="preserve">2) достоверности и полноты сведений о доходах, об имуществе и обязательствах имущественного характера, представляемых муниципальными служащими, замещающими должности муниципальной службы, указанные в </w:t>
      </w:r>
      <w:hyperlink w:anchor="sub_10041" w:history="1">
        <w:r w:rsidRPr="00D25DBB">
          <w:rPr>
            <w:rStyle w:val="a"/>
            <w:color w:val="000000"/>
          </w:rPr>
          <w:t>подпункте 1</w:t>
        </w:r>
      </w:hyperlink>
      <w:r w:rsidRPr="00D25DBB">
        <w:rPr>
          <w:color w:val="000000"/>
        </w:rPr>
        <w:t xml:space="preserve"> настоящего пункта;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r w:rsidRPr="00D25DBB">
        <w:rPr>
          <w:color w:val="000000"/>
        </w:rPr>
        <w:t xml:space="preserve">3) соблюдения муниципальными служащими, замещающими должности муниципальной службы, указанные в </w:t>
      </w:r>
      <w:hyperlink w:anchor="sub_10041" w:history="1">
        <w:r w:rsidRPr="00D25DBB">
          <w:rPr>
            <w:rStyle w:val="a"/>
            <w:color w:val="000000"/>
          </w:rPr>
          <w:t>подпункте 1</w:t>
        </w:r>
      </w:hyperlink>
      <w:r w:rsidRPr="00D25DBB">
        <w:rPr>
          <w:color w:val="000000"/>
        </w:rPr>
        <w:t xml:space="preserve"> настоящего пункта, требований к служебному поведению;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14" w:name="sub_10044"/>
      <w:r w:rsidRPr="00D25DBB">
        <w:rPr>
          <w:color w:val="000000"/>
        </w:rPr>
        <w:t>4) соблюдения гражданами, замещавшими должности муниципальной службы, ограничений при заключении ими после увольнения с муниципальной службы трудового договора и (или) гражданско-правового договора в случаях, предусмотренных федеральными законами;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15" w:name="sub_10045"/>
      <w:bookmarkEnd w:id="14"/>
      <w:r w:rsidRPr="00D25DBB">
        <w:rPr>
          <w:color w:val="000000"/>
        </w:rPr>
        <w:t>5) достоверности и полноты сведений, представленных гражданами в соответствии с нормативными правовыми актами Российской Федерации.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16" w:name="sub_1005"/>
      <w:bookmarkEnd w:id="15"/>
      <w:r w:rsidRPr="00D25DBB">
        <w:rPr>
          <w:color w:val="000000"/>
        </w:rPr>
        <w:t xml:space="preserve">5. Основанием для осуществления проверки, предусмотренной </w:t>
      </w:r>
      <w:hyperlink w:anchor="sub_1001" w:history="1">
        <w:r w:rsidRPr="00D25DBB">
          <w:rPr>
            <w:rStyle w:val="a"/>
            <w:color w:val="000000"/>
          </w:rPr>
          <w:t>пунктом 1</w:t>
        </w:r>
      </w:hyperlink>
      <w:r w:rsidRPr="00D25DBB">
        <w:rPr>
          <w:color w:val="000000"/>
        </w:rPr>
        <w:t xml:space="preserve"> настоящего Положения, является достаточная информация, представленная в письменном виде в установленном порядке: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17" w:name="sub_10051"/>
      <w:bookmarkEnd w:id="16"/>
      <w:r w:rsidRPr="00D25DBB">
        <w:rPr>
          <w:color w:val="000000"/>
        </w:rPr>
        <w:t>1) правоохранительными органами, иными государственными органами, органами местного самоуправления и их должностными лицами;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18" w:name="sub_10052"/>
      <w:bookmarkEnd w:id="17"/>
      <w:r w:rsidRPr="00D25DBB">
        <w:rPr>
          <w:color w:val="000000"/>
        </w:rPr>
        <w:t>2) кадровой службой либо иным уполномоченным лицом;</w:t>
      </w:r>
    </w:p>
    <w:bookmarkEnd w:id="18"/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r w:rsidRPr="00D25DBB">
        <w:rPr>
          <w:color w:val="000000"/>
        </w:rPr>
        <w:t>3) постоянно действующими руководящими органами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партиями;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r w:rsidRPr="00D25DBB">
        <w:rPr>
          <w:color w:val="000000"/>
        </w:rPr>
        <w:t>4) Общественной палатой Республики Мордовия;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r w:rsidRPr="00D25DBB">
        <w:rPr>
          <w:color w:val="000000"/>
        </w:rPr>
        <w:t>5) средствами массовой информации.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19" w:name="sub_1006"/>
      <w:r w:rsidRPr="00D25DBB">
        <w:rPr>
          <w:color w:val="000000"/>
        </w:rPr>
        <w:t>6. Информация анонимного характера не может служить основанием для проверки.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20" w:name="sub_1007"/>
      <w:bookmarkEnd w:id="19"/>
      <w:r w:rsidRPr="00D25DBB">
        <w:rPr>
          <w:color w:val="000000"/>
        </w:rPr>
        <w:t>7. Проверка осуществляется в срок, не превышающий 60 дней со дня принятия решения о ее проведении. Срок проверки может быть продлен до 90 дней лицами, принявшими решение о ее проведении.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21" w:name="sub_1008"/>
      <w:bookmarkEnd w:id="20"/>
      <w:r w:rsidRPr="00D25DBB">
        <w:rPr>
          <w:color w:val="000000"/>
        </w:rPr>
        <w:t>8. Кадровая служба либо иное уполномоченное лицо осуществляет проверку: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22" w:name="sub_10081"/>
      <w:bookmarkEnd w:id="21"/>
      <w:r w:rsidRPr="00D25DBB">
        <w:rPr>
          <w:color w:val="000000"/>
        </w:rPr>
        <w:t>1) самостоятельно;</w:t>
      </w:r>
    </w:p>
    <w:bookmarkEnd w:id="22"/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r w:rsidRPr="00D25DBB">
        <w:rPr>
          <w:color w:val="000000"/>
        </w:rPr>
        <w:t xml:space="preserve">2) путем направления запроса в федеральные органы исполнительной власти, уполномоченные на осуществление оперативно-розыскной деятельности, в соответствии с </w:t>
      </w:r>
      <w:hyperlink r:id="rId12" w:history="1">
        <w:r w:rsidRPr="00D25DBB">
          <w:rPr>
            <w:rStyle w:val="a"/>
            <w:color w:val="000000"/>
          </w:rPr>
          <w:t>частью третьей статьи 7</w:t>
        </w:r>
      </w:hyperlink>
      <w:r w:rsidRPr="00D25DBB">
        <w:rPr>
          <w:color w:val="000000"/>
        </w:rPr>
        <w:t xml:space="preserve"> Федерального закона от 12 августа 1995 г. N 144-ФЗ "Об оперативно-розыскной деятельности".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23" w:name="sub_1009"/>
      <w:r w:rsidRPr="00D25DBB">
        <w:rPr>
          <w:color w:val="000000"/>
        </w:rPr>
        <w:t xml:space="preserve">9. При осуществлении проверки, предусмотренной </w:t>
      </w:r>
      <w:hyperlink w:anchor="sub_10081" w:history="1">
        <w:r w:rsidRPr="00D25DBB">
          <w:rPr>
            <w:rStyle w:val="a"/>
            <w:color w:val="000000"/>
          </w:rPr>
          <w:t>подпунктом 1 пункта 8</w:t>
        </w:r>
      </w:hyperlink>
      <w:r w:rsidRPr="00D25DBB">
        <w:rPr>
          <w:color w:val="000000"/>
        </w:rPr>
        <w:t xml:space="preserve"> настоящего Положения, представитель кадровой службы либо иное уполномоченное лицо вправе: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24" w:name="sub_10091"/>
      <w:bookmarkEnd w:id="23"/>
      <w:r w:rsidRPr="00D25DBB">
        <w:rPr>
          <w:color w:val="000000"/>
        </w:rPr>
        <w:t>1) проводить беседу с гражданином или муниципальным служащим;</w:t>
      </w:r>
    </w:p>
    <w:bookmarkEnd w:id="24"/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r w:rsidRPr="00D25DBB">
        <w:rPr>
          <w:color w:val="000000"/>
        </w:rPr>
        <w:t>2) изучать представленные гражданином или муниципальным служащим сведения о доходах, об имуществе и обязательствах имущественного характера и дополнительные материалы;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r w:rsidRPr="00D25DBB">
        <w:rPr>
          <w:color w:val="000000"/>
        </w:rPr>
        <w:t>3) получать от гражданина или муниципального служащего пояснения по представленным им сведениям о доходах, об имуществе и обязательствах имущественного характера и материалам;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25" w:name="sub_10094"/>
      <w:r w:rsidRPr="00D25DBB">
        <w:rPr>
          <w:color w:val="000000"/>
        </w:rPr>
        <w:t>4) направлять в установленном порядке запрос (кроме запросов, касающихся осуществления оперативно-розыскной деятельности или ее результатов) в органы прокуратуры Российской Федерации, иные федеральные государственные органы, государственные органы Республики Мордовия, территориальные органы федеральных государственных органов, органы местного самоуправления, организации и общественные объединения (далее - государственные органы и организации) об имеющихся у них сведениях: о доходах, об имуществе и обязательствах имущественного характера гражданина или муниципального служащего, его супруги (супруга) и несовершеннолетних детей; о достоверности и полноте сведений, представленных гражданином в соответствии с нормативными правовыми актами Российской Федерации; о соблюдении муниципальным служащим требований к служебному поведению;</w:t>
      </w:r>
    </w:p>
    <w:bookmarkEnd w:id="25"/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r w:rsidRPr="00D25DBB">
        <w:rPr>
          <w:color w:val="000000"/>
        </w:rPr>
        <w:t>5) наводить справки у физических лиц и получать от них информацию с их согласия;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r w:rsidRPr="00D25DBB">
        <w:rPr>
          <w:color w:val="000000"/>
        </w:rPr>
        <w:t xml:space="preserve">6) осуществлять анализ сведений, представленных гражданином или муниципальным служащим в соответствии с </w:t>
      </w:r>
      <w:hyperlink r:id="rId13" w:history="1">
        <w:r w:rsidRPr="00D25DBB">
          <w:rPr>
            <w:rStyle w:val="a"/>
            <w:color w:val="000000"/>
          </w:rPr>
          <w:t>законодательством</w:t>
        </w:r>
      </w:hyperlink>
      <w:r w:rsidRPr="00D25DBB">
        <w:rPr>
          <w:color w:val="000000"/>
        </w:rPr>
        <w:t xml:space="preserve"> Российской Федерации о противодействии коррупции.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26" w:name="sub_1010"/>
      <w:r w:rsidRPr="00D25DBB">
        <w:rPr>
          <w:color w:val="000000"/>
        </w:rPr>
        <w:t xml:space="preserve">10. В запросе, предусмотренном </w:t>
      </w:r>
      <w:hyperlink w:anchor="sub_10094" w:history="1">
        <w:r w:rsidRPr="00D25DBB">
          <w:rPr>
            <w:rStyle w:val="a"/>
            <w:color w:val="000000"/>
          </w:rPr>
          <w:t>подпунктом 4 пункта 9</w:t>
        </w:r>
      </w:hyperlink>
      <w:r w:rsidRPr="00D25DBB">
        <w:rPr>
          <w:color w:val="000000"/>
        </w:rPr>
        <w:t xml:space="preserve"> настоящего Положения, указываются:</w:t>
      </w:r>
    </w:p>
    <w:bookmarkEnd w:id="26"/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r w:rsidRPr="00D25DBB">
        <w:rPr>
          <w:color w:val="000000"/>
        </w:rPr>
        <w:t>1) фамилия, имя, отчество руководителя государственного органа или организации, в которые направляется запрос;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r w:rsidRPr="00D25DBB">
        <w:rPr>
          <w:color w:val="000000"/>
        </w:rPr>
        <w:t>2) нормативный правовой акт, на основании которого направляется запрос;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27" w:name="sub_10103"/>
      <w:r w:rsidRPr="00D25DBB">
        <w:rPr>
          <w:color w:val="000000"/>
        </w:rPr>
        <w:t>3) фамилия, имя, отчество, дата и место рождения, место регистрации, жительства и (или) пребывания, должность и место работы (службы), вид и реквизиты документа, удостоверяющего личность, гражданина или муниципального служащего, его супруги (супруга) и несовершеннолетних детей, сведения о доходах, об имуществе и обязательствах имущественного характера которых проверяются, гражданина, представившего сведения в соответствии с нормативными правовыми актами Российской Федерации, полнота и достоверность которых проверяются, либо муниципального служащего, в отношении которого имеются сведения о несоблюдении им требований к служебному поведению;</w:t>
      </w:r>
    </w:p>
    <w:bookmarkEnd w:id="27"/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r w:rsidRPr="00D25DBB">
        <w:rPr>
          <w:color w:val="000000"/>
        </w:rPr>
        <w:t>4) содержание и объем сведений, подлежащих проверке;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r w:rsidRPr="00D25DBB">
        <w:rPr>
          <w:color w:val="000000"/>
        </w:rPr>
        <w:t>5) срок представления запрашиваемых сведений;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r w:rsidRPr="00D25DBB">
        <w:rPr>
          <w:color w:val="000000"/>
        </w:rPr>
        <w:t>6) фамилия, инициалы и номер телефона муниципального служащего, подготовившего запрос;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28" w:name="sub_101061"/>
      <w:r w:rsidRPr="00D25DBB">
        <w:rPr>
          <w:color w:val="000000"/>
        </w:rPr>
        <w:t>6.1) идентификационный номер налогоплательщика (в случае направления запроса в налоговые органы Российской Федерации);</w:t>
      </w:r>
    </w:p>
    <w:bookmarkEnd w:id="28"/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r w:rsidRPr="00D25DBB">
        <w:rPr>
          <w:color w:val="000000"/>
        </w:rPr>
        <w:t>7) другие необходимые сведения.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29" w:name="sub_1011"/>
      <w:r w:rsidRPr="00D25DBB">
        <w:rPr>
          <w:color w:val="000000"/>
        </w:rPr>
        <w:t xml:space="preserve">11. В запросе о проведении оперативно-розыскных мероприятий, помимо сведений, перечисленных в </w:t>
      </w:r>
      <w:hyperlink w:anchor="sub_1010" w:history="1">
        <w:r w:rsidRPr="00D25DBB">
          <w:rPr>
            <w:rStyle w:val="a"/>
            <w:color w:val="000000"/>
          </w:rPr>
          <w:t>пункте 10</w:t>
        </w:r>
      </w:hyperlink>
      <w:r w:rsidRPr="00D25DBB">
        <w:rPr>
          <w:color w:val="000000"/>
        </w:rPr>
        <w:t xml:space="preserve"> настоящего Положения, указываются сведения, послужившие основанием для проверки, государственные органы и организации, в которые направлялись (направлены) запросы, и вопросы, которые в них ставились, дается ссылка на соответствующие положения </w:t>
      </w:r>
      <w:hyperlink r:id="rId14" w:history="1">
        <w:r w:rsidRPr="00D25DBB">
          <w:rPr>
            <w:rStyle w:val="a"/>
            <w:color w:val="000000"/>
          </w:rPr>
          <w:t>Федерального закона</w:t>
        </w:r>
      </w:hyperlink>
      <w:r w:rsidRPr="00D25DBB">
        <w:rPr>
          <w:color w:val="000000"/>
        </w:rPr>
        <w:t xml:space="preserve"> "Об оперативно-розыскной деятельности".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30" w:name="sub_1012"/>
      <w:bookmarkEnd w:id="29"/>
      <w:r w:rsidRPr="00D25DBB">
        <w:rPr>
          <w:color w:val="000000"/>
        </w:rPr>
        <w:t>12. Кадровая служба либо иное уполномоченное лицо обеспечивает: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31" w:name="sub_10121"/>
      <w:bookmarkEnd w:id="30"/>
      <w:r w:rsidRPr="00D25DBB">
        <w:rPr>
          <w:color w:val="000000"/>
        </w:rPr>
        <w:t xml:space="preserve">1) уведомление в письменной форме гражданина или муниципального служащего о начале в отношении его проверки и разъяснение ему содержания </w:t>
      </w:r>
      <w:hyperlink w:anchor="sub_10122" w:history="1">
        <w:r w:rsidRPr="00D25DBB">
          <w:rPr>
            <w:rStyle w:val="a"/>
            <w:color w:val="000000"/>
          </w:rPr>
          <w:t>подпункта 2</w:t>
        </w:r>
      </w:hyperlink>
      <w:r w:rsidRPr="00D25DBB">
        <w:rPr>
          <w:color w:val="000000"/>
        </w:rPr>
        <w:t xml:space="preserve"> настоящего пункта - в течение двух рабочих дней со дня получения соответствующего решения;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32" w:name="sub_10122"/>
      <w:bookmarkEnd w:id="31"/>
      <w:r w:rsidRPr="00D25DBB">
        <w:rPr>
          <w:color w:val="000000"/>
        </w:rPr>
        <w:t>2) проведение в случае обращения гражданина или муниципального служащего беседы с ним, в ходе которой они должны быть проинформированы о том, какие сведения, представленные ими в соответствии с настоящим Положением, и соблюдение каких требований к служебному поведению подлежат проверке, - в течение семи рабочих дней со дня обращения гражданина или муниципального служащего, а при наличии уважительной причины - в срок, согласованный с гражданином или муниципальным служащим.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33" w:name="sub_1013"/>
      <w:bookmarkEnd w:id="32"/>
      <w:r w:rsidRPr="00D25DBB">
        <w:rPr>
          <w:color w:val="000000"/>
        </w:rPr>
        <w:t xml:space="preserve">13. По окончании проверки кадровая служба либо иное уполномоченное лицо обязаны ознакомить муниципального служащего с результатами проверки с соблюдением </w:t>
      </w:r>
      <w:hyperlink r:id="rId15" w:history="1">
        <w:r w:rsidRPr="00D25DBB">
          <w:rPr>
            <w:rStyle w:val="a"/>
            <w:color w:val="000000"/>
          </w:rPr>
          <w:t>законодательства</w:t>
        </w:r>
      </w:hyperlink>
      <w:r w:rsidRPr="00D25DBB">
        <w:rPr>
          <w:color w:val="000000"/>
        </w:rPr>
        <w:t xml:space="preserve"> Российской Федерации о государственной тайне.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34" w:name="sub_1014"/>
      <w:bookmarkEnd w:id="33"/>
      <w:r w:rsidRPr="00D25DBB">
        <w:rPr>
          <w:color w:val="000000"/>
        </w:rPr>
        <w:t>14. Гражданин или муниципальный служащий вправе:</w:t>
      </w:r>
    </w:p>
    <w:bookmarkEnd w:id="34"/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r w:rsidRPr="00D25DBB">
        <w:rPr>
          <w:color w:val="000000"/>
        </w:rPr>
        <w:t xml:space="preserve">1) давать пояснения в письменной форме: в ходе проверки; по вопросам, указанным в </w:t>
      </w:r>
      <w:hyperlink w:anchor="sub_10122" w:history="1">
        <w:r w:rsidRPr="00D25DBB">
          <w:rPr>
            <w:rStyle w:val="a"/>
            <w:color w:val="000000"/>
          </w:rPr>
          <w:t>подпункте 2 пункта 12</w:t>
        </w:r>
      </w:hyperlink>
      <w:r w:rsidRPr="00D25DBB">
        <w:rPr>
          <w:color w:val="000000"/>
        </w:rPr>
        <w:t xml:space="preserve"> настоящего Положения; по результатам проверки;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r w:rsidRPr="00D25DBB">
        <w:rPr>
          <w:color w:val="000000"/>
        </w:rPr>
        <w:t>2) представлять дополнительные материалы и давать по ним пояснения в письменной форме;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35" w:name="sub_10143"/>
      <w:r w:rsidRPr="00D25DBB">
        <w:rPr>
          <w:color w:val="000000"/>
        </w:rPr>
        <w:t xml:space="preserve">3) обращаться в кадровую службу либо к иному уполномоченному лицу с подлежащим удовлетворению ходатайством о проведении с ним беседы по вопросам, указанным в </w:t>
      </w:r>
      <w:hyperlink w:anchor="sub_10122" w:history="1">
        <w:r w:rsidRPr="00D25DBB">
          <w:rPr>
            <w:rStyle w:val="a"/>
            <w:color w:val="000000"/>
          </w:rPr>
          <w:t>подпункте 2 пункта 12</w:t>
        </w:r>
      </w:hyperlink>
      <w:r w:rsidRPr="00D25DBB">
        <w:rPr>
          <w:color w:val="000000"/>
        </w:rPr>
        <w:t xml:space="preserve"> настоящего Положения.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36" w:name="sub_1015"/>
      <w:bookmarkEnd w:id="35"/>
      <w:r w:rsidRPr="00D25DBB">
        <w:rPr>
          <w:color w:val="000000"/>
        </w:rPr>
        <w:t xml:space="preserve">15. Пояснения, указанные в </w:t>
      </w:r>
      <w:hyperlink w:anchor="sub_1014" w:history="1">
        <w:r w:rsidRPr="00D25DBB">
          <w:rPr>
            <w:rStyle w:val="a"/>
            <w:color w:val="000000"/>
          </w:rPr>
          <w:t>пункте 14</w:t>
        </w:r>
      </w:hyperlink>
      <w:r w:rsidRPr="00D25DBB">
        <w:rPr>
          <w:color w:val="000000"/>
        </w:rPr>
        <w:t xml:space="preserve"> настоящего Положения, приобщаются к материалам проверки.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37" w:name="sub_1016"/>
      <w:bookmarkEnd w:id="36"/>
      <w:r w:rsidRPr="00D25DBB">
        <w:rPr>
          <w:color w:val="000000"/>
        </w:rPr>
        <w:t>16. На период проведения проверки муниципальный служащий может быть отстранен от замещаемой должности муниципальной службы с соблюдением законодательства о муниципальной службе.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38" w:name="sub_1017"/>
      <w:bookmarkEnd w:id="37"/>
      <w:r w:rsidRPr="00D25DBB">
        <w:rPr>
          <w:color w:val="000000"/>
        </w:rPr>
        <w:t>17. Кадровая служба либо иное уполномоченное лицо представляет лицу, принявшему решение о проведении проверки, доклад о ее результатах. При этом в докладе должно содержаться одно из следующих предложений: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39" w:name="sub_10171"/>
      <w:bookmarkEnd w:id="38"/>
      <w:r w:rsidRPr="00D25DBB">
        <w:rPr>
          <w:color w:val="000000"/>
        </w:rPr>
        <w:t>1) о назначении гражданина на должность муниципальной службы;</w:t>
      </w:r>
    </w:p>
    <w:bookmarkEnd w:id="39"/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r w:rsidRPr="00D25DBB">
        <w:rPr>
          <w:color w:val="000000"/>
        </w:rPr>
        <w:t>2) об отказе гражданину в назначении на должность муниципальной службы;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r w:rsidRPr="00D25DBB">
        <w:rPr>
          <w:color w:val="000000"/>
        </w:rPr>
        <w:t>3) об отсутствии оснований для применения к муниципальному служащему мер юридической ответственности;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r w:rsidRPr="00D25DBB">
        <w:rPr>
          <w:color w:val="000000"/>
        </w:rPr>
        <w:t>4) о применении к муниципальному служащему мер юридической ответственности;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r w:rsidRPr="00D25DBB">
        <w:rPr>
          <w:color w:val="000000"/>
        </w:rPr>
        <w:t>5) о представлении материалов проверки в соответствующую комиссию по соблюдению требований к служебному поведению муниципальных служащих и урегулированию конфликта интересов.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40" w:name="sub_1018"/>
      <w:r w:rsidRPr="00D25DBB">
        <w:rPr>
          <w:color w:val="000000"/>
        </w:rPr>
        <w:t>18. Сведения о результатах проверки с письменного согласия лица, принявшего решение о ее проведении, представляются кадровой службой либо иным уполномоченным лицом с одновременным уведомлением об этом гражданина или муниципального служащего, в отношении которых проводилась проверка, правоохранительным и налоговым органам, постоянно действующим руководящим органам политических партий и зарегистрированных в соответствии с законом иных общероссийских общественных объединений, не являющихся политическими партиями, и Общественной палате Республики Мордовия, представившим информацию, явившуюся основанием для проведения проверки, с соблюдением законодательства Российской Федерации о персональных данных и государственной тайне.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41" w:name="sub_1019"/>
      <w:bookmarkEnd w:id="40"/>
      <w:r w:rsidRPr="00D25DBB">
        <w:rPr>
          <w:color w:val="000000"/>
        </w:rPr>
        <w:t>19. При установлении в ходе проверки обстоятельств, свидетельствующих о наличии признаков преступления или административного правонарушения, материалы об этом представляются в государственные органы в соответствии с их компетенцией.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42" w:name="sub_1020"/>
      <w:bookmarkEnd w:id="41"/>
      <w:r w:rsidRPr="00D25DBB">
        <w:rPr>
          <w:color w:val="000000"/>
        </w:rPr>
        <w:t xml:space="preserve">20. Представитель нанимателя (работодатель) рассмотрев доклад и соответствующее предложение, указанные в </w:t>
      </w:r>
      <w:hyperlink w:anchor="sub_1017" w:history="1">
        <w:r w:rsidRPr="00D25DBB">
          <w:rPr>
            <w:rStyle w:val="a"/>
            <w:color w:val="000000"/>
          </w:rPr>
          <w:t>пункте 17</w:t>
        </w:r>
      </w:hyperlink>
      <w:r w:rsidRPr="00D25DBB">
        <w:rPr>
          <w:color w:val="000000"/>
        </w:rPr>
        <w:t xml:space="preserve"> настоящего Положения, принимает одно из следующих решений: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43" w:name="sub_10201"/>
      <w:bookmarkEnd w:id="42"/>
      <w:r w:rsidRPr="00D25DBB">
        <w:rPr>
          <w:color w:val="000000"/>
        </w:rPr>
        <w:t>1) назначить гражданина на должность муниципальной службы;</w:t>
      </w:r>
    </w:p>
    <w:bookmarkEnd w:id="43"/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r w:rsidRPr="00D25DBB">
        <w:rPr>
          <w:color w:val="000000"/>
        </w:rPr>
        <w:t>2) отказать гражданину в назначении на должность муниципальной службы;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r w:rsidRPr="00D25DBB">
        <w:rPr>
          <w:color w:val="000000"/>
        </w:rPr>
        <w:t>3) применить к муниципальному служащему меры юридической ответственности;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r w:rsidRPr="00D25DBB">
        <w:rPr>
          <w:color w:val="000000"/>
        </w:rPr>
        <w:t>4) представить материалы проверки в соответствующую комиссию по соблюдению требований к служебному поведению муниципальных служащих и урегулированию конфликта интересов.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44" w:name="sub_1021"/>
      <w:r w:rsidRPr="00D25DBB">
        <w:rPr>
          <w:color w:val="000000"/>
        </w:rPr>
        <w:t xml:space="preserve">21. Подлинники справок о доходах, расходах, об имуществе и обязательствах имущественного характера, поступивших в кадровую службу либо иному уполномоченному лицу в соответствии со </w:t>
      </w:r>
      <w:hyperlink r:id="rId16" w:history="1">
        <w:r w:rsidRPr="00D25DBB">
          <w:rPr>
            <w:rStyle w:val="a"/>
            <w:color w:val="000000"/>
          </w:rPr>
          <w:t>статьей 15</w:t>
        </w:r>
      </w:hyperlink>
      <w:r w:rsidRPr="00D25DBB">
        <w:rPr>
          <w:color w:val="000000"/>
        </w:rPr>
        <w:t xml:space="preserve"> Федерального закона от 2 марта 2007 г. N 25-ФЗ "О муниципальной службе в Российской Федерации", по окончании календарного года приобщаются к личным делам. Копии указанных справок хранятся в кадровой службе либо у иного уполномоченного лица в течение трех лет со дня окончания проверки, после чего передаются в архив.</w:t>
      </w: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  <w:bookmarkStart w:id="45" w:name="sub_1022"/>
      <w:bookmarkEnd w:id="44"/>
      <w:r w:rsidRPr="00D25DBB">
        <w:rPr>
          <w:color w:val="000000"/>
        </w:rPr>
        <w:t>22. Материалы проверки хранятся в кадровой службе либо у иного уполномоченного лица в течение трех лет со дня ее окончания, после чего передаются в архив.</w:t>
      </w:r>
    </w:p>
    <w:bookmarkEnd w:id="45"/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</w:p>
    <w:p w:rsidR="00F733C8" w:rsidRPr="00D25DBB" w:rsidRDefault="00F733C8" w:rsidP="00D449A8">
      <w:pPr>
        <w:spacing w:line="360" w:lineRule="auto"/>
        <w:jc w:val="both"/>
        <w:rPr>
          <w:color w:val="000000"/>
        </w:rPr>
      </w:pPr>
    </w:p>
    <w:p w:rsidR="00F733C8" w:rsidRDefault="00F733C8" w:rsidP="00D449A8">
      <w:pPr>
        <w:spacing w:line="360" w:lineRule="auto"/>
        <w:jc w:val="center"/>
        <w:rPr>
          <w:b/>
          <w:bCs/>
        </w:rPr>
      </w:pPr>
      <w:r>
        <w:rPr>
          <w:b/>
          <w:bCs/>
        </w:rPr>
        <w:t xml:space="preserve">                                                                           </w:t>
      </w:r>
    </w:p>
    <w:p w:rsidR="00F733C8" w:rsidRDefault="00F733C8" w:rsidP="00D449A8">
      <w:pPr>
        <w:spacing w:line="360" w:lineRule="auto"/>
        <w:jc w:val="center"/>
        <w:rPr>
          <w:b/>
          <w:bCs/>
        </w:rPr>
      </w:pPr>
    </w:p>
    <w:p w:rsidR="00F733C8" w:rsidRDefault="00F733C8" w:rsidP="00D449A8">
      <w:pPr>
        <w:spacing w:line="360" w:lineRule="auto"/>
        <w:jc w:val="center"/>
        <w:rPr>
          <w:b/>
          <w:bCs/>
        </w:rPr>
      </w:pPr>
    </w:p>
    <w:p w:rsidR="00F733C8" w:rsidRDefault="00F733C8" w:rsidP="00D449A8">
      <w:pPr>
        <w:spacing w:line="360" w:lineRule="auto"/>
        <w:jc w:val="center"/>
        <w:rPr>
          <w:b/>
          <w:bCs/>
        </w:rPr>
      </w:pPr>
    </w:p>
    <w:p w:rsidR="00F733C8" w:rsidRDefault="00F733C8" w:rsidP="00D449A8">
      <w:pPr>
        <w:spacing w:line="360" w:lineRule="auto"/>
        <w:jc w:val="center"/>
        <w:rPr>
          <w:b/>
          <w:bCs/>
        </w:rPr>
      </w:pPr>
    </w:p>
    <w:p w:rsidR="00F733C8" w:rsidRDefault="00F733C8" w:rsidP="00D449A8">
      <w:pPr>
        <w:spacing w:line="360" w:lineRule="auto"/>
        <w:jc w:val="center"/>
        <w:rPr>
          <w:b/>
          <w:bCs/>
        </w:rPr>
      </w:pPr>
    </w:p>
    <w:p w:rsidR="00F733C8" w:rsidRDefault="00F733C8" w:rsidP="00D449A8">
      <w:pPr>
        <w:spacing w:line="360" w:lineRule="auto"/>
        <w:jc w:val="center"/>
        <w:rPr>
          <w:b/>
          <w:bCs/>
        </w:rPr>
      </w:pPr>
    </w:p>
    <w:p w:rsidR="00F733C8" w:rsidRDefault="00F733C8" w:rsidP="00D449A8">
      <w:pPr>
        <w:spacing w:line="360" w:lineRule="auto"/>
        <w:jc w:val="center"/>
        <w:rPr>
          <w:b/>
          <w:bCs/>
        </w:rPr>
      </w:pPr>
    </w:p>
    <w:p w:rsidR="00F733C8" w:rsidRDefault="00F733C8" w:rsidP="00D449A8">
      <w:pPr>
        <w:spacing w:line="360" w:lineRule="auto"/>
        <w:jc w:val="center"/>
        <w:rPr>
          <w:b/>
          <w:bCs/>
        </w:rPr>
      </w:pPr>
    </w:p>
    <w:p w:rsidR="00F733C8" w:rsidRDefault="00F733C8" w:rsidP="00D449A8">
      <w:pPr>
        <w:spacing w:line="360" w:lineRule="auto"/>
        <w:jc w:val="center"/>
        <w:rPr>
          <w:b/>
          <w:bCs/>
        </w:rPr>
      </w:pPr>
    </w:p>
    <w:p w:rsidR="00F733C8" w:rsidRDefault="00F733C8" w:rsidP="00D449A8">
      <w:pPr>
        <w:spacing w:line="360" w:lineRule="auto"/>
        <w:jc w:val="center"/>
        <w:rPr>
          <w:b/>
          <w:bCs/>
        </w:rPr>
      </w:pPr>
    </w:p>
    <w:p w:rsidR="00F733C8" w:rsidRDefault="00F733C8" w:rsidP="00D449A8">
      <w:pPr>
        <w:spacing w:line="360" w:lineRule="auto"/>
        <w:jc w:val="center"/>
        <w:rPr>
          <w:b/>
          <w:bCs/>
        </w:rPr>
      </w:pPr>
    </w:p>
    <w:p w:rsidR="00F733C8" w:rsidRDefault="00F733C8" w:rsidP="00D449A8">
      <w:pPr>
        <w:spacing w:line="360" w:lineRule="auto"/>
        <w:jc w:val="center"/>
        <w:rPr>
          <w:b/>
          <w:bCs/>
        </w:rPr>
      </w:pPr>
    </w:p>
    <w:p w:rsidR="00F733C8" w:rsidRDefault="00F733C8" w:rsidP="003C53D0">
      <w:pPr>
        <w:jc w:val="center"/>
        <w:rPr>
          <w:b/>
          <w:bCs/>
        </w:rPr>
      </w:pPr>
    </w:p>
    <w:p w:rsidR="00F733C8" w:rsidRDefault="00F733C8" w:rsidP="003C53D0">
      <w:pPr>
        <w:jc w:val="center"/>
        <w:rPr>
          <w:b/>
          <w:bCs/>
        </w:rPr>
      </w:pPr>
    </w:p>
    <w:p w:rsidR="00F733C8" w:rsidRDefault="00F733C8" w:rsidP="003C53D0">
      <w:pPr>
        <w:jc w:val="center"/>
        <w:rPr>
          <w:b/>
          <w:bCs/>
        </w:rPr>
      </w:pPr>
    </w:p>
    <w:p w:rsidR="00F733C8" w:rsidRDefault="00F733C8" w:rsidP="003C53D0">
      <w:pPr>
        <w:jc w:val="center"/>
        <w:rPr>
          <w:b/>
          <w:bCs/>
        </w:rPr>
      </w:pPr>
    </w:p>
    <w:p w:rsidR="00F733C8" w:rsidRDefault="00F733C8" w:rsidP="003C53D0">
      <w:pPr>
        <w:jc w:val="center"/>
        <w:rPr>
          <w:b/>
          <w:bCs/>
        </w:rPr>
      </w:pPr>
    </w:p>
    <w:p w:rsidR="00F733C8" w:rsidRDefault="00F733C8" w:rsidP="003C53D0">
      <w:pPr>
        <w:jc w:val="center"/>
        <w:rPr>
          <w:b/>
          <w:bCs/>
        </w:rPr>
      </w:pPr>
    </w:p>
    <w:p w:rsidR="00F733C8" w:rsidRDefault="00F733C8" w:rsidP="003C53D0">
      <w:pPr>
        <w:jc w:val="center"/>
        <w:rPr>
          <w:b/>
          <w:bCs/>
        </w:rPr>
      </w:pPr>
    </w:p>
    <w:p w:rsidR="00F733C8" w:rsidRDefault="00F733C8" w:rsidP="003C53D0">
      <w:pPr>
        <w:jc w:val="center"/>
        <w:rPr>
          <w:b/>
          <w:bCs/>
        </w:rPr>
      </w:pPr>
    </w:p>
    <w:p w:rsidR="00F733C8" w:rsidRDefault="00F733C8" w:rsidP="003C53D0">
      <w:pPr>
        <w:jc w:val="center"/>
        <w:rPr>
          <w:b/>
          <w:bCs/>
        </w:rPr>
      </w:pPr>
    </w:p>
    <w:p w:rsidR="00F733C8" w:rsidRDefault="00F733C8" w:rsidP="003C53D0">
      <w:pPr>
        <w:jc w:val="center"/>
        <w:rPr>
          <w:b/>
          <w:bCs/>
        </w:rPr>
      </w:pPr>
    </w:p>
    <w:p w:rsidR="00F733C8" w:rsidRDefault="00F733C8"/>
    <w:sectPr w:rsidR="00F733C8" w:rsidSect="00D449A8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C53D0"/>
    <w:rsid w:val="00002E47"/>
    <w:rsid w:val="00155071"/>
    <w:rsid w:val="00170E68"/>
    <w:rsid w:val="00205CE6"/>
    <w:rsid w:val="00221668"/>
    <w:rsid w:val="00224E2E"/>
    <w:rsid w:val="00310315"/>
    <w:rsid w:val="003C53D0"/>
    <w:rsid w:val="00463BAC"/>
    <w:rsid w:val="006D1AF2"/>
    <w:rsid w:val="007750D1"/>
    <w:rsid w:val="009714A4"/>
    <w:rsid w:val="00987B77"/>
    <w:rsid w:val="00B63C87"/>
    <w:rsid w:val="00BC209B"/>
    <w:rsid w:val="00C05CE7"/>
    <w:rsid w:val="00C914ED"/>
    <w:rsid w:val="00D1506C"/>
    <w:rsid w:val="00D25DBB"/>
    <w:rsid w:val="00D32E07"/>
    <w:rsid w:val="00D40F3F"/>
    <w:rsid w:val="00D449A8"/>
    <w:rsid w:val="00D61B56"/>
    <w:rsid w:val="00E27358"/>
    <w:rsid w:val="00F733C8"/>
    <w:rsid w:val="00FC0E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53D0"/>
    <w:rPr>
      <w:sz w:val="28"/>
      <w:szCs w:val="28"/>
      <w:lang w:eastAsia="en-US"/>
    </w:rPr>
  </w:style>
  <w:style w:type="paragraph" w:styleId="Heading1">
    <w:name w:val="heading 1"/>
    <w:basedOn w:val="Normal"/>
    <w:next w:val="Normal"/>
    <w:link w:val="Heading1Char1"/>
    <w:uiPriority w:val="99"/>
    <w:qFormat/>
    <w:rsid w:val="003C53D0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7750D1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1Char1">
    <w:name w:val="Heading 1 Char1"/>
    <w:basedOn w:val="DefaultParagraphFont"/>
    <w:link w:val="Heading1"/>
    <w:uiPriority w:val="99"/>
    <w:locked/>
    <w:rsid w:val="003C53D0"/>
    <w:rPr>
      <w:rFonts w:ascii="Arial" w:hAnsi="Arial" w:cs="Arial"/>
      <w:b/>
      <w:bCs/>
      <w:color w:val="26282F"/>
      <w:sz w:val="24"/>
      <w:szCs w:val="24"/>
      <w:lang w:val="ru-RU" w:eastAsia="ru-RU" w:bidi="ar-SA"/>
    </w:rPr>
  </w:style>
  <w:style w:type="character" w:customStyle="1" w:styleId="a">
    <w:name w:val="Гипертекстовая ссылка"/>
    <w:basedOn w:val="DefaultParagraphFont"/>
    <w:uiPriority w:val="99"/>
    <w:rsid w:val="003C53D0"/>
    <w:rPr>
      <w:rFonts w:cs="Times New Roman"/>
      <w:color w:val="auto"/>
    </w:rPr>
  </w:style>
  <w:style w:type="paragraph" w:styleId="BodyTextIndent">
    <w:name w:val="Body Text Indent"/>
    <w:basedOn w:val="Normal"/>
    <w:link w:val="BodyTextIndentChar1"/>
    <w:uiPriority w:val="99"/>
    <w:rsid w:val="003C53D0"/>
    <w:pPr>
      <w:spacing w:after="120"/>
      <w:ind w:left="283"/>
    </w:pPr>
    <w:rPr>
      <w:rFonts w:ascii="Arial" w:hAnsi="Arial" w:cs="Arial"/>
      <w:sz w:val="48"/>
      <w:szCs w:val="48"/>
      <w:lang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7750D1"/>
    <w:rPr>
      <w:rFonts w:cs="Times New Roman"/>
      <w:sz w:val="28"/>
      <w:szCs w:val="28"/>
      <w:lang w:eastAsia="en-US"/>
    </w:r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3C53D0"/>
    <w:rPr>
      <w:rFonts w:ascii="Arial" w:hAnsi="Arial" w:cs="Arial"/>
      <w:sz w:val="48"/>
      <w:szCs w:val="48"/>
      <w:lang w:val="ru-RU" w:eastAsia="ru-RU" w:bidi="ar-SA"/>
    </w:rPr>
  </w:style>
  <w:style w:type="paragraph" w:customStyle="1" w:styleId="ConsPlusNormal">
    <w:name w:val="ConsPlusNormal"/>
    <w:uiPriority w:val="99"/>
    <w:rsid w:val="003C53D0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DocumentMap">
    <w:name w:val="Document Map"/>
    <w:basedOn w:val="Normal"/>
    <w:link w:val="DocumentMapChar"/>
    <w:uiPriority w:val="99"/>
    <w:semiHidden/>
    <w:rsid w:val="003C53D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7750D1"/>
    <w:rPr>
      <w:rFonts w:cs="Times New Roman"/>
      <w:sz w:val="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85756.0" TargetMode="External"/><Relationship Id="rId13" Type="http://schemas.openxmlformats.org/officeDocument/2006/relationships/hyperlink" Target="garantF1://12064203.0" TargetMode="External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garantF1://8885756.0" TargetMode="External"/><Relationship Id="rId12" Type="http://schemas.openxmlformats.org/officeDocument/2006/relationships/hyperlink" Target="garantF1://10004229.730" TargetMode="External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hyperlink" Target="garantF1://12052272.15" TargetMode="External"/><Relationship Id="rId1" Type="http://schemas.openxmlformats.org/officeDocument/2006/relationships/styles" Target="styles.xml"/><Relationship Id="rId6" Type="http://schemas.openxmlformats.org/officeDocument/2006/relationships/hyperlink" Target="garantF1://8819500.10301" TargetMode="External"/><Relationship Id="rId11" Type="http://schemas.openxmlformats.org/officeDocument/2006/relationships/hyperlink" Target="garantF1://12064203.0" TargetMode="External"/><Relationship Id="rId5" Type="http://schemas.openxmlformats.org/officeDocument/2006/relationships/hyperlink" Target="garantF1://12052272.156" TargetMode="External"/><Relationship Id="rId15" Type="http://schemas.openxmlformats.org/officeDocument/2006/relationships/hyperlink" Target="garantF1://10002673.0" TargetMode="External"/><Relationship Id="rId10" Type="http://schemas.openxmlformats.org/officeDocument/2006/relationships/hyperlink" Target="garantF1://12052272.15" TargetMode="External"/><Relationship Id="rId4" Type="http://schemas.openxmlformats.org/officeDocument/2006/relationships/hyperlink" Target="garantF1://8885756.0" TargetMode="External"/><Relationship Id="rId9" Type="http://schemas.openxmlformats.org/officeDocument/2006/relationships/hyperlink" Target="garantF1://12064203.8" TargetMode="External"/><Relationship Id="rId14" Type="http://schemas.openxmlformats.org/officeDocument/2006/relationships/hyperlink" Target="garantF1://10004229.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11</Pages>
  <Words>2707</Words>
  <Characters>15433</Characters>
  <Application>Microsoft Office Outlook</Application>
  <DocSecurity>0</DocSecurity>
  <Lines>0</Lines>
  <Paragraphs>0</Paragraphs>
  <ScaleCrop>false</ScaleCrop>
  <Company>user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subject/>
  <dc:creator>user</dc:creator>
  <cp:keywords/>
  <dc:description/>
  <cp:lastModifiedBy>zam</cp:lastModifiedBy>
  <cp:revision>6</cp:revision>
  <dcterms:created xsi:type="dcterms:W3CDTF">2018-03-30T08:36:00Z</dcterms:created>
  <dcterms:modified xsi:type="dcterms:W3CDTF">2018-04-02T13:40:00Z</dcterms:modified>
</cp:coreProperties>
</file>