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03D" w:rsidRPr="00943304" w:rsidRDefault="00FD303D" w:rsidP="00FD303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43304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FD303D" w:rsidRPr="00943304" w:rsidRDefault="00FD303D" w:rsidP="00FD30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304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FD303D" w:rsidRPr="00943304" w:rsidRDefault="00FD303D" w:rsidP="00FD30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304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FD303D" w:rsidRPr="00943304" w:rsidRDefault="00FD303D" w:rsidP="00FD30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30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D303D" w:rsidRPr="00943304" w:rsidRDefault="00FD303D" w:rsidP="00FD30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303D" w:rsidRPr="00943304" w:rsidRDefault="00FD303D" w:rsidP="00FD30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303D" w:rsidRPr="00943304" w:rsidRDefault="00FD303D" w:rsidP="00FD303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43304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FD303D" w:rsidRDefault="00FD303D" w:rsidP="00FD30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303D" w:rsidRPr="00F57416" w:rsidRDefault="00FD303D" w:rsidP="00FD30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303D" w:rsidRPr="00943304" w:rsidRDefault="00A07AB0" w:rsidP="00FD3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декабря 2017 </w:t>
      </w:r>
      <w:r w:rsidR="00FD303D" w:rsidRPr="00943304">
        <w:rPr>
          <w:rFonts w:ascii="Times New Roman" w:hAnsi="Times New Roman" w:cs="Times New Roman"/>
          <w:sz w:val="28"/>
          <w:szCs w:val="28"/>
        </w:rPr>
        <w:t xml:space="preserve">года </w:t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</w:r>
      <w:r w:rsidR="00FD303D" w:rsidRPr="00943304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303D" w:rsidRPr="009433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D303D" w:rsidRPr="0094330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71</w:t>
      </w:r>
    </w:p>
    <w:p w:rsidR="00FD303D" w:rsidRPr="00943304" w:rsidRDefault="00FD303D" w:rsidP="00FD303D">
      <w:pPr>
        <w:jc w:val="center"/>
        <w:rPr>
          <w:rFonts w:ascii="Times New Roman" w:hAnsi="Times New Roman" w:cs="Times New Roman"/>
          <w:sz w:val="28"/>
          <w:szCs w:val="28"/>
        </w:rPr>
      </w:pPr>
      <w:r w:rsidRPr="00943304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D303D" w:rsidRDefault="00FD303D" w:rsidP="00FD303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303D" w:rsidRPr="00943304" w:rsidRDefault="00FD303D" w:rsidP="00FD303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304">
        <w:rPr>
          <w:rFonts w:ascii="Times New Roman" w:hAnsi="Times New Roman" w:cs="Times New Roman"/>
          <w:b/>
          <w:bCs/>
          <w:kern w:val="28"/>
          <w:sz w:val="28"/>
          <w:szCs w:val="28"/>
        </w:rPr>
        <w:t>О ВНЕСЕНИИ ИЗМЕНЕНИЙ И ДОПОЛНЕНИЙ В УСТАВ АНДРЕЕВСКОГО СЕЛЬСКОГО ПОСЕЛЕНИЯ ТЕМНИКОВСКОГО МУНИЦИПАЛЬНОГО РАЙОНА РЕСПУБЛИКИ МОРДОВИЯ</w:t>
      </w:r>
    </w:p>
    <w:p w:rsidR="00FD303D" w:rsidRDefault="00FD303D" w:rsidP="00FD303D">
      <w:pPr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FD303D" w:rsidRPr="00943304" w:rsidRDefault="00FD303D" w:rsidP="00FD303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43304">
        <w:rPr>
          <w:rFonts w:ascii="Times New Roman" w:hAnsi="Times New Roman" w:cs="Times New Roman"/>
          <w:sz w:val="28"/>
          <w:szCs w:val="28"/>
        </w:rPr>
        <w:t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</w:t>
      </w:r>
      <w:r w:rsidRPr="00943304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="00943304" w:rsidRPr="009433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43304">
        <w:rPr>
          <w:rFonts w:ascii="Times New Roman" w:hAnsi="Times New Roman" w:cs="Times New Roman"/>
          <w:bCs/>
          <w:sz w:val="28"/>
          <w:szCs w:val="28"/>
        </w:rPr>
        <w:t>е</w:t>
      </w:r>
      <w:r w:rsidR="00943304" w:rsidRPr="009433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43304">
        <w:rPr>
          <w:rFonts w:ascii="Times New Roman" w:hAnsi="Times New Roman" w:cs="Times New Roman"/>
          <w:bCs/>
          <w:sz w:val="28"/>
          <w:szCs w:val="28"/>
        </w:rPr>
        <w:t>ш</w:t>
      </w:r>
      <w:r w:rsidR="00943304" w:rsidRPr="009433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43304">
        <w:rPr>
          <w:rFonts w:ascii="Times New Roman" w:hAnsi="Times New Roman" w:cs="Times New Roman"/>
          <w:bCs/>
          <w:sz w:val="28"/>
          <w:szCs w:val="28"/>
        </w:rPr>
        <w:t>и</w:t>
      </w:r>
      <w:r w:rsidR="00943304" w:rsidRPr="009433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43304">
        <w:rPr>
          <w:rFonts w:ascii="Times New Roman" w:hAnsi="Times New Roman" w:cs="Times New Roman"/>
          <w:bCs/>
          <w:sz w:val="28"/>
          <w:szCs w:val="28"/>
        </w:rPr>
        <w:t>л</w:t>
      </w:r>
      <w:r w:rsidRPr="00943304">
        <w:rPr>
          <w:rFonts w:ascii="Times New Roman" w:hAnsi="Times New Roman" w:cs="Times New Roman"/>
          <w:sz w:val="28"/>
          <w:szCs w:val="28"/>
        </w:rPr>
        <w:t>:</w:t>
      </w:r>
    </w:p>
    <w:p w:rsidR="00FD303D" w:rsidRPr="00943304" w:rsidRDefault="00FD303D" w:rsidP="00FD303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43304">
        <w:rPr>
          <w:rFonts w:ascii="Times New Roman" w:hAnsi="Times New Roman" w:cs="Times New Roman"/>
          <w:sz w:val="28"/>
          <w:szCs w:val="28"/>
        </w:rPr>
        <w:t xml:space="preserve">1. Внести в Устав Андреевского сельского поселения Темниковского муниципального района Республики Мордовия, утвержденный решением Совета депутатов Андреевского сельского поселения Темниковского муниципального района Республики Мордовия  от 30 декабря </w:t>
      </w:r>
      <w:smartTag w:uri="urn:schemas-microsoft-com:office:smarttags" w:element="metricconverter">
        <w:smartTagPr>
          <w:attr w:name="ProductID" w:val="2005 г"/>
        </w:smartTagPr>
        <w:r w:rsidRPr="00943304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943304">
        <w:rPr>
          <w:rFonts w:ascii="Times New Roman" w:hAnsi="Times New Roman" w:cs="Times New Roman"/>
          <w:sz w:val="28"/>
          <w:szCs w:val="28"/>
        </w:rPr>
        <w:t xml:space="preserve">. № 42 (с изменениями, внесёнными решениями Совета депутатов Андреевского сельского поселения Темниковского муниципального района Республики Мордовия от 28 мая </w:t>
      </w:r>
      <w:smartTag w:uri="urn:schemas-microsoft-com:office:smarttags" w:element="metricconverter">
        <w:smartTagPr>
          <w:attr w:name="ProductID" w:val="2007 г"/>
        </w:smartTagPr>
        <w:r w:rsidRPr="00943304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943304"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7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21D19">
        <w:rPr>
          <w:rFonts w:ascii="Times New Roman" w:hAnsi="Times New Roman" w:cs="Times New Roman"/>
          <w:sz w:val="28"/>
          <w:szCs w:val="28"/>
        </w:rPr>
        <w:t xml:space="preserve"> от 18 июля </w:t>
      </w:r>
      <w:smartTag w:uri="urn:schemas-microsoft-com:office:smarttags" w:element="metricconverter">
        <w:smartTagPr>
          <w:attr w:name="ProductID" w:val="2008 г"/>
        </w:smartTagPr>
        <w:r w:rsidRPr="00321D19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321D19"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13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11 октября </w:t>
      </w:r>
      <w:smartTag w:uri="urn:schemas-microsoft-com:office:smarttags" w:element="metricconverter">
        <w:smartTagPr>
          <w:attr w:name="ProductID" w:val="2010 г"/>
        </w:smartTagPr>
        <w:r w:rsidRPr="00321D1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2010 г</w:t>
        </w:r>
      </w:smartTag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8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12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Pr="00321D1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2011 г</w:t>
        </w:r>
      </w:smartTag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9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18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17 мая </w:t>
      </w:r>
      <w:smartTag w:uri="urn:schemas-microsoft-com:office:smarttags" w:element="metricconverter">
        <w:smartTagPr>
          <w:attr w:name="ProductID" w:val="2012 г"/>
        </w:smartTagPr>
        <w:r w:rsidRPr="00321D1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2012 г</w:t>
        </w:r>
      </w:smartTag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10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21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29 апреля </w:t>
      </w:r>
      <w:smartTag w:uri="urn:schemas-microsoft-com:office:smarttags" w:element="metricconverter">
        <w:smartTagPr>
          <w:attr w:name="ProductID" w:val="2013 г"/>
        </w:smartTagPr>
        <w:r w:rsidRPr="00321D1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2013 г</w:t>
        </w:r>
      </w:smartTag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11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4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2 апреля </w:t>
      </w:r>
      <w:smartTag w:uri="urn:schemas-microsoft-com:office:smarttags" w:element="metricconverter">
        <w:smartTagPr>
          <w:attr w:name="ProductID" w:val="2014 г"/>
        </w:smartTagPr>
        <w:r w:rsidRPr="00321D1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2014 г</w:t>
        </w:r>
      </w:smartTag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12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8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14 г"/>
        </w:smartTagPr>
        <w:r w:rsidRPr="00321D1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2014 г</w:t>
        </w:r>
      </w:smartTag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13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36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29 июня </w:t>
      </w:r>
      <w:smartTag w:uri="urn:schemas-microsoft-com:office:smarttags" w:element="metricconverter">
        <w:smartTagPr>
          <w:attr w:name="ProductID" w:val="2015 г"/>
        </w:smartTagPr>
        <w:r w:rsidRPr="00321D1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2015 г</w:t>
        </w:r>
      </w:smartTag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14" w:tgtFrame="_self" w:history="1">
        <w:r w:rsidRPr="00321D1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 11</w:t>
        </w:r>
      </w:hyperlink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>, от 28 апреля 2017</w:t>
      </w:r>
      <w:r w:rsidR="00DC4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 № 34</w:t>
      </w:r>
      <w:r w:rsidRPr="00321D19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Pr="00321D19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Pr="00943304">
        <w:rPr>
          <w:rFonts w:ascii="Times New Roman" w:hAnsi="Times New Roman" w:cs="Times New Roman"/>
          <w:sz w:val="28"/>
          <w:szCs w:val="28"/>
        </w:rPr>
        <w:t xml:space="preserve">е изменения: </w:t>
      </w:r>
    </w:p>
    <w:p w:rsidR="00FD303D" w:rsidRPr="00943304" w:rsidRDefault="00FD303D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33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1) часть 1</w:t>
      </w:r>
      <w:r w:rsidR="00E05C60" w:rsidRPr="009433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статьи </w:t>
      </w:r>
      <w:r w:rsidR="00A874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6.1</w:t>
      </w:r>
      <w:r w:rsidR="00E05C60" w:rsidRPr="009433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дополнить пунктом</w:t>
      </w:r>
      <w:r w:rsidR="00A874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17</w:t>
      </w:r>
      <w:r w:rsidRPr="009433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следующего содержания:</w:t>
      </w:r>
    </w:p>
    <w:p w:rsidR="00FD303D" w:rsidRPr="00943304" w:rsidRDefault="00A874B6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«17</w:t>
      </w:r>
      <w:r w:rsidR="00FD303D" w:rsidRPr="00943304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спорта.»;</w:t>
      </w:r>
    </w:p>
    <w:p w:rsidR="0070519B" w:rsidRDefault="00A874B6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в статье 26</w:t>
      </w:r>
      <w:r w:rsidR="0070519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519B" w:rsidRDefault="0070519B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части 2:</w:t>
      </w:r>
    </w:p>
    <w:p w:rsidR="00E05C60" w:rsidRPr="00943304" w:rsidRDefault="000571B7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1B7">
        <w:rPr>
          <w:rFonts w:ascii="Times New Roman" w:hAnsi="Times New Roman" w:cs="Times New Roman"/>
          <w:b/>
          <w:sz w:val="28"/>
          <w:szCs w:val="28"/>
        </w:rPr>
        <w:t>абзац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19B">
        <w:rPr>
          <w:rFonts w:ascii="Times New Roman" w:hAnsi="Times New Roman" w:cs="Times New Roman"/>
          <w:b/>
          <w:sz w:val="28"/>
          <w:szCs w:val="28"/>
        </w:rPr>
        <w:t xml:space="preserve">второй </w:t>
      </w:r>
      <w:r w:rsidR="00E05C60" w:rsidRPr="00943304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</w:t>
      </w:r>
      <w:r w:rsidR="0070519B">
        <w:rPr>
          <w:rFonts w:ascii="Times New Roman" w:hAnsi="Times New Roman" w:cs="Times New Roman"/>
          <w:b/>
          <w:sz w:val="28"/>
          <w:szCs w:val="28"/>
        </w:rPr>
        <w:t>:</w:t>
      </w:r>
    </w:p>
    <w:p w:rsidR="00E05C60" w:rsidRPr="00943304" w:rsidRDefault="00A874B6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05C60" w:rsidRPr="00943304">
        <w:rPr>
          <w:rFonts w:ascii="Times New Roman" w:hAnsi="Times New Roman" w:cs="Times New Roman"/>
          <w:sz w:val="28"/>
          <w:szCs w:val="28"/>
        </w:rPr>
        <w:t>Срок полномочий главы Андреевского сельского поселения Темниковского муниципального района составляет пять лет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05C60" w:rsidRPr="00943304">
        <w:rPr>
          <w:rFonts w:ascii="Times New Roman" w:hAnsi="Times New Roman" w:cs="Times New Roman"/>
          <w:sz w:val="28"/>
          <w:szCs w:val="28"/>
        </w:rPr>
        <w:t>.</w:t>
      </w:r>
    </w:p>
    <w:p w:rsidR="00C86504" w:rsidRPr="00943304" w:rsidRDefault="00C86504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3304">
        <w:rPr>
          <w:rFonts w:ascii="Times New Roman" w:hAnsi="Times New Roman" w:cs="Times New Roman"/>
          <w:b/>
          <w:sz w:val="28"/>
          <w:szCs w:val="28"/>
        </w:rPr>
        <w:t xml:space="preserve">3) </w:t>
      </w:r>
      <w:r w:rsidR="006526B4" w:rsidRPr="009433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пунктом 10 </w:t>
      </w:r>
      <w:r w:rsidR="00A874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часть 1 статьи 39 изложить </w:t>
      </w:r>
      <w:r w:rsidR="006526B4" w:rsidRPr="009433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следующего содержания:</w:t>
      </w:r>
    </w:p>
    <w:p w:rsidR="00C86504" w:rsidRDefault="006526B4" w:rsidP="00943304">
      <w:pPr>
        <w:pStyle w:val="a3"/>
        <w:spacing w:line="360" w:lineRule="auto"/>
        <w:ind w:firstLine="709"/>
        <w:jc w:val="both"/>
        <w:rPr>
          <w:color w:val="22272F"/>
          <w:sz w:val="28"/>
          <w:szCs w:val="28"/>
          <w:shd w:val="clear" w:color="auto" w:fill="FFFFFF"/>
        </w:rPr>
      </w:pPr>
      <w:r w:rsidRPr="00943304">
        <w:rPr>
          <w:rFonts w:ascii="Times New Roman" w:hAnsi="Times New Roman" w:cs="Times New Roman"/>
          <w:sz w:val="28"/>
          <w:szCs w:val="28"/>
        </w:rPr>
        <w:t>«10</w:t>
      </w:r>
      <w:r w:rsidR="00943304">
        <w:rPr>
          <w:rFonts w:ascii="Times New Roman" w:hAnsi="Times New Roman" w:cs="Times New Roman"/>
          <w:sz w:val="28"/>
          <w:szCs w:val="28"/>
        </w:rPr>
        <w:t>)</w:t>
      </w:r>
      <w:r w:rsidR="005701C4" w:rsidRPr="00943304">
        <w:rPr>
          <w:rFonts w:ascii="Times New Roman" w:hAnsi="Times New Roman" w:cs="Times New Roman"/>
          <w:sz w:val="28"/>
          <w:szCs w:val="28"/>
        </w:rPr>
        <w:t xml:space="preserve"> призвания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</w:t>
      </w:r>
      <w:r w:rsidR="005701C4">
        <w:rPr>
          <w:rFonts w:ascii="Times New Roman" w:hAnsi="Times New Roman" w:cs="Times New Roman"/>
          <w:sz w:val="28"/>
          <w:szCs w:val="28"/>
        </w:rPr>
        <w:t>у по контракту</w:t>
      </w:r>
      <w:r w:rsidR="005701C4" w:rsidRPr="005701C4">
        <w:rPr>
          <w:rFonts w:ascii="Times New Roman" w:hAnsi="Times New Roman" w:cs="Times New Roman"/>
          <w:sz w:val="28"/>
          <w:szCs w:val="28"/>
        </w:rPr>
        <w:t>)</w:t>
      </w:r>
      <w:r w:rsidRPr="005701C4">
        <w:rPr>
          <w:rFonts w:ascii="Times New Roman" w:hAnsi="Times New Roman" w:cs="Times New Roman"/>
          <w:sz w:val="28"/>
          <w:szCs w:val="28"/>
        </w:rPr>
        <w:t xml:space="preserve"> </w:t>
      </w:r>
      <w:r w:rsidRPr="006526B4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r w:rsidRPr="00953F64">
        <w:rPr>
          <w:color w:val="22272F"/>
          <w:sz w:val="28"/>
          <w:szCs w:val="28"/>
          <w:shd w:val="clear" w:color="auto" w:fill="FFFFFF"/>
        </w:rPr>
        <w:t>.»;</w:t>
      </w:r>
    </w:p>
    <w:p w:rsidR="006526B4" w:rsidRPr="00953F64" w:rsidRDefault="006526B4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2272F"/>
          <w:sz w:val="28"/>
          <w:szCs w:val="28"/>
          <w:shd w:val="clear" w:color="auto" w:fill="FFFFFF"/>
        </w:rPr>
      </w:pPr>
      <w:r>
        <w:rPr>
          <w:b/>
          <w:color w:val="22272F"/>
          <w:sz w:val="28"/>
          <w:szCs w:val="28"/>
          <w:shd w:val="clear" w:color="auto" w:fill="FFFFFF"/>
        </w:rPr>
        <w:t>4) пункт 3 части 1 статьи 40</w:t>
      </w:r>
      <w:r w:rsidRPr="00953F64">
        <w:rPr>
          <w:b/>
          <w:color w:val="22272F"/>
          <w:sz w:val="28"/>
          <w:szCs w:val="28"/>
          <w:shd w:val="clear" w:color="auto" w:fill="FFFFFF"/>
        </w:rPr>
        <w:t xml:space="preserve"> изложить в следующей редакции:</w:t>
      </w:r>
    </w:p>
    <w:p w:rsidR="006526B4" w:rsidRPr="005701C4" w:rsidRDefault="006526B4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01C4">
        <w:rPr>
          <w:sz w:val="28"/>
          <w:szCs w:val="28"/>
          <w:shd w:val="clear" w:color="auto" w:fill="FFFFFF"/>
        </w:rPr>
        <w:t xml:space="preserve"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</w:t>
      </w:r>
      <w:r w:rsidRPr="005701C4">
        <w:rPr>
          <w:sz w:val="28"/>
          <w:szCs w:val="28"/>
          <w:shd w:val="clear" w:color="auto" w:fill="FFFFFF"/>
        </w:rPr>
        <w:lastRenderedPageBreak/>
        <w:t>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184040" w:rsidRPr="005701C4" w:rsidRDefault="00184040" w:rsidP="009433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01C4">
        <w:rPr>
          <w:rFonts w:ascii="Times New Roman" w:hAnsi="Times New Roman" w:cs="Times New Roman"/>
          <w:b/>
          <w:sz w:val="28"/>
          <w:szCs w:val="28"/>
        </w:rPr>
        <w:t xml:space="preserve">5) </w:t>
      </w:r>
      <w:r w:rsidR="00A874B6">
        <w:rPr>
          <w:rFonts w:ascii="Times New Roman" w:hAnsi="Times New Roman" w:cs="Times New Roman"/>
          <w:b/>
          <w:sz w:val="28"/>
          <w:szCs w:val="28"/>
        </w:rPr>
        <w:t>в статье 46 часть 3</w:t>
      </w:r>
      <w:r w:rsidRPr="005701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4B6">
        <w:rPr>
          <w:rFonts w:ascii="Times New Roman" w:hAnsi="Times New Roman" w:cs="Times New Roman"/>
          <w:b/>
          <w:sz w:val="28"/>
          <w:szCs w:val="28"/>
        </w:rPr>
        <w:t xml:space="preserve">изложить в </w:t>
      </w:r>
      <w:r w:rsidRPr="005701C4">
        <w:rPr>
          <w:rFonts w:ascii="Times New Roman" w:hAnsi="Times New Roman" w:cs="Times New Roman"/>
          <w:b/>
          <w:sz w:val="28"/>
          <w:szCs w:val="28"/>
        </w:rPr>
        <w:t>следующ</w:t>
      </w:r>
      <w:r w:rsidR="00A874B6">
        <w:rPr>
          <w:rFonts w:ascii="Times New Roman" w:hAnsi="Times New Roman" w:cs="Times New Roman"/>
          <w:b/>
          <w:sz w:val="28"/>
          <w:szCs w:val="28"/>
        </w:rPr>
        <w:t>ей редакции</w:t>
      </w:r>
      <w:r w:rsidRPr="005701C4">
        <w:rPr>
          <w:rFonts w:ascii="Times New Roman" w:hAnsi="Times New Roman" w:cs="Times New Roman"/>
          <w:b/>
          <w:sz w:val="28"/>
          <w:szCs w:val="28"/>
        </w:rPr>
        <w:t>:</w:t>
      </w:r>
    </w:p>
    <w:p w:rsidR="00184040" w:rsidRPr="00184040" w:rsidRDefault="00A874B6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 w:rsidR="00184040" w:rsidRPr="001840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84040" w:rsidRPr="00184040">
        <w:rPr>
          <w:sz w:val="28"/>
          <w:szCs w:val="28"/>
        </w:rPr>
        <w:t xml:space="preserve">Ежегодный основной оплачиваемый отпуск </w:t>
      </w:r>
      <w:r>
        <w:rPr>
          <w:sz w:val="28"/>
          <w:szCs w:val="28"/>
        </w:rPr>
        <w:t xml:space="preserve">предоставляется муниципальному служащему  </w:t>
      </w:r>
      <w:r w:rsidR="00184040" w:rsidRPr="00184040">
        <w:rPr>
          <w:sz w:val="28"/>
          <w:szCs w:val="28"/>
        </w:rPr>
        <w:t>продолжительностью 30 календарных дней.</w:t>
      </w:r>
    </w:p>
    <w:p w:rsidR="00A874B6" w:rsidRPr="000571B7" w:rsidRDefault="0070519B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</w:t>
      </w:r>
      <w:r w:rsidR="00A874B6" w:rsidRPr="000571B7">
        <w:rPr>
          <w:b/>
          <w:sz w:val="28"/>
          <w:szCs w:val="28"/>
        </w:rPr>
        <w:t>асть 4 изложить в следующей редакции</w:t>
      </w:r>
      <w:r>
        <w:rPr>
          <w:b/>
          <w:sz w:val="28"/>
          <w:szCs w:val="28"/>
        </w:rPr>
        <w:t>:</w:t>
      </w:r>
      <w:r w:rsidR="00A874B6" w:rsidRPr="000571B7">
        <w:rPr>
          <w:b/>
          <w:sz w:val="28"/>
          <w:szCs w:val="28"/>
        </w:rPr>
        <w:t xml:space="preserve"> </w:t>
      </w:r>
    </w:p>
    <w:p w:rsidR="00184040" w:rsidRPr="00184040" w:rsidRDefault="0070519B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571B7">
        <w:rPr>
          <w:sz w:val="28"/>
          <w:szCs w:val="28"/>
        </w:rPr>
        <w:t>4</w:t>
      </w:r>
      <w:r w:rsidR="00184040" w:rsidRPr="00184040">
        <w:rPr>
          <w:sz w:val="28"/>
          <w:szCs w:val="28"/>
        </w:rPr>
        <w:t>.</w:t>
      </w:r>
      <w:r w:rsidR="00704C32">
        <w:rPr>
          <w:sz w:val="28"/>
          <w:szCs w:val="28"/>
        </w:rPr>
        <w:t xml:space="preserve"> </w:t>
      </w:r>
      <w:r w:rsidR="00184040" w:rsidRPr="00184040">
        <w:rPr>
          <w:sz w:val="28"/>
          <w:szCs w:val="28"/>
        </w:rPr>
        <w:t xml:space="preserve">Ежегодные дополнительные оплачиваемые отпуска </w:t>
      </w:r>
      <w:r w:rsidR="00A874B6">
        <w:rPr>
          <w:sz w:val="28"/>
          <w:szCs w:val="28"/>
        </w:rPr>
        <w:t>предоставляется муниципальному служащему</w:t>
      </w:r>
      <w:r w:rsidR="00A874B6" w:rsidRPr="00184040">
        <w:rPr>
          <w:sz w:val="28"/>
          <w:szCs w:val="28"/>
        </w:rPr>
        <w:t xml:space="preserve"> </w:t>
      </w:r>
      <w:r w:rsidR="00184040" w:rsidRPr="00184040">
        <w:rPr>
          <w:sz w:val="28"/>
          <w:szCs w:val="28"/>
        </w:rPr>
        <w:t>за выслугу лет (продолжительностью не более 10 календарных дней), а также в случаях, предусмотренных федеральными законами и законами Республики Мордовия.»</w:t>
      </w:r>
    </w:p>
    <w:p w:rsidR="007270A5" w:rsidRPr="005701C4" w:rsidRDefault="000571B7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6) в статье 52</w:t>
      </w:r>
      <w:r w:rsidR="007270A5" w:rsidRPr="005701C4">
        <w:rPr>
          <w:b/>
          <w:sz w:val="28"/>
          <w:szCs w:val="28"/>
        </w:rPr>
        <w:t>:</w:t>
      </w:r>
    </w:p>
    <w:p w:rsidR="00704C32" w:rsidRDefault="000571B7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части 6</w:t>
      </w:r>
      <w:r w:rsidR="00704C32">
        <w:rPr>
          <w:b/>
          <w:sz w:val="28"/>
          <w:szCs w:val="28"/>
        </w:rPr>
        <w:t>:</w:t>
      </w:r>
    </w:p>
    <w:p w:rsidR="007270A5" w:rsidRDefault="007270A5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t>абзац второй изложить в следующей редакции:</w:t>
      </w:r>
    </w:p>
    <w:p w:rsidR="007270A5" w:rsidRPr="005701C4" w:rsidRDefault="000571B7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7270A5" w:rsidRPr="005701C4">
        <w:rPr>
          <w:sz w:val="28"/>
          <w:szCs w:val="28"/>
          <w:shd w:val="clear" w:color="auto" w:fill="FFFFFF"/>
        </w:rPr>
        <w:t>«Изменения и дополнения, внесенные в устав Андреевского сельского поселения Темниковского муниципального района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Андреевского сельского поселения Темниковского муниципального района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Андреевского сельского поселения Темниковского муниципального района, принявшего муниципальный правовой акт о внесении указанных изменений и дополнений в устав Андреевского сельского поселения Темниковского муниципального района.»;</w:t>
      </w:r>
    </w:p>
    <w:p w:rsidR="007270A5" w:rsidRPr="005701C4" w:rsidRDefault="007270A5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lastRenderedPageBreak/>
        <w:t>Дополнить частями 7 и 8 следующего содержания:</w:t>
      </w:r>
    </w:p>
    <w:p w:rsidR="007270A5" w:rsidRPr="005701C4" w:rsidRDefault="000571B7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«8.</w:t>
      </w:r>
      <w:r w:rsidR="005701C4">
        <w:rPr>
          <w:sz w:val="28"/>
          <w:szCs w:val="28"/>
        </w:rPr>
        <w:t xml:space="preserve"> </w:t>
      </w:r>
      <w:r w:rsidR="007270A5" w:rsidRPr="005701C4">
        <w:rPr>
          <w:sz w:val="28"/>
          <w:szCs w:val="28"/>
        </w:rPr>
        <w:t xml:space="preserve">Изменения и дополнения в устав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 вносятся муниципальным правовым актом, который может оформляться:</w:t>
      </w:r>
    </w:p>
    <w:p w:rsidR="007270A5" w:rsidRPr="005701C4" w:rsidRDefault="005701C4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270A5" w:rsidRPr="005701C4">
        <w:rPr>
          <w:sz w:val="28"/>
          <w:szCs w:val="28"/>
        </w:rPr>
        <w:t xml:space="preserve">решением Совета депутатов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района, подписанным  главой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района;</w:t>
      </w:r>
    </w:p>
    <w:p w:rsidR="007270A5" w:rsidRPr="005701C4" w:rsidRDefault="005701C4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7270A5" w:rsidRPr="005701C4">
        <w:rPr>
          <w:sz w:val="28"/>
          <w:szCs w:val="28"/>
        </w:rPr>
        <w:t xml:space="preserve">отдельным нормативным правовым актом, принятым Советом депутатов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 и подписанным главой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района. В этом случае на данном правовом акте проставляются реквизиты решения Совета депутатов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 о его принятии. Включение в такое решение Совета депутатов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 переходных положений и (или) норм о вступлении в силу изменений и дополнений, вносимых в устав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района, не допускается.</w:t>
      </w:r>
    </w:p>
    <w:p w:rsidR="007270A5" w:rsidRPr="005701C4" w:rsidRDefault="000571B7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270A5" w:rsidRPr="005701C4">
        <w:rPr>
          <w:sz w:val="28"/>
          <w:szCs w:val="28"/>
        </w:rPr>
        <w:t xml:space="preserve">. Изложение устава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 в новой редакции муниципальным правовым актом о внесении изменений и дополнений в устав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 не допускается. В этом случае принимается новый устав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района, а ранее действующий устав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</w:t>
      </w:r>
      <w:r w:rsidR="007270A5"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="007270A5" w:rsidRPr="005701C4">
        <w:rPr>
          <w:sz w:val="28"/>
          <w:szCs w:val="28"/>
        </w:rPr>
        <w:t xml:space="preserve"> Темниковского муниципального района.»;</w:t>
      </w:r>
    </w:p>
    <w:p w:rsidR="007270A5" w:rsidRPr="005701C4" w:rsidRDefault="007270A5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t>7</w:t>
      </w:r>
      <w:r w:rsidR="005701C4">
        <w:rPr>
          <w:b/>
          <w:sz w:val="28"/>
          <w:szCs w:val="28"/>
        </w:rPr>
        <w:t xml:space="preserve">) </w:t>
      </w:r>
      <w:r w:rsidR="000571B7">
        <w:rPr>
          <w:b/>
          <w:sz w:val="28"/>
          <w:szCs w:val="28"/>
        </w:rPr>
        <w:t>часть 3 статьи 56</w:t>
      </w:r>
      <w:r w:rsidR="005701C4">
        <w:rPr>
          <w:b/>
          <w:sz w:val="28"/>
          <w:szCs w:val="28"/>
        </w:rPr>
        <w:t xml:space="preserve"> </w:t>
      </w:r>
      <w:r w:rsidRPr="005701C4">
        <w:rPr>
          <w:b/>
          <w:sz w:val="28"/>
          <w:szCs w:val="28"/>
        </w:rPr>
        <w:t>изложить в следующей редакции:</w:t>
      </w:r>
    </w:p>
    <w:p w:rsidR="007270A5" w:rsidRPr="005701C4" w:rsidRDefault="007270A5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01C4">
        <w:rPr>
          <w:sz w:val="28"/>
          <w:szCs w:val="28"/>
        </w:rPr>
        <w:t>«3</w:t>
      </w:r>
      <w:r w:rsidR="005701C4">
        <w:rPr>
          <w:sz w:val="28"/>
          <w:szCs w:val="28"/>
        </w:rPr>
        <w:t xml:space="preserve">. </w:t>
      </w:r>
      <w:r w:rsidRPr="005701C4">
        <w:rPr>
          <w:sz w:val="28"/>
          <w:szCs w:val="28"/>
        </w:rPr>
        <w:t xml:space="preserve">Муниципальные нормативные правовые акты, затрагивающие права, свободы и обязанности человека и гражданина, устанавливающие правовой статус </w:t>
      </w:r>
      <w:r w:rsidRPr="005701C4">
        <w:rPr>
          <w:sz w:val="28"/>
          <w:szCs w:val="28"/>
        </w:rPr>
        <w:lastRenderedPageBreak/>
        <w:t>организаций, учредителем которых выступает Андреевское сельское поселение Темниковского муниципального района, а также соглашения, заключаемые между органами местного самоуправления Темниковского муниципального района, вступают в силу после их официального опубликования (обнародования).»;</w:t>
      </w:r>
    </w:p>
    <w:p w:rsidR="007270A5" w:rsidRDefault="007270A5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3"/>
          <w:sz w:val="28"/>
          <w:szCs w:val="28"/>
        </w:rPr>
      </w:pPr>
      <w:r w:rsidRPr="005701C4">
        <w:rPr>
          <w:spacing w:val="6"/>
          <w:sz w:val="28"/>
          <w:szCs w:val="28"/>
        </w:rPr>
        <w:t>2.</w:t>
      </w:r>
      <w:r w:rsidRPr="005701C4">
        <w:rPr>
          <w:b/>
          <w:spacing w:val="6"/>
          <w:sz w:val="28"/>
          <w:szCs w:val="28"/>
        </w:rPr>
        <w:t xml:space="preserve"> </w:t>
      </w:r>
      <w:r w:rsidRPr="005701C4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5701C4">
        <w:rPr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5701C4">
        <w:rPr>
          <w:spacing w:val="-3"/>
          <w:sz w:val="28"/>
          <w:szCs w:val="28"/>
        </w:rPr>
        <w:t>опубликования.</w:t>
      </w:r>
    </w:p>
    <w:p w:rsidR="00F57416" w:rsidRDefault="00F57416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3"/>
          <w:sz w:val="28"/>
          <w:szCs w:val="28"/>
        </w:rPr>
      </w:pPr>
    </w:p>
    <w:p w:rsidR="00F57416" w:rsidRDefault="00F57416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3"/>
          <w:sz w:val="28"/>
          <w:szCs w:val="28"/>
        </w:rPr>
      </w:pPr>
    </w:p>
    <w:p w:rsidR="00F57416" w:rsidRDefault="00F57416" w:rsidP="00943304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3"/>
          <w:sz w:val="28"/>
          <w:szCs w:val="28"/>
        </w:rPr>
      </w:pPr>
    </w:p>
    <w:p w:rsidR="00F57416" w:rsidRDefault="00F57416" w:rsidP="00F5741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  Андреевского</w:t>
      </w:r>
    </w:p>
    <w:p w:rsidR="00F57416" w:rsidRDefault="00F57416" w:rsidP="00F5741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Т.В.Максимова </w:t>
      </w:r>
    </w:p>
    <w:p w:rsidR="00F57416" w:rsidRPr="005701C4" w:rsidRDefault="00F57416" w:rsidP="00F57416">
      <w:pPr>
        <w:pStyle w:val="s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526B4" w:rsidRPr="005701C4" w:rsidRDefault="006526B4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6504" w:rsidRPr="005701C4" w:rsidRDefault="00C86504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6504" w:rsidRDefault="00C86504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6504" w:rsidRDefault="00C86504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6504" w:rsidRDefault="00C86504" w:rsidP="009433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sectPr w:rsidR="00C86504" w:rsidSect="00F57416">
      <w:headerReference w:type="default" r:id="rId15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6BA" w:rsidRDefault="007666BA" w:rsidP="00F57416">
      <w:pPr>
        <w:spacing w:after="0" w:line="240" w:lineRule="auto"/>
      </w:pPr>
      <w:r>
        <w:separator/>
      </w:r>
    </w:p>
  </w:endnote>
  <w:endnote w:type="continuationSeparator" w:id="1">
    <w:p w:rsidR="007666BA" w:rsidRDefault="007666BA" w:rsidP="00F57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6BA" w:rsidRDefault="007666BA" w:rsidP="00F57416">
      <w:pPr>
        <w:spacing w:after="0" w:line="240" w:lineRule="auto"/>
      </w:pPr>
      <w:r>
        <w:separator/>
      </w:r>
    </w:p>
  </w:footnote>
  <w:footnote w:type="continuationSeparator" w:id="1">
    <w:p w:rsidR="007666BA" w:rsidRDefault="007666BA" w:rsidP="00F57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92642"/>
    </w:sdtPr>
    <w:sdtContent>
      <w:p w:rsidR="00F57416" w:rsidRDefault="00B30854" w:rsidP="00F57416">
        <w:pPr>
          <w:pStyle w:val="a9"/>
          <w:jc w:val="center"/>
        </w:pPr>
        <w:fldSimple w:instr=" PAGE   \* MERGEFORMAT ">
          <w:r w:rsidR="00A07AB0">
            <w:rPr>
              <w:noProof/>
            </w:rPr>
            <w:t>5</w:t>
          </w:r>
        </w:fldSimple>
      </w:p>
    </w:sdtContent>
  </w:sdt>
  <w:p w:rsidR="00F57416" w:rsidRDefault="00F57416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D303D"/>
    <w:rsid w:val="000379F2"/>
    <w:rsid w:val="000571B7"/>
    <w:rsid w:val="00081C01"/>
    <w:rsid w:val="00136C1E"/>
    <w:rsid w:val="00184040"/>
    <w:rsid w:val="001F6AE8"/>
    <w:rsid w:val="00264FB2"/>
    <w:rsid w:val="002E4E4C"/>
    <w:rsid w:val="00321D19"/>
    <w:rsid w:val="00325759"/>
    <w:rsid w:val="004F2AEC"/>
    <w:rsid w:val="00515F18"/>
    <w:rsid w:val="005701C4"/>
    <w:rsid w:val="006526B4"/>
    <w:rsid w:val="006A1E0D"/>
    <w:rsid w:val="00704C32"/>
    <w:rsid w:val="0070519B"/>
    <w:rsid w:val="007270A5"/>
    <w:rsid w:val="007666BA"/>
    <w:rsid w:val="00834363"/>
    <w:rsid w:val="00943304"/>
    <w:rsid w:val="0096370F"/>
    <w:rsid w:val="00A07AB0"/>
    <w:rsid w:val="00A553AB"/>
    <w:rsid w:val="00A874B6"/>
    <w:rsid w:val="00AA699F"/>
    <w:rsid w:val="00B30854"/>
    <w:rsid w:val="00C75DAE"/>
    <w:rsid w:val="00C86504"/>
    <w:rsid w:val="00D16065"/>
    <w:rsid w:val="00D45921"/>
    <w:rsid w:val="00D822C5"/>
    <w:rsid w:val="00DC44A4"/>
    <w:rsid w:val="00DD4A38"/>
    <w:rsid w:val="00E05C60"/>
    <w:rsid w:val="00F57416"/>
    <w:rsid w:val="00F76168"/>
    <w:rsid w:val="00F900C7"/>
    <w:rsid w:val="00FD303D"/>
    <w:rsid w:val="00FF7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03D"/>
    <w:pPr>
      <w:spacing w:after="0" w:line="240" w:lineRule="auto"/>
    </w:pPr>
  </w:style>
  <w:style w:type="character" w:styleId="a4">
    <w:name w:val="Hyperlink"/>
    <w:basedOn w:val="a0"/>
    <w:rsid w:val="00FD303D"/>
    <w:rPr>
      <w:color w:val="0000FF"/>
      <w:u w:val="single"/>
    </w:rPr>
  </w:style>
  <w:style w:type="paragraph" w:styleId="a5">
    <w:name w:val="Body Text Indent"/>
    <w:basedOn w:val="a"/>
    <w:link w:val="a6"/>
    <w:rsid w:val="00FD303D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FD303D"/>
    <w:rPr>
      <w:rFonts w:ascii="Arial" w:eastAsia="Times New Roman" w:hAnsi="Arial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FD303D"/>
    <w:pPr>
      <w:ind w:left="720"/>
      <w:contextualSpacing/>
    </w:pPr>
  </w:style>
  <w:style w:type="paragraph" w:customStyle="1" w:styleId="s1">
    <w:name w:val="s_1"/>
    <w:basedOn w:val="a"/>
    <w:rsid w:val="00652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7270A5"/>
  </w:style>
  <w:style w:type="paragraph" w:styleId="a9">
    <w:name w:val="header"/>
    <w:basedOn w:val="a"/>
    <w:link w:val="aa"/>
    <w:uiPriority w:val="99"/>
    <w:unhideWhenUsed/>
    <w:rsid w:val="00F57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57416"/>
  </w:style>
  <w:style w:type="paragraph" w:styleId="ab">
    <w:name w:val="footer"/>
    <w:basedOn w:val="a"/>
    <w:link w:val="ac"/>
    <w:uiPriority w:val="99"/>
    <w:semiHidden/>
    <w:unhideWhenUsed/>
    <w:rsid w:val="00F57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57416"/>
  </w:style>
  <w:style w:type="paragraph" w:styleId="ad">
    <w:name w:val="Balloon Text"/>
    <w:basedOn w:val="a"/>
    <w:link w:val="ae"/>
    <w:uiPriority w:val="99"/>
    <w:semiHidden/>
    <w:unhideWhenUsed/>
    <w:rsid w:val="00321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21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b7e4d8fe-649b-429a-b189-226ee183d313.doc" TargetMode="External"/><Relationship Id="rId13" Type="http://schemas.openxmlformats.org/officeDocument/2006/relationships/hyperlink" Target="file:///C:\content\act\0c20ab88-eb62-4533-aad0-39c7ef23af00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content\ngr\RUMO130200800309.doc" TargetMode="External"/><Relationship Id="rId12" Type="http://schemas.openxmlformats.org/officeDocument/2006/relationships/hyperlink" Target="file:///C:\content\act\8df34248-af4e-4981-bc80-cdc6b2f76acb.do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content\ngr\RUMO130200700285.doc" TargetMode="External"/><Relationship Id="rId11" Type="http://schemas.openxmlformats.org/officeDocument/2006/relationships/hyperlink" Target="file:///C:\content\act\fe4fab20-59cf-47ea-8c19-44389dcefca6.doc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file:///C:\content\act\dfd5b325-fa49-4465-9129-ca3e439cdd4e.doc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content\act\cb5e6f24-98ce-495d-aa0c-b92264f5ca23.doc" TargetMode="External"/><Relationship Id="rId14" Type="http://schemas.openxmlformats.org/officeDocument/2006/relationships/hyperlink" Target="file:///C:\content\act\aae5d724-c9c5-4edf-a0af-e3b38a4394b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2017-12-01T06:47:00Z</dcterms:created>
  <dcterms:modified xsi:type="dcterms:W3CDTF">2018-01-22T08:52:00Z</dcterms:modified>
</cp:coreProperties>
</file>