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01E" w:rsidRPr="005F2E17" w:rsidRDefault="00CB101E" w:rsidP="00CB101E">
      <w:pPr>
        <w:pStyle w:val="a5"/>
        <w:rPr>
          <w:rFonts w:ascii="Times New Roman" w:hAnsi="Times New Roman"/>
          <w:b/>
          <w:caps/>
          <w:sz w:val="24"/>
          <w:szCs w:val="24"/>
        </w:rPr>
      </w:pPr>
      <w:r w:rsidRPr="005F2E17">
        <w:rPr>
          <w:rFonts w:ascii="Times New Roman" w:hAnsi="Times New Roman"/>
          <w:b/>
          <w:caps/>
          <w:sz w:val="24"/>
          <w:szCs w:val="24"/>
        </w:rPr>
        <w:t xml:space="preserve">СОВЕТ ДЕПУТАТОВ </w:t>
      </w:r>
    </w:p>
    <w:p w:rsidR="00CB101E" w:rsidRDefault="00CB101E" w:rsidP="00CB101E">
      <w:pPr>
        <w:pStyle w:val="a5"/>
        <w:rPr>
          <w:rFonts w:ascii="Times New Roman" w:hAnsi="Times New Roman"/>
          <w:b/>
          <w:caps/>
          <w:sz w:val="24"/>
          <w:szCs w:val="24"/>
        </w:rPr>
      </w:pPr>
      <w:r w:rsidRPr="005F2E17">
        <w:rPr>
          <w:rFonts w:ascii="Times New Roman" w:hAnsi="Times New Roman"/>
          <w:b/>
          <w:caps/>
          <w:sz w:val="24"/>
          <w:szCs w:val="24"/>
        </w:rPr>
        <w:t xml:space="preserve">АНДРЕЕВСКОГО СЕЛЬСКОГО ПОСЕЛЕНИЯ   </w:t>
      </w:r>
    </w:p>
    <w:p w:rsidR="00CB101E" w:rsidRPr="005F2E17" w:rsidRDefault="00CB101E" w:rsidP="00CB101E">
      <w:pPr>
        <w:pStyle w:val="a5"/>
        <w:rPr>
          <w:rFonts w:ascii="Times New Roman" w:hAnsi="Times New Roman"/>
          <w:b/>
          <w:caps/>
          <w:sz w:val="24"/>
          <w:szCs w:val="24"/>
        </w:rPr>
      </w:pPr>
      <w:r w:rsidRPr="005F2E17">
        <w:rPr>
          <w:rFonts w:ascii="Times New Roman" w:hAnsi="Times New Roman"/>
          <w:b/>
          <w:caps/>
          <w:sz w:val="24"/>
          <w:szCs w:val="24"/>
        </w:rPr>
        <w:t xml:space="preserve">                      Темниковского МУНИЦИПАЛЬНОГО РАЙОНА</w:t>
      </w:r>
      <w:r>
        <w:rPr>
          <w:rFonts w:ascii="Times New Roman" w:hAnsi="Times New Roman"/>
          <w:b/>
          <w:caps/>
          <w:sz w:val="24"/>
          <w:szCs w:val="24"/>
        </w:rPr>
        <w:t xml:space="preserve">              </w:t>
      </w:r>
      <w:r w:rsidRPr="005F2E17">
        <w:rPr>
          <w:rFonts w:ascii="Times New Roman" w:hAnsi="Times New Roman"/>
          <w:b/>
          <w:caps/>
          <w:sz w:val="24"/>
          <w:szCs w:val="24"/>
        </w:rPr>
        <w:t xml:space="preserve"> Республики мордовия</w:t>
      </w:r>
    </w:p>
    <w:p w:rsidR="00CB101E" w:rsidRDefault="00CB101E" w:rsidP="00CB101E">
      <w:pPr>
        <w:pBdr>
          <w:bottom w:val="thickThinSmallGap" w:sz="24" w:space="1" w:color="auto"/>
        </w:pBdr>
        <w:jc w:val="center"/>
        <w:rPr>
          <w:rFonts w:ascii="Arial" w:hAnsi="Arial"/>
          <w:i/>
          <w:szCs w:val="28"/>
        </w:rPr>
      </w:pPr>
    </w:p>
    <w:p w:rsidR="00CB101E" w:rsidRPr="002D47C1" w:rsidRDefault="00CB101E" w:rsidP="00CB101E">
      <w:pPr>
        <w:pStyle w:val="a3"/>
        <w:jc w:val="center"/>
        <w:rPr>
          <w:rFonts w:ascii="Times New Roman" w:hAnsi="Times New Roman"/>
          <w:sz w:val="16"/>
          <w:szCs w:val="16"/>
        </w:rPr>
      </w:pPr>
      <w:r w:rsidRPr="002D47C1">
        <w:rPr>
          <w:rFonts w:ascii="Times New Roman" w:hAnsi="Times New Roman"/>
          <w:sz w:val="16"/>
          <w:szCs w:val="16"/>
        </w:rPr>
        <w:t>ул. Молодежная, д. 10,  д. Андреевка, 431237, тел. 2-76-19,</w:t>
      </w:r>
    </w:p>
    <w:p w:rsidR="00CB101E" w:rsidRPr="002D47C1" w:rsidRDefault="00CB101E" w:rsidP="00CB101E">
      <w:pPr>
        <w:pStyle w:val="a3"/>
        <w:jc w:val="center"/>
        <w:rPr>
          <w:rFonts w:ascii="Times New Roman" w:hAnsi="Times New Roman"/>
          <w:b/>
          <w:sz w:val="16"/>
          <w:szCs w:val="16"/>
        </w:rPr>
      </w:pPr>
      <w:r w:rsidRPr="002D47C1">
        <w:rPr>
          <w:rFonts w:ascii="Times New Roman" w:hAnsi="Times New Roman"/>
          <w:sz w:val="16"/>
          <w:szCs w:val="16"/>
        </w:rPr>
        <w:t xml:space="preserve">факс 2-76-19,  </w:t>
      </w:r>
      <w:r w:rsidRPr="002D47C1">
        <w:rPr>
          <w:rFonts w:ascii="Times New Roman" w:hAnsi="Times New Roman"/>
          <w:b/>
          <w:sz w:val="16"/>
          <w:szCs w:val="16"/>
          <w:lang w:val="en-US"/>
        </w:rPr>
        <w:t>andreevka</w:t>
      </w:r>
      <w:r w:rsidRPr="002D47C1">
        <w:rPr>
          <w:rFonts w:ascii="Times New Roman" w:hAnsi="Times New Roman"/>
          <w:b/>
          <w:sz w:val="16"/>
          <w:szCs w:val="16"/>
        </w:rPr>
        <w:t>.</w:t>
      </w:r>
      <w:r w:rsidRPr="002D47C1">
        <w:rPr>
          <w:rFonts w:ascii="Times New Roman" w:hAnsi="Times New Roman"/>
          <w:b/>
          <w:sz w:val="16"/>
          <w:szCs w:val="16"/>
          <w:lang w:val="en-US"/>
        </w:rPr>
        <w:t>adm</w:t>
      </w:r>
      <w:r w:rsidRPr="002D47C1">
        <w:rPr>
          <w:rFonts w:ascii="Times New Roman" w:hAnsi="Times New Roman"/>
          <w:b/>
          <w:sz w:val="16"/>
          <w:szCs w:val="16"/>
        </w:rPr>
        <w:t>1@</w:t>
      </w:r>
      <w:r w:rsidRPr="002D47C1">
        <w:rPr>
          <w:rFonts w:ascii="Times New Roman" w:hAnsi="Times New Roman"/>
          <w:b/>
          <w:sz w:val="16"/>
          <w:szCs w:val="16"/>
          <w:lang w:val="en-US"/>
        </w:rPr>
        <w:t>mail</w:t>
      </w:r>
      <w:r w:rsidRPr="002D47C1">
        <w:rPr>
          <w:rFonts w:ascii="Times New Roman" w:hAnsi="Times New Roman"/>
          <w:b/>
          <w:sz w:val="16"/>
          <w:szCs w:val="16"/>
        </w:rPr>
        <w:t>.</w:t>
      </w:r>
      <w:r w:rsidRPr="002D47C1">
        <w:rPr>
          <w:rFonts w:ascii="Times New Roman" w:hAnsi="Times New Roman"/>
          <w:b/>
          <w:sz w:val="16"/>
          <w:szCs w:val="16"/>
          <w:lang w:val="en-US"/>
        </w:rPr>
        <w:t>ru</w:t>
      </w:r>
    </w:p>
    <w:p w:rsidR="00CB101E" w:rsidRPr="002D47C1" w:rsidRDefault="00CB101E" w:rsidP="00CB101E">
      <w:pPr>
        <w:pStyle w:val="a3"/>
        <w:jc w:val="center"/>
        <w:rPr>
          <w:rFonts w:ascii="Times New Roman" w:hAnsi="Times New Roman"/>
          <w:sz w:val="16"/>
          <w:szCs w:val="16"/>
        </w:rPr>
      </w:pPr>
      <w:r w:rsidRPr="002D47C1">
        <w:rPr>
          <w:rFonts w:ascii="Times New Roman" w:hAnsi="Times New Roman"/>
          <w:sz w:val="16"/>
          <w:szCs w:val="16"/>
        </w:rPr>
        <w:t>расчетный счет 4020481010000000385, ИНН 1319109082, КПП 131901001</w:t>
      </w:r>
    </w:p>
    <w:p w:rsidR="00CB101E" w:rsidRPr="002D47C1" w:rsidRDefault="00CB101E" w:rsidP="00CB101E">
      <w:pPr>
        <w:pStyle w:val="a3"/>
        <w:jc w:val="center"/>
        <w:rPr>
          <w:rFonts w:ascii="Times New Roman" w:hAnsi="Times New Roman"/>
          <w:sz w:val="16"/>
          <w:szCs w:val="16"/>
        </w:rPr>
      </w:pPr>
      <w:r w:rsidRPr="002D47C1">
        <w:rPr>
          <w:rFonts w:ascii="Times New Roman" w:hAnsi="Times New Roman"/>
          <w:sz w:val="16"/>
          <w:szCs w:val="16"/>
        </w:rPr>
        <w:t>БИК 048952001, ОГРН 1021300834103, ОКПО 1663783, ОКОПФ 81</w:t>
      </w:r>
    </w:p>
    <w:p w:rsidR="00CB101E" w:rsidRDefault="00CB101E" w:rsidP="00CB101E">
      <w:pPr>
        <w:pStyle w:val="a3"/>
        <w:rPr>
          <w:rFonts w:ascii="Times New Roman" w:hAnsi="Times New Roman"/>
          <w:b/>
          <w:sz w:val="18"/>
          <w:szCs w:val="18"/>
          <w:lang w:eastAsia="ar-SA"/>
        </w:rPr>
      </w:pPr>
    </w:p>
    <w:p w:rsidR="00CB101E" w:rsidRDefault="00CB101E" w:rsidP="00CB101E">
      <w:pPr>
        <w:pStyle w:val="a3"/>
        <w:rPr>
          <w:rFonts w:ascii="Times New Roman" w:hAnsi="Times New Roman"/>
          <w:b/>
          <w:sz w:val="28"/>
          <w:szCs w:val="28"/>
          <w:lang w:eastAsia="ar-SA"/>
        </w:rPr>
      </w:pPr>
      <w:r>
        <w:rPr>
          <w:rFonts w:ascii="Times New Roman" w:hAnsi="Times New Roman"/>
          <w:b/>
          <w:sz w:val="18"/>
          <w:szCs w:val="18"/>
          <w:lang w:eastAsia="ar-SA"/>
        </w:rPr>
        <w:t xml:space="preserve">                                                                                    </w:t>
      </w:r>
      <w:r>
        <w:rPr>
          <w:rFonts w:ascii="Times New Roman" w:hAnsi="Times New Roman"/>
          <w:b/>
          <w:sz w:val="28"/>
          <w:szCs w:val="28"/>
          <w:lang w:eastAsia="ar-SA"/>
        </w:rPr>
        <w:t>Решение</w:t>
      </w:r>
    </w:p>
    <w:p w:rsidR="00CB101E" w:rsidRDefault="00CB101E" w:rsidP="00CB101E">
      <w:pPr>
        <w:pStyle w:val="a3"/>
        <w:rPr>
          <w:rFonts w:ascii="Times New Roman" w:hAnsi="Times New Roman"/>
          <w:b/>
          <w:sz w:val="28"/>
          <w:szCs w:val="28"/>
          <w:lang w:eastAsia="ar-SA"/>
        </w:rPr>
      </w:pPr>
    </w:p>
    <w:tbl>
      <w:tblPr>
        <w:tblW w:w="9531" w:type="dxa"/>
        <w:tblCellMar>
          <w:left w:w="70" w:type="dxa"/>
          <w:right w:w="70" w:type="dxa"/>
        </w:tblCellMar>
        <w:tblLook w:val="04A0"/>
      </w:tblPr>
      <w:tblGrid>
        <w:gridCol w:w="9531"/>
      </w:tblGrid>
      <w:tr w:rsidR="00CB101E" w:rsidRPr="00CB101E" w:rsidTr="00AE6FBE">
        <w:trPr>
          <w:trHeight w:val="935"/>
        </w:trPr>
        <w:tc>
          <w:tcPr>
            <w:tcW w:w="5000" w:type="pct"/>
            <w:hideMark/>
          </w:tcPr>
          <w:p w:rsidR="00CB101E" w:rsidRPr="00CB101E" w:rsidRDefault="00CB101E" w:rsidP="00CB101E">
            <w:pPr>
              <w:pStyle w:val="a3"/>
              <w:rPr>
                <w:rFonts w:ascii="Times New Roman" w:hAnsi="Times New Roman" w:cs="Times New Roman"/>
                <w:sz w:val="28"/>
                <w:szCs w:val="28"/>
              </w:rPr>
            </w:pPr>
            <w:r w:rsidRPr="00CB101E">
              <w:rPr>
                <w:rFonts w:ascii="Times New Roman" w:hAnsi="Times New Roman" w:cs="Times New Roman"/>
                <w:sz w:val="28"/>
                <w:szCs w:val="28"/>
              </w:rPr>
              <w:t xml:space="preserve">   Второй сессии Андреевского сельского поселения Темниковского муниципального района Республики Мордовия   пятого созыва</w:t>
            </w:r>
          </w:p>
        </w:tc>
      </w:tr>
    </w:tbl>
    <w:p w:rsidR="00CB101E" w:rsidRPr="00CB101E" w:rsidRDefault="00CB101E" w:rsidP="00CB101E">
      <w:pPr>
        <w:pStyle w:val="a3"/>
        <w:rPr>
          <w:rFonts w:ascii="Times New Roman" w:hAnsi="Times New Roman" w:cs="Times New Roman"/>
          <w:sz w:val="28"/>
          <w:szCs w:val="28"/>
          <w:u w:val="single"/>
        </w:rPr>
      </w:pPr>
      <w:r w:rsidRPr="00CB101E">
        <w:rPr>
          <w:rFonts w:ascii="Times New Roman" w:hAnsi="Times New Roman" w:cs="Times New Roman"/>
          <w:sz w:val="28"/>
          <w:szCs w:val="28"/>
          <w:u w:val="single"/>
        </w:rPr>
        <w:t xml:space="preserve">№  8    </w:t>
      </w:r>
      <w:r w:rsidRPr="00CB101E">
        <w:rPr>
          <w:rFonts w:ascii="Times New Roman" w:hAnsi="Times New Roman" w:cs="Times New Roman"/>
          <w:sz w:val="28"/>
          <w:szCs w:val="28"/>
        </w:rPr>
        <w:t xml:space="preserve">                                                                                </w:t>
      </w:r>
      <w:r w:rsidRPr="00CB101E">
        <w:rPr>
          <w:rFonts w:ascii="Times New Roman" w:hAnsi="Times New Roman" w:cs="Times New Roman"/>
          <w:sz w:val="28"/>
          <w:szCs w:val="28"/>
          <w:u w:val="single"/>
        </w:rPr>
        <w:t xml:space="preserve">от 02.04. 2014 г               </w:t>
      </w:r>
    </w:p>
    <w:p w:rsidR="00CB101E" w:rsidRPr="00CB101E" w:rsidRDefault="00CB101E" w:rsidP="00CB101E">
      <w:pPr>
        <w:pStyle w:val="a3"/>
        <w:rPr>
          <w:rFonts w:ascii="Times New Roman" w:hAnsi="Times New Roman" w:cs="Times New Roman"/>
          <w:b/>
          <w:sz w:val="28"/>
          <w:szCs w:val="28"/>
        </w:rPr>
      </w:pPr>
    </w:p>
    <w:p w:rsidR="00CB101E" w:rsidRPr="00CB101E" w:rsidRDefault="00CB101E" w:rsidP="00CB101E">
      <w:pPr>
        <w:pStyle w:val="a3"/>
        <w:rPr>
          <w:rFonts w:ascii="Times New Roman" w:hAnsi="Times New Roman" w:cs="Times New Roman"/>
          <w:b/>
          <w:color w:val="000000"/>
          <w:spacing w:val="-6"/>
          <w:sz w:val="24"/>
          <w:szCs w:val="24"/>
        </w:rPr>
      </w:pPr>
      <w:r w:rsidRPr="00CB101E">
        <w:rPr>
          <w:rFonts w:ascii="Times New Roman" w:hAnsi="Times New Roman" w:cs="Times New Roman"/>
          <w:sz w:val="28"/>
          <w:szCs w:val="28"/>
        </w:rPr>
        <w:t xml:space="preserve"> </w:t>
      </w:r>
      <w:r w:rsidRPr="00CB101E">
        <w:rPr>
          <w:rFonts w:ascii="Times New Roman" w:hAnsi="Times New Roman" w:cs="Times New Roman"/>
          <w:b/>
          <w:color w:val="000000"/>
          <w:spacing w:val="-5"/>
          <w:sz w:val="24"/>
          <w:szCs w:val="24"/>
        </w:rPr>
        <w:t>О внесении изменений в</w:t>
      </w:r>
      <w:r w:rsidRPr="00CB101E">
        <w:rPr>
          <w:rFonts w:ascii="Times New Roman" w:hAnsi="Times New Roman" w:cs="Times New Roman"/>
          <w:b/>
          <w:color w:val="000000"/>
          <w:spacing w:val="-6"/>
          <w:sz w:val="24"/>
          <w:szCs w:val="24"/>
        </w:rPr>
        <w:t xml:space="preserve">  Устав </w:t>
      </w:r>
    </w:p>
    <w:p w:rsidR="00CB101E" w:rsidRPr="00CB101E" w:rsidRDefault="00CB101E" w:rsidP="00CB101E">
      <w:pPr>
        <w:pStyle w:val="a3"/>
        <w:rPr>
          <w:rFonts w:ascii="Times New Roman" w:hAnsi="Times New Roman" w:cs="Times New Roman"/>
          <w:b/>
          <w:color w:val="000000"/>
          <w:spacing w:val="-6"/>
          <w:sz w:val="24"/>
          <w:szCs w:val="24"/>
        </w:rPr>
      </w:pPr>
      <w:r w:rsidRPr="00CB101E">
        <w:rPr>
          <w:rFonts w:ascii="Times New Roman" w:hAnsi="Times New Roman" w:cs="Times New Roman"/>
          <w:b/>
          <w:color w:val="000000"/>
          <w:spacing w:val="-6"/>
          <w:sz w:val="24"/>
          <w:szCs w:val="24"/>
        </w:rPr>
        <w:t xml:space="preserve">Андреевского  сельского  поселения </w:t>
      </w:r>
    </w:p>
    <w:p w:rsidR="00CB101E" w:rsidRPr="00CB101E" w:rsidRDefault="00CB101E" w:rsidP="00CB101E">
      <w:pPr>
        <w:pStyle w:val="a3"/>
        <w:rPr>
          <w:rFonts w:ascii="Times New Roman" w:hAnsi="Times New Roman" w:cs="Times New Roman"/>
          <w:b/>
          <w:color w:val="000000"/>
          <w:spacing w:val="-6"/>
          <w:sz w:val="24"/>
          <w:szCs w:val="24"/>
        </w:rPr>
      </w:pPr>
      <w:r w:rsidRPr="00CB101E">
        <w:rPr>
          <w:rFonts w:ascii="Times New Roman" w:hAnsi="Times New Roman" w:cs="Times New Roman"/>
          <w:b/>
          <w:color w:val="000000"/>
          <w:spacing w:val="-6"/>
          <w:sz w:val="24"/>
          <w:szCs w:val="24"/>
        </w:rPr>
        <w:t>Темниковского муниципального района</w:t>
      </w:r>
    </w:p>
    <w:p w:rsidR="00CB101E" w:rsidRPr="00CB101E" w:rsidRDefault="00CB101E" w:rsidP="00CB101E">
      <w:pPr>
        <w:pStyle w:val="a3"/>
        <w:rPr>
          <w:rFonts w:ascii="Times New Roman" w:hAnsi="Times New Roman" w:cs="Times New Roman"/>
          <w:sz w:val="24"/>
          <w:szCs w:val="24"/>
        </w:rPr>
      </w:pPr>
      <w:r w:rsidRPr="00CB101E">
        <w:rPr>
          <w:rFonts w:ascii="Times New Roman" w:hAnsi="Times New Roman" w:cs="Times New Roman"/>
          <w:b/>
          <w:color w:val="000000"/>
          <w:spacing w:val="-6"/>
          <w:sz w:val="24"/>
          <w:szCs w:val="24"/>
        </w:rPr>
        <w:t>Республики Мордовия</w:t>
      </w:r>
    </w:p>
    <w:p w:rsidR="00CB101E" w:rsidRPr="00CB101E" w:rsidRDefault="00CB101E" w:rsidP="00CB101E">
      <w:pPr>
        <w:pStyle w:val="a3"/>
        <w:rPr>
          <w:rFonts w:ascii="Times New Roman" w:hAnsi="Times New Roman" w:cs="Times New Roman"/>
          <w:sz w:val="28"/>
          <w:szCs w:val="28"/>
        </w:rPr>
      </w:pPr>
    </w:p>
    <w:p w:rsidR="00CB101E" w:rsidRPr="00CB101E" w:rsidRDefault="00CB101E" w:rsidP="00CB101E">
      <w:pPr>
        <w:pStyle w:val="a3"/>
        <w:rPr>
          <w:rFonts w:ascii="Times New Roman" w:hAnsi="Times New Roman" w:cs="Times New Roman"/>
          <w:sz w:val="28"/>
          <w:szCs w:val="28"/>
        </w:rPr>
      </w:pPr>
      <w:r>
        <w:rPr>
          <w:rFonts w:ascii="Times New Roman" w:hAnsi="Times New Roman" w:cs="Times New Roman"/>
          <w:sz w:val="28"/>
          <w:szCs w:val="28"/>
        </w:rPr>
        <w:t xml:space="preserve"> </w:t>
      </w:r>
      <w:r w:rsidRPr="00CB101E">
        <w:rPr>
          <w:rFonts w:ascii="Times New Roman" w:hAnsi="Times New Roman" w:cs="Times New Roman"/>
          <w:sz w:val="28"/>
          <w:szCs w:val="28"/>
        </w:rPr>
        <w:t xml:space="preserve">В целях приведения Устава Андреевского сельского поселения Темниковского муниципального района Республики Мордовия в соответствие с действующим законодательством, Совет депутатов Андреевского сельского поселения Темниковского муниципального района Республики Мордовия </w:t>
      </w:r>
      <w:r w:rsidRPr="00CB101E">
        <w:rPr>
          <w:rFonts w:ascii="Times New Roman" w:hAnsi="Times New Roman" w:cs="Times New Roman"/>
          <w:b/>
          <w:sz w:val="28"/>
          <w:szCs w:val="28"/>
        </w:rPr>
        <w:t>решил:</w:t>
      </w:r>
    </w:p>
    <w:p w:rsidR="00CB101E" w:rsidRPr="00CB101E" w:rsidRDefault="00CB101E" w:rsidP="00CB101E">
      <w:pPr>
        <w:pStyle w:val="a3"/>
        <w:ind w:left="142"/>
        <w:rPr>
          <w:rFonts w:ascii="Times New Roman" w:hAnsi="Times New Roman" w:cs="Times New Roman"/>
          <w:b/>
          <w:sz w:val="28"/>
          <w:szCs w:val="28"/>
        </w:rPr>
      </w:pPr>
      <w:r w:rsidRPr="00CB101E">
        <w:rPr>
          <w:rFonts w:ascii="Times New Roman" w:hAnsi="Times New Roman" w:cs="Times New Roman"/>
          <w:color w:val="000000"/>
          <w:spacing w:val="-6"/>
          <w:sz w:val="28"/>
          <w:szCs w:val="28"/>
        </w:rPr>
        <w:t xml:space="preserve">1. </w:t>
      </w:r>
      <w:proofErr w:type="gramStart"/>
      <w:r w:rsidRPr="00CB101E">
        <w:rPr>
          <w:rFonts w:ascii="Times New Roman" w:hAnsi="Times New Roman" w:cs="Times New Roman"/>
          <w:color w:val="000000"/>
          <w:spacing w:val="-6"/>
          <w:sz w:val="28"/>
          <w:szCs w:val="28"/>
        </w:rPr>
        <w:t>Внести в Устав Андреевского сельского поселения Темниковского муниципального района Республики Мордовия, принятый решением Совета депутатов Андреевского сельского поселения от  30.12.2005 № 35 (с изменениями, внесенными решениями Совета депутатов Андреевского сельского поселения  от 28.05.2007 № 7, от 18.07.2008 № 13, от 07.06.2010 № 7,от 11.10.2010 № 12, от 12.07.2011 № 12, от 19.09.2011 № 18, от 17.05.2012</w:t>
      </w:r>
      <w:proofErr w:type="gramEnd"/>
      <w:r w:rsidRPr="00CB101E">
        <w:rPr>
          <w:rFonts w:ascii="Times New Roman" w:hAnsi="Times New Roman" w:cs="Times New Roman"/>
          <w:color w:val="000000"/>
          <w:spacing w:val="-6"/>
          <w:sz w:val="28"/>
          <w:szCs w:val="28"/>
        </w:rPr>
        <w:t xml:space="preserve"> № 21 от 29.04.2013 № 4) следующие изменения:</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1) в части 1 статьи 6:</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а) дополнить пунктом 8.1 следующего содержания:</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«8.1) создание условий для реализации мер, направленных на укрепление межнационального и межконфессионального согласия, сохранение и разви</w:t>
      </w:r>
      <w:r w:rsidRPr="001E7109">
        <w:rPr>
          <w:rFonts w:ascii="Times New Roman" w:hAnsi="Times New Roman" w:cs="Times New Roman"/>
          <w:sz w:val="28"/>
          <w:szCs w:val="28"/>
        </w:rPr>
        <w:softHyphen/>
        <w:t>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roofErr w:type="gramStart"/>
      <w:r w:rsidRPr="001E7109">
        <w:rPr>
          <w:rFonts w:ascii="Times New Roman" w:hAnsi="Times New Roman" w:cs="Times New Roman"/>
          <w:sz w:val="28"/>
          <w:szCs w:val="28"/>
        </w:rPr>
        <w:t>;»</w:t>
      </w:r>
      <w:proofErr w:type="gramEnd"/>
      <w:r w:rsidRPr="001E7109">
        <w:rPr>
          <w:rFonts w:ascii="Times New Roman" w:hAnsi="Times New Roman" w:cs="Times New Roman"/>
          <w:sz w:val="28"/>
          <w:szCs w:val="28"/>
        </w:rPr>
        <w:t>;</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б) пункт 22 </w:t>
      </w:r>
      <w:r w:rsidRPr="001E7109">
        <w:rPr>
          <w:rFonts w:ascii="Times New Roman" w:hAnsi="Times New Roman" w:cs="Times New Roman"/>
          <w:bCs/>
          <w:sz w:val="28"/>
          <w:szCs w:val="28"/>
        </w:rPr>
        <w:t>изложить в следующей редакции:</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«22) «присвоение адресов объектам адресации, изменение, аннулирование адресов, присвоение наименований элементам улично-дорожной сети (за ис</w:t>
      </w:r>
      <w:r w:rsidRPr="001E7109">
        <w:rPr>
          <w:rFonts w:ascii="Times New Roman" w:hAnsi="Times New Roman" w:cs="Times New Roman"/>
          <w:sz w:val="28"/>
          <w:szCs w:val="28"/>
        </w:rPr>
        <w:softHyphen/>
        <w:t>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w:t>
      </w:r>
      <w:r w:rsidRPr="001E7109">
        <w:rPr>
          <w:rFonts w:ascii="Times New Roman" w:hAnsi="Times New Roman" w:cs="Times New Roman"/>
          <w:sz w:val="28"/>
          <w:szCs w:val="28"/>
        </w:rPr>
        <w:softHyphen/>
      </w:r>
      <w:r w:rsidRPr="001E7109">
        <w:rPr>
          <w:rFonts w:ascii="Times New Roman" w:hAnsi="Times New Roman" w:cs="Times New Roman"/>
          <w:sz w:val="28"/>
          <w:szCs w:val="28"/>
        </w:rPr>
        <w:lastRenderedPageBreak/>
        <w:t>туры в границах поселения, изменение, аннулирование таких наименований, размещение информации в государственном адресном реестре</w:t>
      </w:r>
      <w:proofErr w:type="gramStart"/>
      <w:r w:rsidRPr="001E7109">
        <w:rPr>
          <w:rFonts w:ascii="Times New Roman" w:hAnsi="Times New Roman" w:cs="Times New Roman"/>
          <w:sz w:val="28"/>
          <w:szCs w:val="28"/>
        </w:rPr>
        <w:t>;»</w:t>
      </w:r>
      <w:proofErr w:type="gramEnd"/>
      <w:r w:rsidRPr="001E7109">
        <w:rPr>
          <w:rFonts w:ascii="Times New Roman" w:hAnsi="Times New Roman" w:cs="Times New Roman"/>
          <w:sz w:val="28"/>
          <w:szCs w:val="28"/>
        </w:rPr>
        <w:t>;</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в) пункт 24 </w:t>
      </w:r>
      <w:r w:rsidRPr="001E7109">
        <w:rPr>
          <w:rFonts w:ascii="Times New Roman" w:hAnsi="Times New Roman" w:cs="Times New Roman"/>
          <w:bCs/>
          <w:sz w:val="28"/>
          <w:szCs w:val="28"/>
        </w:rPr>
        <w:t>изложить в следующей редакции:</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«24)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roofErr w:type="gramStart"/>
      <w:r w:rsidRPr="001E7109">
        <w:rPr>
          <w:rFonts w:ascii="Times New Roman" w:hAnsi="Times New Roman" w:cs="Times New Roman"/>
          <w:sz w:val="28"/>
          <w:szCs w:val="28"/>
        </w:rPr>
        <w:t>;»</w:t>
      </w:r>
      <w:proofErr w:type="gramEnd"/>
      <w:r w:rsidRPr="001E7109">
        <w:rPr>
          <w:rFonts w:ascii="Times New Roman" w:hAnsi="Times New Roman" w:cs="Times New Roman"/>
          <w:sz w:val="28"/>
          <w:szCs w:val="28"/>
        </w:rPr>
        <w:t>;</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г) пункт 34 признать утратившим силу;</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2) дополнить статьёй 6.3. следующего содержания</w:t>
      </w:r>
      <w:proofErr w:type="gramStart"/>
      <w:r w:rsidRPr="001E7109">
        <w:rPr>
          <w:rFonts w:ascii="Times New Roman" w:hAnsi="Times New Roman" w:cs="Times New Roman"/>
          <w:sz w:val="28"/>
          <w:szCs w:val="28"/>
        </w:rPr>
        <w:t xml:space="preserve"> :</w:t>
      </w:r>
      <w:proofErr w:type="gramEnd"/>
    </w:p>
    <w:p w:rsidR="001E7109" w:rsidRPr="001E7109" w:rsidRDefault="001E7109" w:rsidP="001E7109">
      <w:pPr>
        <w:pStyle w:val="a3"/>
        <w:rPr>
          <w:rFonts w:ascii="Times New Roman" w:hAnsi="Times New Roman" w:cs="Times New Roman"/>
          <w:bCs/>
          <w:sz w:val="28"/>
          <w:szCs w:val="28"/>
        </w:rPr>
      </w:pPr>
      <w:r w:rsidRPr="001E7109">
        <w:rPr>
          <w:rFonts w:ascii="Times New Roman" w:hAnsi="Times New Roman" w:cs="Times New Roman"/>
          <w:sz w:val="28"/>
          <w:szCs w:val="28"/>
        </w:rPr>
        <w:t xml:space="preserve">Статья 6.3. Полномочия органов местного самоуправления Андреевского  сельского поселения </w:t>
      </w:r>
      <w:r w:rsidRPr="001E7109">
        <w:rPr>
          <w:rFonts w:ascii="Times New Roman" w:hAnsi="Times New Roman" w:cs="Times New Roman"/>
          <w:bCs/>
          <w:sz w:val="28"/>
          <w:szCs w:val="28"/>
        </w:rPr>
        <w:t>по решению вопросов местного значения</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 1. В  целях  решения  вопросов  местного  значения  органы  местного  самоуправления Андреевского  сельского поселения обладают следующими полномочиями: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1) принятие устава сельского поселения  и внесение в него  изменений и дополнений, издание муниципальных правовых актов;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2) установление официальных символов сельского поселения;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3)создание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          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5)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w:t>
      </w:r>
      <w:proofErr w:type="gramStart"/>
      <w:r w:rsidRPr="001E7109">
        <w:rPr>
          <w:rFonts w:ascii="Times New Roman" w:hAnsi="Times New Roman" w:cs="Times New Roman"/>
          <w:sz w:val="28"/>
          <w:szCs w:val="28"/>
        </w:rPr>
        <w:t>Полномочия органов местного самоуправления поселения по регулированию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могут полностью или частично передаваться на основе соглашений между органами местного самоуправления поселения и органами местного самоуправления муниципального района, в состав которого входят указанные</w:t>
      </w:r>
      <w:proofErr w:type="gramEnd"/>
      <w:r w:rsidRPr="001E7109">
        <w:rPr>
          <w:rFonts w:ascii="Times New Roman" w:hAnsi="Times New Roman" w:cs="Times New Roman"/>
          <w:sz w:val="28"/>
          <w:szCs w:val="28"/>
        </w:rPr>
        <w:t xml:space="preserve"> поселения;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6) полномочиями по организации теплоснабжения, предусмотренными Федеральным законом «О теплоснабжении»;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            7) полномочиями   в   сфере   водоснабжения   и   водоотведения,   предусмотренными Федеральным законом «О водоснабжении и водоотведении»;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lastRenderedPageBreak/>
        <w:t xml:space="preserve">  8)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главы  сельского  поселения,  голосования  по  вопросам  изменения  границ  сельского  поселения, преобразования сельского поселения;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9) принятие и организация выполнения планов и программ комплексного социально-экономического  развития  сельского  поселения,  а  также  организация  сбора  статистических показателей,     характеризующих        состояние     экономики     и   социальной      сферы    сельского поселения, и предоставление указанных данных органам государственной власти в порядке,  установленном Правительством Российской Федерации;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 10) разработка и утверждение программ комплексного развития систем коммунальной  инфраструктуры        поселения,    требования      к  которым      устанавливаются       Правительством  Российской Федерации;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11)  осуществление  международных  и  внешнеэкономических  связей  в  соответствии  с  федеральными законами;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 12)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 13) организация профессионального образования и дополнительного профессионального образования выборных должностных лиц местного само</w:t>
      </w:r>
      <w:r w:rsidRPr="001E7109">
        <w:rPr>
          <w:rFonts w:ascii="Times New Roman" w:hAnsi="Times New Roman" w:cs="Times New Roman"/>
          <w:sz w:val="28"/>
          <w:szCs w:val="28"/>
        </w:rPr>
        <w:softHyphen/>
        <w:t>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14)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законодательством  об  энергосбережении и о повышении энергетической эффективности;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15)  иными  полномочиями  в  соответствии  с  Федеральным  законом  от  6 октября 2003 №131-ФЗ   «Об   общих   принципах   организации   местного   самоуправления   в   Российской  Федерации», настоящим Уставом.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2. Полномочия органов местного самоуправления,  установленные  настоящей статьей, осуществляются органами местного самоуправления        Андреевского      сельского     поселения самостоятельно.  Подчиненность  органа  местного  самоуправления  или  должностного  лица местного      самоуправления  одного муниципального  образования      органу      местного самоуправления или должностному лицу местного самоуправления другого </w:t>
      </w:r>
      <w:r w:rsidRPr="001E7109">
        <w:rPr>
          <w:rFonts w:ascii="Times New Roman" w:hAnsi="Times New Roman" w:cs="Times New Roman"/>
          <w:sz w:val="28"/>
          <w:szCs w:val="28"/>
        </w:rPr>
        <w:lastRenderedPageBreak/>
        <w:t>муниципального образования в соответствии с федеральным законодательством не допускается</w:t>
      </w:r>
      <w:proofErr w:type="gramStart"/>
      <w:r w:rsidRPr="001E7109">
        <w:rPr>
          <w:rFonts w:ascii="Times New Roman" w:hAnsi="Times New Roman" w:cs="Times New Roman"/>
          <w:sz w:val="28"/>
          <w:szCs w:val="28"/>
        </w:rPr>
        <w:t xml:space="preserve">.»;  </w:t>
      </w:r>
    </w:p>
    <w:p w:rsidR="001E7109" w:rsidRPr="001E7109" w:rsidRDefault="001E7109" w:rsidP="001E7109">
      <w:pPr>
        <w:pStyle w:val="a3"/>
        <w:rPr>
          <w:rFonts w:ascii="Times New Roman" w:hAnsi="Times New Roman" w:cs="Times New Roman"/>
          <w:sz w:val="28"/>
          <w:szCs w:val="28"/>
        </w:rPr>
      </w:pPr>
      <w:proofErr w:type="gramEnd"/>
      <w:r w:rsidRPr="001E7109">
        <w:rPr>
          <w:rFonts w:ascii="Times New Roman" w:hAnsi="Times New Roman" w:cs="Times New Roman"/>
          <w:sz w:val="28"/>
          <w:szCs w:val="28"/>
        </w:rPr>
        <w:t>3) часть 2 статьи 27.1 дополнить пунктом 5 следующего содержания:</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 </w:t>
      </w:r>
      <w:proofErr w:type="gramStart"/>
      <w:r w:rsidRPr="001E7109">
        <w:rPr>
          <w:rFonts w:ascii="Times New Roman" w:hAnsi="Times New Roman" w:cs="Times New Roman"/>
          <w:sz w:val="28"/>
          <w:szCs w:val="28"/>
        </w:rPr>
        <w:t>«5) допущение главой муниципального образования, местной админист</w:t>
      </w:r>
      <w:r w:rsidRPr="001E7109">
        <w:rPr>
          <w:rFonts w:ascii="Times New Roman" w:hAnsi="Times New Roman" w:cs="Times New Roman"/>
          <w:sz w:val="28"/>
          <w:szCs w:val="28"/>
        </w:rPr>
        <w:softHyphen/>
        <w:t>рацией, иными органами и должностными лицами местного самоуправления муниципального образования и подведомственными организациями массо</w:t>
      </w:r>
      <w:r w:rsidRPr="001E7109">
        <w:rPr>
          <w:rFonts w:ascii="Times New Roman" w:hAnsi="Times New Roman" w:cs="Times New Roman"/>
          <w:sz w:val="28"/>
          <w:szCs w:val="28"/>
        </w:rPr>
        <w:softHyphen/>
        <w:t>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w:t>
      </w:r>
      <w:r w:rsidRPr="001E7109">
        <w:rPr>
          <w:rFonts w:ascii="Times New Roman" w:hAnsi="Times New Roman" w:cs="Times New Roman"/>
          <w:sz w:val="28"/>
          <w:szCs w:val="28"/>
        </w:rPr>
        <w:softHyphen/>
        <w:t>ного и</w:t>
      </w:r>
      <w:proofErr w:type="gramEnd"/>
      <w:r w:rsidRPr="001E7109">
        <w:rPr>
          <w:rFonts w:ascii="Times New Roman" w:hAnsi="Times New Roman" w:cs="Times New Roman"/>
          <w:sz w:val="28"/>
          <w:szCs w:val="28"/>
        </w:rPr>
        <w:t xml:space="preserve"> межконфессионального согласия и способствовало возникновению межнациональных (межэтнических) и межконфессиональных конфликтов</w:t>
      </w:r>
      <w:proofErr w:type="gramStart"/>
      <w:r w:rsidRPr="001E7109">
        <w:rPr>
          <w:rFonts w:ascii="Times New Roman" w:hAnsi="Times New Roman" w:cs="Times New Roman"/>
          <w:sz w:val="28"/>
          <w:szCs w:val="28"/>
        </w:rPr>
        <w:t>.»;</w:t>
      </w:r>
      <w:proofErr w:type="gramEnd"/>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4) статью 29 изложить в следующей редакции:</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«Статья 29. Контрольно-счетный орган Андреевского  сельского поселения</w:t>
      </w:r>
    </w:p>
    <w:p w:rsidR="001E7109" w:rsidRPr="001E7109" w:rsidRDefault="001E7109" w:rsidP="001E7109">
      <w:pPr>
        <w:pStyle w:val="a3"/>
        <w:rPr>
          <w:rFonts w:ascii="Times New Roman" w:hAnsi="Times New Roman" w:cs="Times New Roman"/>
          <w:bCs/>
          <w:sz w:val="28"/>
          <w:szCs w:val="28"/>
        </w:rPr>
      </w:pPr>
      <w:r w:rsidRPr="001E7109">
        <w:rPr>
          <w:rFonts w:ascii="Times New Roman" w:hAnsi="Times New Roman" w:cs="Times New Roman"/>
          <w:bCs/>
          <w:sz w:val="28"/>
          <w:szCs w:val="28"/>
        </w:rPr>
        <w:t xml:space="preserve">Контрольно-счетный орган </w:t>
      </w:r>
      <w:r w:rsidRPr="001E7109">
        <w:rPr>
          <w:rFonts w:ascii="Times New Roman" w:hAnsi="Times New Roman" w:cs="Times New Roman"/>
          <w:sz w:val="28"/>
          <w:szCs w:val="28"/>
        </w:rPr>
        <w:t xml:space="preserve">Андреевского  сельского поселения – контрольно-счетная комиссия Андреевского  сельского поселения </w:t>
      </w:r>
      <w:r w:rsidRPr="001E7109">
        <w:rPr>
          <w:rFonts w:ascii="Times New Roman" w:hAnsi="Times New Roman" w:cs="Times New Roman"/>
          <w:bCs/>
          <w:sz w:val="28"/>
          <w:szCs w:val="28"/>
        </w:rPr>
        <w:t xml:space="preserve"> образуется Советом депутатов Андреевского  сельского поселения.</w:t>
      </w:r>
    </w:p>
    <w:p w:rsidR="001E7109" w:rsidRPr="001E7109" w:rsidRDefault="001E7109" w:rsidP="001E7109">
      <w:pPr>
        <w:pStyle w:val="a3"/>
        <w:rPr>
          <w:rFonts w:ascii="Times New Roman" w:hAnsi="Times New Roman" w:cs="Times New Roman"/>
          <w:bCs/>
          <w:sz w:val="28"/>
          <w:szCs w:val="28"/>
        </w:rPr>
      </w:pPr>
      <w:r w:rsidRPr="001E7109">
        <w:rPr>
          <w:rFonts w:ascii="Times New Roman" w:hAnsi="Times New Roman" w:cs="Times New Roman"/>
          <w:bCs/>
          <w:sz w:val="28"/>
          <w:szCs w:val="28"/>
        </w:rPr>
        <w:t xml:space="preserve">2. </w:t>
      </w:r>
      <w:proofErr w:type="gramStart"/>
      <w:r w:rsidRPr="001E7109">
        <w:rPr>
          <w:rFonts w:ascii="Times New Roman" w:hAnsi="Times New Roman" w:cs="Times New Roman"/>
          <w:bCs/>
          <w:sz w:val="28"/>
          <w:szCs w:val="28"/>
        </w:rPr>
        <w:t>Порядок организации и деятельности контрольно-счетной комиссии Андреевского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w:t>
      </w:r>
      <w:proofErr w:type="gramEnd"/>
      <w:r w:rsidRPr="001E7109">
        <w:rPr>
          <w:rFonts w:ascii="Times New Roman" w:hAnsi="Times New Roman" w:cs="Times New Roman"/>
          <w:bCs/>
          <w:sz w:val="28"/>
          <w:szCs w:val="28"/>
        </w:rPr>
        <w:t xml:space="preserve"> актами Андреевского  сельского поселения. В случаях и порядке, установленных федеральными законами, правовое регулирование организации и деятельности контрольно-счетной комиссии Андреевского  сельского поселения осуществляется также законами Республики Мордовия.</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bCs/>
          <w:sz w:val="28"/>
          <w:szCs w:val="28"/>
        </w:rPr>
        <w:t xml:space="preserve">3. </w:t>
      </w:r>
      <w:r w:rsidRPr="001E7109">
        <w:rPr>
          <w:rFonts w:ascii="Times New Roman" w:hAnsi="Times New Roman" w:cs="Times New Roman"/>
          <w:sz w:val="28"/>
          <w:szCs w:val="28"/>
        </w:rPr>
        <w:t>Контрольно-счетная комиссия Андреевского  сельского поселения осуществляет следующие основные полномочия:</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1) </w:t>
      </w:r>
      <w:proofErr w:type="gramStart"/>
      <w:r w:rsidRPr="001E7109">
        <w:rPr>
          <w:rFonts w:ascii="Times New Roman" w:hAnsi="Times New Roman" w:cs="Times New Roman"/>
          <w:sz w:val="28"/>
          <w:szCs w:val="28"/>
        </w:rPr>
        <w:t>контроль за</w:t>
      </w:r>
      <w:proofErr w:type="gramEnd"/>
      <w:r w:rsidRPr="001E7109">
        <w:rPr>
          <w:rFonts w:ascii="Times New Roman" w:hAnsi="Times New Roman" w:cs="Times New Roman"/>
          <w:sz w:val="28"/>
          <w:szCs w:val="28"/>
        </w:rPr>
        <w:t xml:space="preserve"> исполнением местного бюджета;</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2) экспертиза проектов местного бюджета;</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3) внешняя проверка годового отчета об исполнении местного бюджета;</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4) организация и осуществление </w:t>
      </w:r>
      <w:proofErr w:type="gramStart"/>
      <w:r w:rsidRPr="001E7109">
        <w:rPr>
          <w:rFonts w:ascii="Times New Roman" w:hAnsi="Times New Roman" w:cs="Times New Roman"/>
          <w:sz w:val="28"/>
          <w:szCs w:val="28"/>
        </w:rPr>
        <w:t>контроля за</w:t>
      </w:r>
      <w:proofErr w:type="gramEnd"/>
      <w:r w:rsidRPr="001E7109">
        <w:rPr>
          <w:rFonts w:ascii="Times New Roman" w:hAnsi="Times New Roman" w:cs="Times New Roman"/>
          <w:sz w:val="28"/>
          <w:szCs w:val="28"/>
        </w:rPr>
        <w:t xml:space="preserve"> законностью, результативностью (эффективностью и экономностью) использования средств местного бюджета, а также средств, получаемых местным бюджетом из иных источников, предусмотренных  законодательством Российской Федерации;</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5) </w:t>
      </w:r>
      <w:proofErr w:type="gramStart"/>
      <w:r w:rsidRPr="001E7109">
        <w:rPr>
          <w:rFonts w:ascii="Times New Roman" w:hAnsi="Times New Roman" w:cs="Times New Roman"/>
          <w:sz w:val="28"/>
          <w:szCs w:val="28"/>
        </w:rPr>
        <w:t>контроль за</w:t>
      </w:r>
      <w:proofErr w:type="gramEnd"/>
      <w:r w:rsidRPr="001E7109">
        <w:rPr>
          <w:rFonts w:ascii="Times New Roman" w:hAnsi="Times New Roman" w:cs="Times New Roman"/>
          <w:sz w:val="28"/>
          <w:szCs w:val="28"/>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w:t>
      </w:r>
      <w:r w:rsidRPr="001E7109">
        <w:rPr>
          <w:rFonts w:ascii="Times New Roman" w:hAnsi="Times New Roman" w:cs="Times New Roman"/>
          <w:sz w:val="28"/>
          <w:szCs w:val="28"/>
        </w:rPr>
        <w:lastRenderedPageBreak/>
        <w:t>средствами индивидуализации, принадлежащими муниципальному образованию;</w:t>
      </w:r>
    </w:p>
    <w:p w:rsidR="001E7109" w:rsidRPr="001E7109" w:rsidRDefault="001E7109" w:rsidP="001E7109">
      <w:pPr>
        <w:pStyle w:val="a3"/>
        <w:rPr>
          <w:rFonts w:ascii="Times New Roman" w:hAnsi="Times New Roman" w:cs="Times New Roman"/>
          <w:sz w:val="28"/>
          <w:szCs w:val="28"/>
        </w:rPr>
      </w:pPr>
      <w:proofErr w:type="gramStart"/>
      <w:r w:rsidRPr="001E7109">
        <w:rPr>
          <w:rFonts w:ascii="Times New Roman" w:hAnsi="Times New Roman" w:cs="Times New Roman"/>
          <w:sz w:val="28"/>
          <w:szCs w:val="28"/>
        </w:rPr>
        <w:t>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roofErr w:type="gramEnd"/>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8) анализ бюджетного процесса в муниципальном образовании и подготовка предложений, направленных на его совершенствование;</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10) участие в пределах полномочий в мероприятиях, направленных на противодействие коррупции;</w:t>
      </w:r>
    </w:p>
    <w:p w:rsidR="001E7109" w:rsidRPr="001E7109" w:rsidRDefault="001E7109" w:rsidP="001E7109">
      <w:pPr>
        <w:pStyle w:val="a3"/>
        <w:rPr>
          <w:rFonts w:ascii="Times New Roman" w:hAnsi="Times New Roman" w:cs="Times New Roman"/>
          <w:bCs/>
          <w:sz w:val="28"/>
          <w:szCs w:val="28"/>
        </w:rPr>
      </w:pPr>
      <w:r w:rsidRPr="001E7109">
        <w:rPr>
          <w:rFonts w:ascii="Times New Roman" w:hAnsi="Times New Roman" w:cs="Times New Roman"/>
          <w:sz w:val="28"/>
          <w:szCs w:val="28"/>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Андреевского  сельского поселения</w:t>
      </w:r>
      <w:proofErr w:type="gramStart"/>
      <w:r w:rsidRPr="001E7109">
        <w:rPr>
          <w:rFonts w:ascii="Times New Roman" w:hAnsi="Times New Roman" w:cs="Times New Roman"/>
          <w:sz w:val="28"/>
          <w:szCs w:val="28"/>
        </w:rPr>
        <w:t>.»;</w:t>
      </w:r>
      <w:proofErr w:type="gramEnd"/>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5) пункт 3 статьи 39 изло</w:t>
      </w:r>
      <w:r w:rsidRPr="001E7109">
        <w:rPr>
          <w:rFonts w:ascii="Times New Roman" w:hAnsi="Times New Roman" w:cs="Times New Roman"/>
          <w:sz w:val="28"/>
          <w:szCs w:val="28"/>
        </w:rPr>
        <w:softHyphen/>
        <w:t>жить в следующей редакции:</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«3) соблюдать при исполнении должностных обязанностей права, сво</w:t>
      </w:r>
      <w:r w:rsidRPr="001E7109">
        <w:rPr>
          <w:rFonts w:ascii="Times New Roman" w:hAnsi="Times New Roman" w:cs="Times New Roman"/>
          <w:sz w:val="28"/>
          <w:szCs w:val="28"/>
        </w:rPr>
        <w:softHyphen/>
        <w:t>боды и законные интересы человека и гражданина независимо от расы, на</w:t>
      </w:r>
      <w:r w:rsidRPr="001E7109">
        <w:rPr>
          <w:rFonts w:ascii="Times New Roman" w:hAnsi="Times New Roman" w:cs="Times New Roman"/>
          <w:sz w:val="28"/>
          <w:szCs w:val="28"/>
        </w:rPr>
        <w:softHyphen/>
        <w:t>циональности, языка, отношения к религии и других обстоятельств, а также права и законные интересы организаций;</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6) в части 1 статьи 39:</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а) в пункте 4 слова «медицинского учреждения» заменить сло</w:t>
      </w:r>
      <w:r w:rsidRPr="001E7109">
        <w:rPr>
          <w:rFonts w:ascii="Times New Roman" w:hAnsi="Times New Roman" w:cs="Times New Roman"/>
          <w:sz w:val="28"/>
          <w:szCs w:val="28"/>
        </w:rPr>
        <w:softHyphen/>
        <w:t>вами «медицинской организации»;</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б) дополнить пунктом 10 следующего содержания:</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w:t>
      </w:r>
      <w:r w:rsidRPr="001E7109">
        <w:rPr>
          <w:rFonts w:ascii="Times New Roman" w:hAnsi="Times New Roman" w:cs="Times New Roman"/>
          <w:sz w:val="28"/>
          <w:szCs w:val="28"/>
        </w:rPr>
        <w:softHyphen/>
        <w:t>тракту)</w:t>
      </w:r>
      <w:proofErr w:type="gramStart"/>
      <w:r w:rsidRPr="001E7109">
        <w:rPr>
          <w:rFonts w:ascii="Times New Roman" w:hAnsi="Times New Roman" w:cs="Times New Roman"/>
          <w:sz w:val="28"/>
          <w:szCs w:val="28"/>
        </w:rPr>
        <w:t>.»</w:t>
      </w:r>
      <w:proofErr w:type="gramEnd"/>
      <w:r w:rsidRPr="001E7109">
        <w:rPr>
          <w:rFonts w:ascii="Times New Roman" w:hAnsi="Times New Roman" w:cs="Times New Roman"/>
          <w:sz w:val="28"/>
          <w:szCs w:val="28"/>
        </w:rPr>
        <w:t>;</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7) дополнить статьей 40.1 следующего со</w:t>
      </w:r>
      <w:r w:rsidRPr="001E7109">
        <w:rPr>
          <w:rFonts w:ascii="Times New Roman" w:hAnsi="Times New Roman" w:cs="Times New Roman"/>
          <w:sz w:val="28"/>
          <w:szCs w:val="28"/>
        </w:rPr>
        <w:softHyphen/>
        <w:t>держания:</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«Статья 40.1. Требования к служебному поведению муниципального служащего</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1. Муниципальный служащий обязан:</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1) исполнять должностные обязанности добросовестно, на высоком профессиональном уровне;</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2) обеспечивать равное, беспристрастное отношение ко всем физиче</w:t>
      </w:r>
      <w:r w:rsidRPr="001E7109">
        <w:rPr>
          <w:rFonts w:ascii="Times New Roman" w:hAnsi="Times New Roman" w:cs="Times New Roman"/>
          <w:sz w:val="28"/>
          <w:szCs w:val="28"/>
        </w:rPr>
        <w:softHyphen/>
        <w:t>ским и юридическим лицам и организациям, не оказывать предпочтение ка</w:t>
      </w:r>
      <w:r w:rsidRPr="001E7109">
        <w:rPr>
          <w:rFonts w:ascii="Times New Roman" w:hAnsi="Times New Roman" w:cs="Times New Roman"/>
          <w:sz w:val="28"/>
          <w:szCs w:val="28"/>
        </w:rPr>
        <w:softHyphen/>
        <w:t xml:space="preserve">ким-либо </w:t>
      </w:r>
      <w:r w:rsidRPr="001E7109">
        <w:rPr>
          <w:rFonts w:ascii="Times New Roman" w:hAnsi="Times New Roman" w:cs="Times New Roman"/>
          <w:sz w:val="28"/>
          <w:szCs w:val="28"/>
        </w:rPr>
        <w:lastRenderedPageBreak/>
        <w:t>общественным или религиозным объединениям, профессиональ</w:t>
      </w:r>
      <w:r w:rsidRPr="001E7109">
        <w:rPr>
          <w:rFonts w:ascii="Times New Roman" w:hAnsi="Times New Roman" w:cs="Times New Roman"/>
          <w:sz w:val="28"/>
          <w:szCs w:val="28"/>
        </w:rPr>
        <w:softHyphen/>
        <w:t>ным или социальным группам, гражданам и организациям и не допускать предвзятости в отношении таких объединений, групп, организаций и граж</w:t>
      </w:r>
      <w:r w:rsidRPr="001E7109">
        <w:rPr>
          <w:rFonts w:ascii="Times New Roman" w:hAnsi="Times New Roman" w:cs="Times New Roman"/>
          <w:sz w:val="28"/>
          <w:szCs w:val="28"/>
        </w:rPr>
        <w:softHyphen/>
        <w:t>дан;</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3) не совершать действия, связанные с влиянием каких-либо личных, имущественных (финансовых) и иных интересов, препятствующих добросо</w:t>
      </w:r>
      <w:r w:rsidRPr="001E7109">
        <w:rPr>
          <w:rFonts w:ascii="Times New Roman" w:hAnsi="Times New Roman" w:cs="Times New Roman"/>
          <w:sz w:val="28"/>
          <w:szCs w:val="28"/>
        </w:rPr>
        <w:softHyphen/>
        <w:t>вестному исполнению должностных обязанностей;</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w:t>
      </w:r>
      <w:r w:rsidRPr="001E7109">
        <w:rPr>
          <w:rFonts w:ascii="Times New Roman" w:hAnsi="Times New Roman" w:cs="Times New Roman"/>
          <w:sz w:val="28"/>
          <w:szCs w:val="28"/>
        </w:rPr>
        <w:softHyphen/>
        <w:t>ций;</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5) проявлять корректность в обращении с гражданами;</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6) проявлять уважение к нравственным обычаям и традициям народов Российской Федерации;</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7) учитывать культурные и иные особенности различных этнических и социальных групп, а также </w:t>
      </w:r>
      <w:proofErr w:type="spellStart"/>
      <w:r w:rsidRPr="001E7109">
        <w:rPr>
          <w:rFonts w:ascii="Times New Roman" w:hAnsi="Times New Roman" w:cs="Times New Roman"/>
          <w:sz w:val="28"/>
          <w:szCs w:val="28"/>
        </w:rPr>
        <w:t>конфессий</w:t>
      </w:r>
      <w:proofErr w:type="spellEnd"/>
      <w:r w:rsidRPr="001E7109">
        <w:rPr>
          <w:rFonts w:ascii="Times New Roman" w:hAnsi="Times New Roman" w:cs="Times New Roman"/>
          <w:sz w:val="28"/>
          <w:szCs w:val="28"/>
        </w:rPr>
        <w:t>;</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8) способствовать межнациональному и межконфессиональному согла</w:t>
      </w:r>
      <w:r w:rsidRPr="001E7109">
        <w:rPr>
          <w:rFonts w:ascii="Times New Roman" w:hAnsi="Times New Roman" w:cs="Times New Roman"/>
          <w:sz w:val="28"/>
          <w:szCs w:val="28"/>
        </w:rPr>
        <w:softHyphen/>
        <w:t>сию;</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9) не допускать конфликтных ситуаций, способных нанести ущерб его репутации или авторитету муниципального органа.</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2. Муниципальный служащий, являющийся руководителем, обязан не допускать случаи принуждения муниципальных служащих к участию в дея</w:t>
      </w:r>
      <w:r w:rsidRPr="001E7109">
        <w:rPr>
          <w:rFonts w:ascii="Times New Roman" w:hAnsi="Times New Roman" w:cs="Times New Roman"/>
          <w:sz w:val="28"/>
          <w:szCs w:val="28"/>
        </w:rPr>
        <w:softHyphen/>
        <w:t>тельности политических партий, других общественных и религиозных объе</w:t>
      </w:r>
      <w:r w:rsidRPr="001E7109">
        <w:rPr>
          <w:rFonts w:ascii="Times New Roman" w:hAnsi="Times New Roman" w:cs="Times New Roman"/>
          <w:sz w:val="28"/>
          <w:szCs w:val="28"/>
        </w:rPr>
        <w:softHyphen/>
        <w:t>динений</w:t>
      </w:r>
      <w:proofErr w:type="gramStart"/>
      <w:r w:rsidRPr="001E7109">
        <w:rPr>
          <w:rFonts w:ascii="Times New Roman" w:hAnsi="Times New Roman" w:cs="Times New Roman"/>
          <w:sz w:val="28"/>
          <w:szCs w:val="28"/>
        </w:rPr>
        <w:t>.»;</w:t>
      </w:r>
    </w:p>
    <w:p w:rsidR="001E7109" w:rsidRPr="001E7109" w:rsidRDefault="001E7109" w:rsidP="001E7109">
      <w:pPr>
        <w:pStyle w:val="a3"/>
        <w:rPr>
          <w:rFonts w:ascii="Times New Roman" w:hAnsi="Times New Roman" w:cs="Times New Roman"/>
          <w:sz w:val="28"/>
          <w:szCs w:val="28"/>
        </w:rPr>
      </w:pPr>
      <w:proofErr w:type="gramEnd"/>
      <w:r w:rsidRPr="001E7109">
        <w:rPr>
          <w:rFonts w:ascii="Times New Roman" w:hAnsi="Times New Roman" w:cs="Times New Roman"/>
          <w:sz w:val="28"/>
          <w:szCs w:val="28"/>
        </w:rPr>
        <w:t>8) в части третьей статьи 47:</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а) в пункте 8 слово «военнообязанных» заменить словами «граж</w:t>
      </w:r>
      <w:r w:rsidRPr="001E7109">
        <w:rPr>
          <w:rFonts w:ascii="Times New Roman" w:hAnsi="Times New Roman" w:cs="Times New Roman"/>
          <w:sz w:val="28"/>
          <w:szCs w:val="28"/>
        </w:rPr>
        <w:softHyphen/>
        <w:t>дан, пребывающих в запасе</w:t>
      </w:r>
      <w:proofErr w:type="gramStart"/>
      <w:r w:rsidRPr="001E7109">
        <w:rPr>
          <w:rFonts w:ascii="Times New Roman" w:hAnsi="Times New Roman" w:cs="Times New Roman"/>
          <w:sz w:val="28"/>
          <w:szCs w:val="28"/>
        </w:rPr>
        <w:t>,»</w:t>
      </w:r>
      <w:proofErr w:type="gramEnd"/>
      <w:r w:rsidRPr="001E7109">
        <w:rPr>
          <w:rFonts w:ascii="Times New Roman" w:hAnsi="Times New Roman" w:cs="Times New Roman"/>
          <w:sz w:val="28"/>
          <w:szCs w:val="28"/>
        </w:rPr>
        <w:t>;</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 б) в пункте 9 слова «медицинского учреждения» заменить сло</w:t>
      </w:r>
      <w:r w:rsidRPr="001E7109">
        <w:rPr>
          <w:rFonts w:ascii="Times New Roman" w:hAnsi="Times New Roman" w:cs="Times New Roman"/>
          <w:sz w:val="28"/>
          <w:szCs w:val="28"/>
        </w:rPr>
        <w:softHyphen/>
        <w:t>вами «медицинской организации»;</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9) в пункте 3 части 1 статьи 52 слова «статьями 13 и 14» заменить словами «статьями 13, 14, 14.1 и 15»;</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10) статью 54 дополнить частью 4 сле</w:t>
      </w:r>
      <w:r w:rsidRPr="001E7109">
        <w:rPr>
          <w:rFonts w:ascii="Times New Roman" w:hAnsi="Times New Roman" w:cs="Times New Roman"/>
          <w:sz w:val="28"/>
          <w:szCs w:val="28"/>
        </w:rPr>
        <w:softHyphen/>
        <w:t>дующего содержания:</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«4) Муниципальные нормативные правовые акты, затрагивающие во</w:t>
      </w:r>
      <w:r w:rsidRPr="001E7109">
        <w:rPr>
          <w:rFonts w:ascii="Times New Roman" w:hAnsi="Times New Roman" w:cs="Times New Roman"/>
          <w:sz w:val="28"/>
          <w:szCs w:val="28"/>
        </w:rPr>
        <w:softHyphen/>
        <w:t>просы осуществления предпринимательской и инвестиционной деятельно</w:t>
      </w:r>
      <w:r w:rsidRPr="001E7109">
        <w:rPr>
          <w:rFonts w:ascii="Times New Roman" w:hAnsi="Times New Roman" w:cs="Times New Roman"/>
          <w:sz w:val="28"/>
          <w:szCs w:val="28"/>
        </w:rPr>
        <w:softHyphen/>
        <w:t>сти, в целях выявления положений, необоснованно затрудняющих осуществ</w:t>
      </w:r>
      <w:r w:rsidRPr="001E7109">
        <w:rPr>
          <w:rFonts w:ascii="Times New Roman" w:hAnsi="Times New Roman" w:cs="Times New Roman"/>
          <w:sz w:val="28"/>
          <w:szCs w:val="28"/>
        </w:rPr>
        <w:softHyphen/>
        <w:t>ление предпринимательской и инвестиционной деятельности, подлежат экс</w:t>
      </w:r>
      <w:r w:rsidRPr="001E7109">
        <w:rPr>
          <w:rFonts w:ascii="Times New Roman" w:hAnsi="Times New Roman" w:cs="Times New Roman"/>
          <w:sz w:val="28"/>
          <w:szCs w:val="28"/>
        </w:rPr>
        <w:softHyphen/>
        <w:t>пертизе, проводимой органами местного самоуправления в порядке, установ</w:t>
      </w:r>
      <w:r w:rsidRPr="001E7109">
        <w:rPr>
          <w:rFonts w:ascii="Times New Roman" w:hAnsi="Times New Roman" w:cs="Times New Roman"/>
          <w:sz w:val="28"/>
          <w:szCs w:val="28"/>
        </w:rPr>
        <w:softHyphen/>
        <w:t>ленном муниципальными нормативными правовыми актами в соответствии с законом субъекта Российской Федерации</w:t>
      </w:r>
      <w:proofErr w:type="gramStart"/>
      <w:r w:rsidRPr="001E7109">
        <w:rPr>
          <w:rFonts w:ascii="Times New Roman" w:hAnsi="Times New Roman" w:cs="Times New Roman"/>
          <w:sz w:val="28"/>
          <w:szCs w:val="28"/>
        </w:rPr>
        <w:t>.»;</w:t>
      </w:r>
      <w:proofErr w:type="gramEnd"/>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11) в статье 55:</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а) пункт 4 части 1 после слов «распоряжения и приказы контрольно-счетной палаты» заменить словами «распоряжения и приказы председателя контрольно-счетной комиссии</w:t>
      </w:r>
      <w:proofErr w:type="gramStart"/>
      <w:r w:rsidRPr="001E7109">
        <w:rPr>
          <w:rFonts w:ascii="Times New Roman" w:hAnsi="Times New Roman" w:cs="Times New Roman"/>
          <w:sz w:val="28"/>
          <w:szCs w:val="28"/>
        </w:rPr>
        <w:t>;»</w:t>
      </w:r>
      <w:proofErr w:type="gramEnd"/>
      <w:r w:rsidRPr="001E7109">
        <w:rPr>
          <w:rFonts w:ascii="Times New Roman" w:hAnsi="Times New Roman" w:cs="Times New Roman"/>
          <w:sz w:val="28"/>
          <w:szCs w:val="28"/>
        </w:rPr>
        <w:t>;</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б) в части 6 слова «Контрольно-счетная комиссия издает распоряжения и приказы по вопросам, отнесенным к ее компетенции» заменить словами «Председатель контрольно-счетной комиссии издает распоряжения и приказы по вопросам, отнесенным к его компетенции»;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lastRenderedPageBreak/>
        <w:t>12) статью 59 дополнить частью 3 следующего содержания:</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«3. Проекты муниципальных нормативных правовых актов, затрагиваю</w:t>
      </w:r>
      <w:r w:rsidRPr="001E7109">
        <w:rPr>
          <w:rFonts w:ascii="Times New Roman" w:hAnsi="Times New Roman" w:cs="Times New Roman"/>
          <w:sz w:val="28"/>
          <w:szCs w:val="28"/>
        </w:rPr>
        <w:softHyphen/>
        <w:t>щие вопросы осуществления предпринимательской и инвестиционной дея</w:t>
      </w:r>
      <w:r w:rsidRPr="001E7109">
        <w:rPr>
          <w:rFonts w:ascii="Times New Roman" w:hAnsi="Times New Roman" w:cs="Times New Roman"/>
          <w:sz w:val="28"/>
          <w:szCs w:val="28"/>
        </w:rPr>
        <w:softHyphen/>
        <w:t>тельности, подлежат оценке регулирующего воздействия, проводимой орга</w:t>
      </w:r>
      <w:r w:rsidRPr="001E7109">
        <w:rPr>
          <w:rFonts w:ascii="Times New Roman" w:hAnsi="Times New Roman" w:cs="Times New Roman"/>
          <w:sz w:val="28"/>
          <w:szCs w:val="28"/>
        </w:rPr>
        <w:softHyphen/>
        <w:t>нами местного самоуправления в порядке, установленном муниципальными нормативными правовыми актами в соответствии с законом субъекта Рос</w:t>
      </w:r>
      <w:r w:rsidRPr="001E7109">
        <w:rPr>
          <w:rFonts w:ascii="Times New Roman" w:hAnsi="Times New Roman" w:cs="Times New Roman"/>
          <w:sz w:val="28"/>
          <w:szCs w:val="28"/>
        </w:rPr>
        <w:softHyphen/>
        <w:t>сийской Федерации.</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Оценка регулирующего воздействия проектов муниципальных норма</w:t>
      </w:r>
      <w:r w:rsidRPr="001E7109">
        <w:rPr>
          <w:rFonts w:ascii="Times New Roman" w:hAnsi="Times New Roman" w:cs="Times New Roman"/>
          <w:sz w:val="28"/>
          <w:szCs w:val="28"/>
        </w:rPr>
        <w:softHyphen/>
        <w:t>тивных правовых актов проводится в целях выявления положений, вводящих избыточные обязанности, запреты и ограничения для субъектов предприни</w:t>
      </w:r>
      <w:r w:rsidRPr="001E7109">
        <w:rPr>
          <w:rFonts w:ascii="Times New Roman" w:hAnsi="Times New Roman" w:cs="Times New Roman"/>
          <w:sz w:val="28"/>
          <w:szCs w:val="28"/>
        </w:rPr>
        <w:softHyphen/>
        <w:t>мательской и инвестиционной деятельности или способствующих их введе</w:t>
      </w:r>
      <w:r w:rsidRPr="001E7109">
        <w:rPr>
          <w:rFonts w:ascii="Times New Roman" w:hAnsi="Times New Roman" w:cs="Times New Roman"/>
          <w:sz w:val="28"/>
          <w:szCs w:val="28"/>
        </w:rPr>
        <w:softHyphen/>
        <w:t>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roofErr w:type="gramStart"/>
      <w:r w:rsidRPr="001E7109">
        <w:rPr>
          <w:rFonts w:ascii="Times New Roman" w:hAnsi="Times New Roman" w:cs="Times New Roman"/>
          <w:sz w:val="28"/>
          <w:szCs w:val="28"/>
        </w:rPr>
        <w:t>.»;</w:t>
      </w:r>
      <w:proofErr w:type="gramEnd"/>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13) часть 1 статьи 55 дополнить абзацем следующего содержания:</w:t>
      </w:r>
    </w:p>
    <w:p w:rsidR="001E7109" w:rsidRPr="001E7109" w:rsidRDefault="001E7109" w:rsidP="001E7109">
      <w:pPr>
        <w:pStyle w:val="a3"/>
        <w:rPr>
          <w:rFonts w:ascii="Times New Roman" w:hAnsi="Times New Roman" w:cs="Times New Roman"/>
          <w:sz w:val="28"/>
          <w:szCs w:val="28"/>
        </w:rPr>
      </w:pPr>
      <w:proofErr w:type="gramStart"/>
      <w:r w:rsidRPr="001E7109">
        <w:rPr>
          <w:rFonts w:ascii="Times New Roman" w:hAnsi="Times New Roman" w:cs="Times New Roman"/>
          <w:sz w:val="28"/>
          <w:szCs w:val="28"/>
        </w:rPr>
        <w:t>«Действие муниципального правового акта, не имеющего норматив</w:t>
      </w:r>
      <w:r w:rsidRPr="001E7109">
        <w:rPr>
          <w:rFonts w:ascii="Times New Roman" w:hAnsi="Times New Roman" w:cs="Times New Roman"/>
          <w:sz w:val="28"/>
          <w:szCs w:val="28"/>
        </w:rPr>
        <w:softHyphen/>
        <w:t>ного характера, незамедлительно приостанавливается принявшим (издав</w:t>
      </w:r>
      <w:r w:rsidRPr="001E7109">
        <w:rPr>
          <w:rFonts w:ascii="Times New Roman" w:hAnsi="Times New Roman" w:cs="Times New Roman"/>
          <w:sz w:val="28"/>
          <w:szCs w:val="28"/>
        </w:rPr>
        <w:softHyphen/>
        <w:t>шим) его органом местного самоуправления или должностным лицом мест</w:t>
      </w:r>
      <w:r w:rsidRPr="001E7109">
        <w:rPr>
          <w:rFonts w:ascii="Times New Roman" w:hAnsi="Times New Roman" w:cs="Times New Roman"/>
          <w:sz w:val="28"/>
          <w:szCs w:val="28"/>
        </w:rPr>
        <w:softHyphen/>
        <w:t>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w:t>
      </w:r>
      <w:r w:rsidRPr="001E7109">
        <w:rPr>
          <w:rFonts w:ascii="Times New Roman" w:hAnsi="Times New Roman" w:cs="Times New Roman"/>
          <w:sz w:val="28"/>
          <w:szCs w:val="28"/>
        </w:rPr>
        <w:softHyphen/>
        <w:t>ской Федерации об уполномоченных по защите прав предпринимателей.</w:t>
      </w:r>
      <w:proofErr w:type="gramEnd"/>
      <w:r w:rsidRPr="001E7109">
        <w:rPr>
          <w:rFonts w:ascii="Times New Roman" w:hAnsi="Times New Roman" w:cs="Times New Roman"/>
          <w:sz w:val="28"/>
          <w:szCs w:val="28"/>
        </w:rPr>
        <w:t xml:space="preserve"> Об исполнении полученного предписания исполнительно-распорядительные ор</w:t>
      </w:r>
      <w:r w:rsidRPr="001E7109">
        <w:rPr>
          <w:rFonts w:ascii="Times New Roman" w:hAnsi="Times New Roman" w:cs="Times New Roman"/>
          <w:sz w:val="28"/>
          <w:szCs w:val="28"/>
        </w:rPr>
        <w:softHyphen/>
        <w:t>ганы местного самоуправления или должностные лица местного самоуправ</w:t>
      </w:r>
      <w:r w:rsidRPr="001E7109">
        <w:rPr>
          <w:rFonts w:ascii="Times New Roman" w:hAnsi="Times New Roman" w:cs="Times New Roman"/>
          <w:sz w:val="28"/>
          <w:szCs w:val="28"/>
        </w:rPr>
        <w:softHyphen/>
        <w:t>ления обязаны сообщить Уполномоченному при Президенте Российской Фе</w:t>
      </w:r>
      <w:r w:rsidRPr="001E7109">
        <w:rPr>
          <w:rFonts w:ascii="Times New Roman" w:hAnsi="Times New Roman" w:cs="Times New Roman"/>
          <w:sz w:val="28"/>
          <w:szCs w:val="28"/>
        </w:rPr>
        <w:softHyphen/>
        <w:t>дерации по защите прав предпринимателей в трехдневный срок, а представи</w:t>
      </w:r>
      <w:r w:rsidRPr="001E7109">
        <w:rPr>
          <w:rFonts w:ascii="Times New Roman" w:hAnsi="Times New Roman" w:cs="Times New Roman"/>
          <w:sz w:val="28"/>
          <w:szCs w:val="28"/>
        </w:rPr>
        <w:softHyphen/>
        <w:t>тельные органы местного самоуправления - не позднее трех дней со дня при</w:t>
      </w:r>
      <w:r w:rsidRPr="001E7109">
        <w:rPr>
          <w:rFonts w:ascii="Times New Roman" w:hAnsi="Times New Roman" w:cs="Times New Roman"/>
          <w:sz w:val="28"/>
          <w:szCs w:val="28"/>
        </w:rPr>
        <w:softHyphen/>
        <w:t>нятия ими решения</w:t>
      </w:r>
      <w:proofErr w:type="gramStart"/>
      <w:r w:rsidRPr="001E7109">
        <w:rPr>
          <w:rFonts w:ascii="Times New Roman" w:hAnsi="Times New Roman" w:cs="Times New Roman"/>
          <w:sz w:val="28"/>
          <w:szCs w:val="28"/>
        </w:rPr>
        <w:t>.»;</w:t>
      </w:r>
      <w:proofErr w:type="gramEnd"/>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   14) статью 70 изложить в следующей редакции:</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«Статья 70. Закупки для обеспечения муниципальных нужд</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w:t>
      </w:r>
      <w:r w:rsidRPr="001E7109">
        <w:rPr>
          <w:rFonts w:ascii="Times New Roman" w:hAnsi="Times New Roman" w:cs="Times New Roman"/>
          <w:sz w:val="28"/>
          <w:szCs w:val="28"/>
        </w:rPr>
        <w:softHyphen/>
        <w:t>ния государственных и муниципальных нужд.</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2. Закупки товаров, работ, услуг для обеспечения муниципальных нужд осуществляются за счет средств местного бюджета</w:t>
      </w:r>
      <w:proofErr w:type="gramStart"/>
      <w:r w:rsidRPr="001E7109">
        <w:rPr>
          <w:rFonts w:ascii="Times New Roman" w:hAnsi="Times New Roman" w:cs="Times New Roman"/>
          <w:sz w:val="28"/>
          <w:szCs w:val="28"/>
        </w:rPr>
        <w:t>.».</w:t>
      </w:r>
      <w:proofErr w:type="gramEnd"/>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за исключением подпункта «б» пункта 1, пунктов 10 и 12 части 1 настоящего Решения.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3. Подпункта «б» пункта 1 части 1 настоящего Решения вступает в силу с 1 июля 2014года. Пункты 10 и 12 части 1 настоящего Решения вступают в силу  с 1 января 2017 года.</w:t>
      </w:r>
    </w:p>
    <w:p w:rsidR="001E7109" w:rsidRPr="001E7109" w:rsidRDefault="001E7109" w:rsidP="001E7109">
      <w:pPr>
        <w:pStyle w:val="a3"/>
        <w:rPr>
          <w:rFonts w:ascii="Times New Roman" w:hAnsi="Times New Roman" w:cs="Times New Roman"/>
          <w:sz w:val="28"/>
          <w:szCs w:val="28"/>
        </w:rPr>
      </w:pPr>
    </w:p>
    <w:p w:rsidR="001E7109" w:rsidRDefault="001E7109" w:rsidP="001E7109">
      <w:pPr>
        <w:pStyle w:val="a3"/>
        <w:rPr>
          <w:rFonts w:ascii="Times New Roman" w:hAnsi="Times New Roman" w:cs="Times New Roman"/>
          <w:bCs/>
          <w:sz w:val="28"/>
          <w:szCs w:val="28"/>
        </w:rPr>
      </w:pPr>
      <w:r w:rsidRPr="001E7109">
        <w:rPr>
          <w:rFonts w:ascii="Times New Roman" w:hAnsi="Times New Roman" w:cs="Times New Roman"/>
          <w:bCs/>
          <w:sz w:val="28"/>
          <w:szCs w:val="28"/>
        </w:rPr>
        <w:t xml:space="preserve">Глава Андреевского сельского поселения                           Т.В. Максимова </w:t>
      </w:r>
    </w:p>
    <w:p w:rsidR="001E7109" w:rsidRDefault="001E7109" w:rsidP="001E7109">
      <w:pPr>
        <w:pStyle w:val="a3"/>
        <w:rPr>
          <w:rFonts w:ascii="Times New Roman" w:hAnsi="Times New Roman" w:cs="Times New Roman"/>
          <w:bCs/>
          <w:sz w:val="28"/>
          <w:szCs w:val="28"/>
        </w:rPr>
      </w:pPr>
    </w:p>
    <w:p w:rsidR="001E7109" w:rsidRDefault="001E7109" w:rsidP="001E7109">
      <w:pPr>
        <w:pStyle w:val="a3"/>
        <w:rPr>
          <w:rFonts w:ascii="Times New Roman" w:hAnsi="Times New Roman" w:cs="Times New Roman"/>
          <w:bCs/>
          <w:sz w:val="28"/>
          <w:szCs w:val="28"/>
        </w:rPr>
      </w:pPr>
    </w:p>
    <w:p w:rsidR="001E7109" w:rsidRPr="001E7109" w:rsidRDefault="001E7109" w:rsidP="001E7109">
      <w:pPr>
        <w:pStyle w:val="a3"/>
        <w:rPr>
          <w:rFonts w:ascii="Times New Roman" w:hAnsi="Times New Roman" w:cs="Times New Roman"/>
          <w:sz w:val="28"/>
          <w:szCs w:val="28"/>
        </w:rPr>
      </w:pPr>
    </w:p>
    <w:sectPr w:rsidR="001E7109" w:rsidRPr="001E7109" w:rsidSect="00E6739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B101E"/>
    <w:rsid w:val="001E7109"/>
    <w:rsid w:val="00832D6C"/>
    <w:rsid w:val="00CB101E"/>
    <w:rsid w:val="00E673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739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CB101E"/>
    <w:pPr>
      <w:spacing w:after="0" w:line="240" w:lineRule="auto"/>
    </w:pPr>
  </w:style>
  <w:style w:type="character" w:customStyle="1" w:styleId="a4">
    <w:name w:val="Без интервала Знак"/>
    <w:basedOn w:val="a0"/>
    <w:link w:val="a3"/>
    <w:uiPriority w:val="1"/>
    <w:locked/>
    <w:rsid w:val="00CB101E"/>
  </w:style>
  <w:style w:type="paragraph" w:styleId="a5">
    <w:name w:val="Subtitle"/>
    <w:basedOn w:val="a"/>
    <w:link w:val="a6"/>
    <w:qFormat/>
    <w:rsid w:val="00CB101E"/>
    <w:pPr>
      <w:spacing w:after="0" w:line="240" w:lineRule="auto"/>
      <w:jc w:val="center"/>
    </w:pPr>
    <w:rPr>
      <w:rFonts w:ascii="Impact" w:eastAsia="Times New Roman" w:hAnsi="Impact" w:cs="Times New Roman"/>
      <w:sz w:val="28"/>
      <w:szCs w:val="20"/>
    </w:rPr>
  </w:style>
  <w:style w:type="character" w:customStyle="1" w:styleId="a6">
    <w:name w:val="Подзаголовок Знак"/>
    <w:basedOn w:val="a0"/>
    <w:link w:val="a5"/>
    <w:rsid w:val="00CB101E"/>
    <w:rPr>
      <w:rFonts w:ascii="Impact" w:eastAsia="Times New Roman" w:hAnsi="Impact" w:cs="Times New Roman"/>
      <w:sz w:val="28"/>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51A33-3444-465C-8744-FD1D6672C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2738</Words>
  <Characters>15610</Characters>
  <Application>Microsoft Office Word</Application>
  <DocSecurity>0</DocSecurity>
  <Lines>130</Lines>
  <Paragraphs>36</Paragraphs>
  <ScaleCrop>false</ScaleCrop>
  <Company/>
  <LinksUpToDate>false</LinksUpToDate>
  <CharactersWithSpaces>18312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cp:lastPrinted>2014-04-02T12:45:00Z</cp:lastPrinted>
  <dcterms:created xsi:type="dcterms:W3CDTF">2014-04-02T12:37:00Z</dcterms:created>
  <dcterms:modified xsi:type="dcterms:W3CDTF">2014-04-14T13:26:00Z</dcterms:modified>
</cp:coreProperties>
</file>