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492" w:rsidRPr="00A0456C" w:rsidRDefault="00F63492" w:rsidP="00B50A47">
      <w:pPr>
        <w:ind w:firstLine="709"/>
        <w:jc w:val="both"/>
        <w:rPr>
          <w:rFonts w:ascii="Times New Roman" w:hAnsi="Times New Roman" w:cs="Times New Roman"/>
          <w:b/>
          <w:noProof/>
          <w:sz w:val="24"/>
          <w:szCs w:val="24"/>
          <w:lang w:eastAsia="sk-SK"/>
        </w:rPr>
      </w:pPr>
    </w:p>
    <w:p w:rsidR="00A0456C" w:rsidRPr="00A0456C" w:rsidRDefault="00190F33" w:rsidP="00BF3776">
      <w:pPr>
        <w:shd w:val="clear" w:color="auto" w:fill="FFFFFF"/>
        <w:spacing w:after="192" w:line="240" w:lineRule="auto"/>
        <w:jc w:val="center"/>
        <w:outlineLvl w:val="0"/>
        <w:rPr>
          <w:rFonts w:ascii="Times New Roman" w:eastAsia="Times New Roman" w:hAnsi="Times New Roman" w:cs="Times New Roman"/>
          <w:b/>
          <w:caps/>
          <w:kern w:val="36"/>
          <w:sz w:val="24"/>
          <w:szCs w:val="24"/>
          <w:lang w:eastAsia="ru-RU"/>
        </w:rPr>
      </w:pPr>
      <w:bookmarkStart w:id="0" w:name="_GoBack"/>
      <w:r>
        <w:rPr>
          <w:rFonts w:ascii="Times New Roman" w:eastAsia="Times New Roman" w:hAnsi="Times New Roman" w:cs="Times New Roman"/>
          <w:b/>
          <w:kern w:val="36"/>
          <w:sz w:val="24"/>
          <w:szCs w:val="24"/>
          <w:lang w:eastAsia="ru-RU"/>
        </w:rPr>
        <w:t xml:space="preserve">Управление </w:t>
      </w:r>
      <w:r w:rsidR="00BF3776" w:rsidRPr="00BF3776">
        <w:rPr>
          <w:rFonts w:ascii="Times New Roman" w:eastAsia="Times New Roman" w:hAnsi="Times New Roman" w:cs="Times New Roman"/>
          <w:b/>
          <w:kern w:val="36"/>
          <w:sz w:val="24"/>
          <w:szCs w:val="24"/>
          <w:lang w:eastAsia="ru-RU"/>
        </w:rPr>
        <w:t>Росреестр</w:t>
      </w:r>
      <w:r>
        <w:rPr>
          <w:rFonts w:ascii="Times New Roman" w:eastAsia="Times New Roman" w:hAnsi="Times New Roman" w:cs="Times New Roman"/>
          <w:b/>
          <w:kern w:val="36"/>
          <w:sz w:val="24"/>
          <w:szCs w:val="24"/>
          <w:lang w:eastAsia="ru-RU"/>
        </w:rPr>
        <w:t xml:space="preserve">а по Республике Мордовия </w:t>
      </w:r>
      <w:r w:rsidR="00BF3776" w:rsidRPr="00BF3776">
        <w:rPr>
          <w:rFonts w:ascii="Times New Roman" w:eastAsia="Times New Roman" w:hAnsi="Times New Roman" w:cs="Times New Roman"/>
          <w:b/>
          <w:kern w:val="36"/>
          <w:sz w:val="24"/>
          <w:szCs w:val="24"/>
          <w:lang w:eastAsia="ru-RU"/>
        </w:rPr>
        <w:t>напоминает о необходимости соблюдения земельного законодательства</w:t>
      </w:r>
    </w:p>
    <w:bookmarkEnd w:id="0"/>
    <w:p w:rsidR="00A0456C" w:rsidRDefault="00A0456C" w:rsidP="00A0456C">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Управление Росреестра по Республике Мордовия</w:t>
      </w:r>
      <w:r w:rsidRPr="00A0456C">
        <w:rPr>
          <w:rFonts w:ascii="Times New Roman" w:eastAsia="Times New Roman" w:hAnsi="Times New Roman" w:cs="Times New Roman"/>
          <w:color w:val="000000"/>
          <w:sz w:val="24"/>
          <w:szCs w:val="24"/>
          <w:lang w:eastAsia="ru-RU"/>
        </w:rPr>
        <w:t xml:space="preserve"> напоминает о необходимости соблюдения требований земельного законодательства. </w:t>
      </w:r>
    </w:p>
    <w:p w:rsidR="00A0456C" w:rsidRPr="00A0456C" w:rsidRDefault="00A0456C" w:rsidP="00A0456C">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0456C">
        <w:rPr>
          <w:rFonts w:ascii="Times New Roman" w:eastAsia="Times New Roman" w:hAnsi="Times New Roman" w:cs="Times New Roman"/>
          <w:color w:val="000000"/>
          <w:sz w:val="24"/>
          <w:szCs w:val="24"/>
          <w:lang w:eastAsia="ru-RU"/>
        </w:rPr>
        <w:t xml:space="preserve">К нарушениям земельного законодательства </w:t>
      </w:r>
      <w:proofErr w:type="gramStart"/>
      <w:r w:rsidRPr="00A0456C">
        <w:rPr>
          <w:rFonts w:ascii="Times New Roman" w:eastAsia="Times New Roman" w:hAnsi="Times New Roman" w:cs="Times New Roman"/>
          <w:color w:val="000000"/>
          <w:sz w:val="24"/>
          <w:szCs w:val="24"/>
          <w:lang w:eastAsia="ru-RU"/>
        </w:rPr>
        <w:t>относятся</w:t>
      </w:r>
      <w:proofErr w:type="gramEnd"/>
      <w:r w:rsidRPr="00A0456C">
        <w:rPr>
          <w:rFonts w:ascii="Times New Roman" w:eastAsia="Times New Roman" w:hAnsi="Times New Roman" w:cs="Times New Roman"/>
          <w:color w:val="000000"/>
          <w:sz w:val="24"/>
          <w:szCs w:val="24"/>
          <w:lang w:eastAsia="ru-RU"/>
        </w:rPr>
        <w:t xml:space="preserve"> в том числе самовольное занятие земельного участка, неиспользование земельного участка в течение установленного законодательством срока или использование такого участка не по целевому назначению в соответствии с его принадлежностью к той или иной категории земель и (или) разрешенным использованием. За такие виды нарушений предусмотрен административный штраф, размер которого установлен Кодексом Российской Федерации об административных правонарушениях (КоАП). Росреестр осуществляет государственный земельный надзор с целью защиты прав и законных интересов правообладателей земельных участков от действий нарушителей земельного законодательства, а также устранения выявленных нарушений. Соблюдение законодательства при использовании земель способствует их вовлечению в экономический оборот.</w:t>
      </w:r>
    </w:p>
    <w:p w:rsidR="00A0456C" w:rsidRPr="00A0456C" w:rsidRDefault="00A0456C" w:rsidP="00A0456C">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0456C">
        <w:rPr>
          <w:rFonts w:ascii="Times New Roman" w:eastAsia="Times New Roman" w:hAnsi="Times New Roman" w:cs="Times New Roman"/>
          <w:color w:val="000000"/>
          <w:sz w:val="24"/>
          <w:szCs w:val="24"/>
          <w:lang w:eastAsia="ru-RU"/>
        </w:rPr>
        <w:t xml:space="preserve">С целью выявления нарушений инспекторы по использованию и охране земель </w:t>
      </w:r>
      <w:r>
        <w:rPr>
          <w:rFonts w:ascii="Times New Roman" w:eastAsia="Times New Roman" w:hAnsi="Times New Roman" w:cs="Times New Roman"/>
          <w:color w:val="000000"/>
          <w:sz w:val="24"/>
          <w:szCs w:val="24"/>
          <w:lang w:eastAsia="ru-RU"/>
        </w:rPr>
        <w:t>Управления</w:t>
      </w:r>
      <w:r w:rsidRPr="00A0456C">
        <w:rPr>
          <w:rFonts w:ascii="Times New Roman" w:eastAsia="Times New Roman" w:hAnsi="Times New Roman" w:cs="Times New Roman"/>
          <w:color w:val="000000"/>
          <w:sz w:val="24"/>
          <w:szCs w:val="24"/>
          <w:lang w:eastAsia="ru-RU"/>
        </w:rPr>
        <w:t xml:space="preserve"> проводят проверки соблюдения земельного законодательства юридическими, физическими или должностными лицами. Также для выявления признаков нарушения земельного законодательства инспекторами проводятся административные обследования земельных участков, когда контроль осуществляется дистанционными способами, без непосредственного участия собственников. Для проведения таких мероприятий, в рамках осуществления государственного земельного надзора, Росреестр использует данные дистанционного зондирования Земли (фотосъемка поверхности авиационными и космическими аппаратами).</w:t>
      </w:r>
    </w:p>
    <w:p w:rsidR="00A0456C" w:rsidRPr="00A0456C" w:rsidRDefault="00A0456C" w:rsidP="00A0456C">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0456C">
        <w:rPr>
          <w:rFonts w:ascii="Times New Roman" w:eastAsia="Times New Roman" w:hAnsi="Times New Roman" w:cs="Times New Roman"/>
          <w:color w:val="000000"/>
          <w:sz w:val="24"/>
          <w:szCs w:val="24"/>
          <w:lang w:eastAsia="ru-RU"/>
        </w:rPr>
        <w:t>В случае обнаружения нарушений возбуждается дело об административном нарушении, на основании которого устанавливаются его обстоятельства и выносится решение о назначении административного наказания в виде штрафа.</w:t>
      </w:r>
    </w:p>
    <w:p w:rsidR="0062207B" w:rsidRPr="00AE133A" w:rsidRDefault="0062207B" w:rsidP="00A0456C">
      <w:pPr>
        <w:spacing w:after="0" w:line="240" w:lineRule="auto"/>
        <w:ind w:firstLine="709"/>
        <w:contextualSpacing/>
        <w:jc w:val="both"/>
        <w:rPr>
          <w:rFonts w:ascii="Segoe UI" w:hAnsi="Segoe UI" w:cs="Segoe UI"/>
          <w:sz w:val="24"/>
          <w:szCs w:val="24"/>
        </w:rPr>
      </w:pPr>
    </w:p>
    <w:sectPr w:rsidR="0062207B" w:rsidRPr="00AE133A" w:rsidSect="0062207B">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Бутовецкий Алексей Игоревич">
    <w15:presenceInfo w15:providerId="AD" w15:userId="S-1-5-21-1108957177-4200575737-3794611028-483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AD9"/>
    <w:rsid w:val="00012DAB"/>
    <w:rsid w:val="00012EFE"/>
    <w:rsid w:val="00015CD4"/>
    <w:rsid w:val="00016191"/>
    <w:rsid w:val="00022AA1"/>
    <w:rsid w:val="00027248"/>
    <w:rsid w:val="000311E2"/>
    <w:rsid w:val="000321A9"/>
    <w:rsid w:val="000402CD"/>
    <w:rsid w:val="00056E82"/>
    <w:rsid w:val="00081683"/>
    <w:rsid w:val="00086E19"/>
    <w:rsid w:val="000953A7"/>
    <w:rsid w:val="00095B00"/>
    <w:rsid w:val="000A0C78"/>
    <w:rsid w:val="000B26C1"/>
    <w:rsid w:val="000B7F0A"/>
    <w:rsid w:val="000C1153"/>
    <w:rsid w:val="000D241D"/>
    <w:rsid w:val="000E0040"/>
    <w:rsid w:val="000E31B2"/>
    <w:rsid w:val="000E40AE"/>
    <w:rsid w:val="000F23DF"/>
    <w:rsid w:val="0010709D"/>
    <w:rsid w:val="00111CA4"/>
    <w:rsid w:val="00113C99"/>
    <w:rsid w:val="00120A60"/>
    <w:rsid w:val="00124837"/>
    <w:rsid w:val="00137F0E"/>
    <w:rsid w:val="00152D54"/>
    <w:rsid w:val="0015552C"/>
    <w:rsid w:val="00173559"/>
    <w:rsid w:val="00173BCE"/>
    <w:rsid w:val="00174C2E"/>
    <w:rsid w:val="001862F1"/>
    <w:rsid w:val="00186DE3"/>
    <w:rsid w:val="001902F0"/>
    <w:rsid w:val="00190F33"/>
    <w:rsid w:val="00193692"/>
    <w:rsid w:val="00195483"/>
    <w:rsid w:val="001A2558"/>
    <w:rsid w:val="001A5F4B"/>
    <w:rsid w:val="001D5FF1"/>
    <w:rsid w:val="002004EA"/>
    <w:rsid w:val="002048E3"/>
    <w:rsid w:val="00215373"/>
    <w:rsid w:val="00217838"/>
    <w:rsid w:val="00221514"/>
    <w:rsid w:val="00221A39"/>
    <w:rsid w:val="002265CB"/>
    <w:rsid w:val="00226C3C"/>
    <w:rsid w:val="00234124"/>
    <w:rsid w:val="002361A3"/>
    <w:rsid w:val="00236D26"/>
    <w:rsid w:val="00237006"/>
    <w:rsid w:val="0026518E"/>
    <w:rsid w:val="002657C6"/>
    <w:rsid w:val="00277815"/>
    <w:rsid w:val="002803A4"/>
    <w:rsid w:val="00282F4A"/>
    <w:rsid w:val="00297CBB"/>
    <w:rsid w:val="002A2F0D"/>
    <w:rsid w:val="002A341E"/>
    <w:rsid w:val="002B4DA3"/>
    <w:rsid w:val="002D344D"/>
    <w:rsid w:val="002D5611"/>
    <w:rsid w:val="002E0D2C"/>
    <w:rsid w:val="002F72A2"/>
    <w:rsid w:val="003237DD"/>
    <w:rsid w:val="00325F66"/>
    <w:rsid w:val="003314C9"/>
    <w:rsid w:val="0035269C"/>
    <w:rsid w:val="00355760"/>
    <w:rsid w:val="00360A44"/>
    <w:rsid w:val="0036129B"/>
    <w:rsid w:val="0036390F"/>
    <w:rsid w:val="003678DB"/>
    <w:rsid w:val="00371621"/>
    <w:rsid w:val="003736D4"/>
    <w:rsid w:val="003809A2"/>
    <w:rsid w:val="00380E67"/>
    <w:rsid w:val="003818B7"/>
    <w:rsid w:val="00390A2F"/>
    <w:rsid w:val="003919BE"/>
    <w:rsid w:val="00395E0F"/>
    <w:rsid w:val="00397702"/>
    <w:rsid w:val="003A2336"/>
    <w:rsid w:val="003A5046"/>
    <w:rsid w:val="003A74EE"/>
    <w:rsid w:val="003C7EA8"/>
    <w:rsid w:val="003D220A"/>
    <w:rsid w:val="003D6CA5"/>
    <w:rsid w:val="003E55AF"/>
    <w:rsid w:val="003E73DB"/>
    <w:rsid w:val="003F0CE1"/>
    <w:rsid w:val="0041337A"/>
    <w:rsid w:val="004152C9"/>
    <w:rsid w:val="00417AD9"/>
    <w:rsid w:val="0045713E"/>
    <w:rsid w:val="004652AB"/>
    <w:rsid w:val="0047039C"/>
    <w:rsid w:val="0047280E"/>
    <w:rsid w:val="00472ECD"/>
    <w:rsid w:val="00493BB3"/>
    <w:rsid w:val="00496994"/>
    <w:rsid w:val="004A62F6"/>
    <w:rsid w:val="004B3AB0"/>
    <w:rsid w:val="004B4297"/>
    <w:rsid w:val="004C55C6"/>
    <w:rsid w:val="004C69DF"/>
    <w:rsid w:val="004D3D13"/>
    <w:rsid w:val="004D70F3"/>
    <w:rsid w:val="004E4230"/>
    <w:rsid w:val="004F1FEB"/>
    <w:rsid w:val="004F50D6"/>
    <w:rsid w:val="004F74D9"/>
    <w:rsid w:val="00517CAC"/>
    <w:rsid w:val="0052529C"/>
    <w:rsid w:val="00527EA1"/>
    <w:rsid w:val="0053090C"/>
    <w:rsid w:val="00530BFF"/>
    <w:rsid w:val="005367A1"/>
    <w:rsid w:val="00543B10"/>
    <w:rsid w:val="00546127"/>
    <w:rsid w:val="0056264F"/>
    <w:rsid w:val="00585160"/>
    <w:rsid w:val="005924B2"/>
    <w:rsid w:val="005960C9"/>
    <w:rsid w:val="00596567"/>
    <w:rsid w:val="00596C29"/>
    <w:rsid w:val="005B1F3E"/>
    <w:rsid w:val="005B2D71"/>
    <w:rsid w:val="005C3A61"/>
    <w:rsid w:val="005C3EB8"/>
    <w:rsid w:val="005C66A3"/>
    <w:rsid w:val="005C6DE8"/>
    <w:rsid w:val="005C767C"/>
    <w:rsid w:val="005E48F2"/>
    <w:rsid w:val="005E4CE3"/>
    <w:rsid w:val="005F028C"/>
    <w:rsid w:val="005F5AB7"/>
    <w:rsid w:val="00610008"/>
    <w:rsid w:val="00615B13"/>
    <w:rsid w:val="00620641"/>
    <w:rsid w:val="006208B2"/>
    <w:rsid w:val="0062207B"/>
    <w:rsid w:val="0062635F"/>
    <w:rsid w:val="0063000A"/>
    <w:rsid w:val="00635E75"/>
    <w:rsid w:val="00644D8E"/>
    <w:rsid w:val="00645EF0"/>
    <w:rsid w:val="0066102D"/>
    <w:rsid w:val="00664BAA"/>
    <w:rsid w:val="00665479"/>
    <w:rsid w:val="006808AF"/>
    <w:rsid w:val="006903DE"/>
    <w:rsid w:val="00692EA9"/>
    <w:rsid w:val="00693A03"/>
    <w:rsid w:val="006953BF"/>
    <w:rsid w:val="006A3F1F"/>
    <w:rsid w:val="006B2420"/>
    <w:rsid w:val="006B7D7F"/>
    <w:rsid w:val="006C13F8"/>
    <w:rsid w:val="006C760F"/>
    <w:rsid w:val="006D30F6"/>
    <w:rsid w:val="006D7C3D"/>
    <w:rsid w:val="006E4960"/>
    <w:rsid w:val="006E5BB5"/>
    <w:rsid w:val="00701215"/>
    <w:rsid w:val="007028FD"/>
    <w:rsid w:val="007029B5"/>
    <w:rsid w:val="0070415A"/>
    <w:rsid w:val="0071269C"/>
    <w:rsid w:val="00714FD2"/>
    <w:rsid w:val="00746605"/>
    <w:rsid w:val="00747851"/>
    <w:rsid w:val="00755993"/>
    <w:rsid w:val="00762E86"/>
    <w:rsid w:val="007661B0"/>
    <w:rsid w:val="007704BD"/>
    <w:rsid w:val="00776ED2"/>
    <w:rsid w:val="00781BF4"/>
    <w:rsid w:val="0078508A"/>
    <w:rsid w:val="007928DF"/>
    <w:rsid w:val="007957CE"/>
    <w:rsid w:val="00795F79"/>
    <w:rsid w:val="00796723"/>
    <w:rsid w:val="007A0BA4"/>
    <w:rsid w:val="007A0E82"/>
    <w:rsid w:val="007A7F9B"/>
    <w:rsid w:val="007B708E"/>
    <w:rsid w:val="007C13DF"/>
    <w:rsid w:val="007C791C"/>
    <w:rsid w:val="007F6F7E"/>
    <w:rsid w:val="00811802"/>
    <w:rsid w:val="008150FC"/>
    <w:rsid w:val="0081594A"/>
    <w:rsid w:val="00815E03"/>
    <w:rsid w:val="00817267"/>
    <w:rsid w:val="0082611F"/>
    <w:rsid w:val="00826F94"/>
    <w:rsid w:val="00831E51"/>
    <w:rsid w:val="00833686"/>
    <w:rsid w:val="00836473"/>
    <w:rsid w:val="00846042"/>
    <w:rsid w:val="00846813"/>
    <w:rsid w:val="00847400"/>
    <w:rsid w:val="0085632E"/>
    <w:rsid w:val="00880EF9"/>
    <w:rsid w:val="008869D9"/>
    <w:rsid w:val="00892BE6"/>
    <w:rsid w:val="00893279"/>
    <w:rsid w:val="0089498B"/>
    <w:rsid w:val="008A263D"/>
    <w:rsid w:val="008B381E"/>
    <w:rsid w:val="008C6356"/>
    <w:rsid w:val="0091410F"/>
    <w:rsid w:val="00934F63"/>
    <w:rsid w:val="0093620B"/>
    <w:rsid w:val="009402C8"/>
    <w:rsid w:val="0094246F"/>
    <w:rsid w:val="00942D4C"/>
    <w:rsid w:val="00957A86"/>
    <w:rsid w:val="0096156B"/>
    <w:rsid w:val="00972C11"/>
    <w:rsid w:val="009756AE"/>
    <w:rsid w:val="009854A7"/>
    <w:rsid w:val="00993928"/>
    <w:rsid w:val="009A14DC"/>
    <w:rsid w:val="009B4014"/>
    <w:rsid w:val="009B6E3D"/>
    <w:rsid w:val="009B7E58"/>
    <w:rsid w:val="009C0B47"/>
    <w:rsid w:val="009C31FD"/>
    <w:rsid w:val="009D1B39"/>
    <w:rsid w:val="009D2631"/>
    <w:rsid w:val="009E04B8"/>
    <w:rsid w:val="009E099D"/>
    <w:rsid w:val="009F1222"/>
    <w:rsid w:val="00A0456C"/>
    <w:rsid w:val="00A15481"/>
    <w:rsid w:val="00A15C0D"/>
    <w:rsid w:val="00A15CA5"/>
    <w:rsid w:val="00A23343"/>
    <w:rsid w:val="00A27579"/>
    <w:rsid w:val="00A30E66"/>
    <w:rsid w:val="00A346F7"/>
    <w:rsid w:val="00A35CDF"/>
    <w:rsid w:val="00A50D6F"/>
    <w:rsid w:val="00A70FF9"/>
    <w:rsid w:val="00A740D9"/>
    <w:rsid w:val="00AA37C1"/>
    <w:rsid w:val="00AB08F4"/>
    <w:rsid w:val="00AB6248"/>
    <w:rsid w:val="00AB688B"/>
    <w:rsid w:val="00AB7907"/>
    <w:rsid w:val="00AC3485"/>
    <w:rsid w:val="00AC3D87"/>
    <w:rsid w:val="00AE133A"/>
    <w:rsid w:val="00AE17BF"/>
    <w:rsid w:val="00AE5A58"/>
    <w:rsid w:val="00AE5BD5"/>
    <w:rsid w:val="00AF3607"/>
    <w:rsid w:val="00B009EE"/>
    <w:rsid w:val="00B06DDB"/>
    <w:rsid w:val="00B11446"/>
    <w:rsid w:val="00B25A2D"/>
    <w:rsid w:val="00B265BA"/>
    <w:rsid w:val="00B3037F"/>
    <w:rsid w:val="00B45295"/>
    <w:rsid w:val="00B50A47"/>
    <w:rsid w:val="00B51F4F"/>
    <w:rsid w:val="00B5442E"/>
    <w:rsid w:val="00B5449D"/>
    <w:rsid w:val="00B56A65"/>
    <w:rsid w:val="00B57042"/>
    <w:rsid w:val="00B60C5B"/>
    <w:rsid w:val="00B6580A"/>
    <w:rsid w:val="00B827A0"/>
    <w:rsid w:val="00B846D8"/>
    <w:rsid w:val="00B9087F"/>
    <w:rsid w:val="00B9210E"/>
    <w:rsid w:val="00B95944"/>
    <w:rsid w:val="00BA2EF0"/>
    <w:rsid w:val="00BA62CB"/>
    <w:rsid w:val="00BB6904"/>
    <w:rsid w:val="00BC0A48"/>
    <w:rsid w:val="00BC6C7A"/>
    <w:rsid w:val="00BD7C35"/>
    <w:rsid w:val="00BE7F68"/>
    <w:rsid w:val="00BF3776"/>
    <w:rsid w:val="00C0319B"/>
    <w:rsid w:val="00C040CF"/>
    <w:rsid w:val="00C12C84"/>
    <w:rsid w:val="00C14553"/>
    <w:rsid w:val="00C45879"/>
    <w:rsid w:val="00C46B8C"/>
    <w:rsid w:val="00C525FD"/>
    <w:rsid w:val="00C61531"/>
    <w:rsid w:val="00C61ABD"/>
    <w:rsid w:val="00C72B92"/>
    <w:rsid w:val="00C74E23"/>
    <w:rsid w:val="00C77521"/>
    <w:rsid w:val="00CA6699"/>
    <w:rsid w:val="00CB34C9"/>
    <w:rsid w:val="00CB3BAB"/>
    <w:rsid w:val="00CC0AB2"/>
    <w:rsid w:val="00CC6A63"/>
    <w:rsid w:val="00CD3FD6"/>
    <w:rsid w:val="00CD4277"/>
    <w:rsid w:val="00CD514A"/>
    <w:rsid w:val="00CD5757"/>
    <w:rsid w:val="00CD656D"/>
    <w:rsid w:val="00D006C4"/>
    <w:rsid w:val="00D07A2C"/>
    <w:rsid w:val="00D10105"/>
    <w:rsid w:val="00D1072D"/>
    <w:rsid w:val="00D1472C"/>
    <w:rsid w:val="00D205AE"/>
    <w:rsid w:val="00D213F1"/>
    <w:rsid w:val="00D21442"/>
    <w:rsid w:val="00D21C2A"/>
    <w:rsid w:val="00D23BEF"/>
    <w:rsid w:val="00D24195"/>
    <w:rsid w:val="00D273A9"/>
    <w:rsid w:val="00D34171"/>
    <w:rsid w:val="00D46039"/>
    <w:rsid w:val="00D5214C"/>
    <w:rsid w:val="00D63816"/>
    <w:rsid w:val="00D704FD"/>
    <w:rsid w:val="00D8046A"/>
    <w:rsid w:val="00D84BA3"/>
    <w:rsid w:val="00DB46B7"/>
    <w:rsid w:val="00DB5289"/>
    <w:rsid w:val="00DC6B50"/>
    <w:rsid w:val="00DD3D88"/>
    <w:rsid w:val="00E10F5F"/>
    <w:rsid w:val="00E20E96"/>
    <w:rsid w:val="00E2483C"/>
    <w:rsid w:val="00E27F2B"/>
    <w:rsid w:val="00E657B5"/>
    <w:rsid w:val="00E71FDF"/>
    <w:rsid w:val="00E725BF"/>
    <w:rsid w:val="00E7677C"/>
    <w:rsid w:val="00E77676"/>
    <w:rsid w:val="00E81BB4"/>
    <w:rsid w:val="00EB0729"/>
    <w:rsid w:val="00EB7069"/>
    <w:rsid w:val="00EC3886"/>
    <w:rsid w:val="00EC7C39"/>
    <w:rsid w:val="00ED7B8E"/>
    <w:rsid w:val="00EE2A33"/>
    <w:rsid w:val="00EE7A90"/>
    <w:rsid w:val="00EF73E3"/>
    <w:rsid w:val="00F00A7A"/>
    <w:rsid w:val="00F01E1A"/>
    <w:rsid w:val="00F05508"/>
    <w:rsid w:val="00F23838"/>
    <w:rsid w:val="00F23C1D"/>
    <w:rsid w:val="00F35685"/>
    <w:rsid w:val="00F43354"/>
    <w:rsid w:val="00F43601"/>
    <w:rsid w:val="00F53403"/>
    <w:rsid w:val="00F53E4E"/>
    <w:rsid w:val="00F53F48"/>
    <w:rsid w:val="00F54DD2"/>
    <w:rsid w:val="00F60459"/>
    <w:rsid w:val="00F60E1E"/>
    <w:rsid w:val="00F61087"/>
    <w:rsid w:val="00F63492"/>
    <w:rsid w:val="00F67CF6"/>
    <w:rsid w:val="00F721EC"/>
    <w:rsid w:val="00F8392B"/>
    <w:rsid w:val="00FA0747"/>
    <w:rsid w:val="00FB4871"/>
    <w:rsid w:val="00FC5E2C"/>
    <w:rsid w:val="00FC6C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1A3"/>
  </w:style>
  <w:style w:type="paragraph" w:styleId="1">
    <w:name w:val="heading 1"/>
    <w:basedOn w:val="a"/>
    <w:next w:val="a"/>
    <w:link w:val="10"/>
    <w:uiPriority w:val="9"/>
    <w:qFormat/>
    <w:rsid w:val="00E248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61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2361A3"/>
    <w:rPr>
      <w:color w:val="0000FF" w:themeColor="hyperlink"/>
      <w:u w:val="single"/>
    </w:rPr>
  </w:style>
  <w:style w:type="paragraph" w:styleId="a5">
    <w:name w:val="Balloon Text"/>
    <w:basedOn w:val="a"/>
    <w:link w:val="a6"/>
    <w:uiPriority w:val="99"/>
    <w:semiHidden/>
    <w:unhideWhenUsed/>
    <w:rsid w:val="002361A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361A3"/>
    <w:rPr>
      <w:rFonts w:ascii="Tahoma" w:hAnsi="Tahoma" w:cs="Tahoma"/>
      <w:sz w:val="16"/>
      <w:szCs w:val="16"/>
    </w:rPr>
  </w:style>
  <w:style w:type="paragraph" w:styleId="a7">
    <w:name w:val="Normal (Web)"/>
    <w:basedOn w:val="a"/>
    <w:uiPriority w:val="99"/>
    <w:unhideWhenUsed/>
    <w:rsid w:val="00C77521"/>
    <w:pPr>
      <w:spacing w:after="96"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2483C"/>
    <w:rPr>
      <w:rFonts w:asciiTheme="majorHAnsi" w:eastAsiaTheme="majorEastAsia" w:hAnsiTheme="majorHAnsi" w:cstheme="majorBidi"/>
      <w:b/>
      <w:bCs/>
      <w:color w:val="365F91" w:themeColor="accent1" w:themeShade="BF"/>
      <w:sz w:val="28"/>
      <w:szCs w:val="28"/>
    </w:rPr>
  </w:style>
  <w:style w:type="character" w:styleId="a8">
    <w:name w:val="annotation reference"/>
    <w:basedOn w:val="a0"/>
    <w:uiPriority w:val="99"/>
    <w:semiHidden/>
    <w:unhideWhenUsed/>
    <w:rsid w:val="00FC5E2C"/>
    <w:rPr>
      <w:sz w:val="16"/>
      <w:szCs w:val="16"/>
    </w:rPr>
  </w:style>
  <w:style w:type="paragraph" w:styleId="a9">
    <w:name w:val="annotation text"/>
    <w:basedOn w:val="a"/>
    <w:link w:val="aa"/>
    <w:uiPriority w:val="99"/>
    <w:semiHidden/>
    <w:unhideWhenUsed/>
    <w:rsid w:val="00FC5E2C"/>
    <w:pPr>
      <w:spacing w:line="240" w:lineRule="auto"/>
    </w:pPr>
    <w:rPr>
      <w:sz w:val="20"/>
      <w:szCs w:val="20"/>
    </w:rPr>
  </w:style>
  <w:style w:type="character" w:customStyle="1" w:styleId="aa">
    <w:name w:val="Текст примечания Знак"/>
    <w:basedOn w:val="a0"/>
    <w:link w:val="a9"/>
    <w:uiPriority w:val="99"/>
    <w:semiHidden/>
    <w:rsid w:val="00FC5E2C"/>
    <w:rPr>
      <w:sz w:val="20"/>
      <w:szCs w:val="20"/>
    </w:rPr>
  </w:style>
  <w:style w:type="paragraph" w:styleId="ab">
    <w:name w:val="annotation subject"/>
    <w:basedOn w:val="a9"/>
    <w:next w:val="a9"/>
    <w:link w:val="ac"/>
    <w:uiPriority w:val="99"/>
    <w:semiHidden/>
    <w:unhideWhenUsed/>
    <w:rsid w:val="00FC5E2C"/>
    <w:rPr>
      <w:b/>
      <w:bCs/>
    </w:rPr>
  </w:style>
  <w:style w:type="character" w:customStyle="1" w:styleId="ac">
    <w:name w:val="Тема примечания Знак"/>
    <w:basedOn w:val="aa"/>
    <w:link w:val="ab"/>
    <w:uiPriority w:val="99"/>
    <w:semiHidden/>
    <w:rsid w:val="00FC5E2C"/>
    <w:rPr>
      <w:b/>
      <w:bCs/>
      <w:sz w:val="20"/>
      <w:szCs w:val="20"/>
    </w:rPr>
  </w:style>
  <w:style w:type="paragraph" w:styleId="ad">
    <w:name w:val="No Spacing"/>
    <w:uiPriority w:val="1"/>
    <w:qFormat/>
    <w:rsid w:val="00543B1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1A3"/>
  </w:style>
  <w:style w:type="paragraph" w:styleId="1">
    <w:name w:val="heading 1"/>
    <w:basedOn w:val="a"/>
    <w:next w:val="a"/>
    <w:link w:val="10"/>
    <w:uiPriority w:val="9"/>
    <w:qFormat/>
    <w:rsid w:val="00E248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61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2361A3"/>
    <w:rPr>
      <w:color w:val="0000FF" w:themeColor="hyperlink"/>
      <w:u w:val="single"/>
    </w:rPr>
  </w:style>
  <w:style w:type="paragraph" w:styleId="a5">
    <w:name w:val="Balloon Text"/>
    <w:basedOn w:val="a"/>
    <w:link w:val="a6"/>
    <w:uiPriority w:val="99"/>
    <w:semiHidden/>
    <w:unhideWhenUsed/>
    <w:rsid w:val="002361A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361A3"/>
    <w:rPr>
      <w:rFonts w:ascii="Tahoma" w:hAnsi="Tahoma" w:cs="Tahoma"/>
      <w:sz w:val="16"/>
      <w:szCs w:val="16"/>
    </w:rPr>
  </w:style>
  <w:style w:type="paragraph" w:styleId="a7">
    <w:name w:val="Normal (Web)"/>
    <w:basedOn w:val="a"/>
    <w:uiPriority w:val="99"/>
    <w:unhideWhenUsed/>
    <w:rsid w:val="00C77521"/>
    <w:pPr>
      <w:spacing w:after="96"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2483C"/>
    <w:rPr>
      <w:rFonts w:asciiTheme="majorHAnsi" w:eastAsiaTheme="majorEastAsia" w:hAnsiTheme="majorHAnsi" w:cstheme="majorBidi"/>
      <w:b/>
      <w:bCs/>
      <w:color w:val="365F91" w:themeColor="accent1" w:themeShade="BF"/>
      <w:sz w:val="28"/>
      <w:szCs w:val="28"/>
    </w:rPr>
  </w:style>
  <w:style w:type="character" w:styleId="a8">
    <w:name w:val="annotation reference"/>
    <w:basedOn w:val="a0"/>
    <w:uiPriority w:val="99"/>
    <w:semiHidden/>
    <w:unhideWhenUsed/>
    <w:rsid w:val="00FC5E2C"/>
    <w:rPr>
      <w:sz w:val="16"/>
      <w:szCs w:val="16"/>
    </w:rPr>
  </w:style>
  <w:style w:type="paragraph" w:styleId="a9">
    <w:name w:val="annotation text"/>
    <w:basedOn w:val="a"/>
    <w:link w:val="aa"/>
    <w:uiPriority w:val="99"/>
    <w:semiHidden/>
    <w:unhideWhenUsed/>
    <w:rsid w:val="00FC5E2C"/>
    <w:pPr>
      <w:spacing w:line="240" w:lineRule="auto"/>
    </w:pPr>
    <w:rPr>
      <w:sz w:val="20"/>
      <w:szCs w:val="20"/>
    </w:rPr>
  </w:style>
  <w:style w:type="character" w:customStyle="1" w:styleId="aa">
    <w:name w:val="Текст примечания Знак"/>
    <w:basedOn w:val="a0"/>
    <w:link w:val="a9"/>
    <w:uiPriority w:val="99"/>
    <w:semiHidden/>
    <w:rsid w:val="00FC5E2C"/>
    <w:rPr>
      <w:sz w:val="20"/>
      <w:szCs w:val="20"/>
    </w:rPr>
  </w:style>
  <w:style w:type="paragraph" w:styleId="ab">
    <w:name w:val="annotation subject"/>
    <w:basedOn w:val="a9"/>
    <w:next w:val="a9"/>
    <w:link w:val="ac"/>
    <w:uiPriority w:val="99"/>
    <w:semiHidden/>
    <w:unhideWhenUsed/>
    <w:rsid w:val="00FC5E2C"/>
    <w:rPr>
      <w:b/>
      <w:bCs/>
    </w:rPr>
  </w:style>
  <w:style w:type="character" w:customStyle="1" w:styleId="ac">
    <w:name w:val="Тема примечания Знак"/>
    <w:basedOn w:val="aa"/>
    <w:link w:val="ab"/>
    <w:uiPriority w:val="99"/>
    <w:semiHidden/>
    <w:rsid w:val="00FC5E2C"/>
    <w:rPr>
      <w:b/>
      <w:bCs/>
      <w:sz w:val="20"/>
      <w:szCs w:val="20"/>
    </w:rPr>
  </w:style>
  <w:style w:type="paragraph" w:styleId="ad">
    <w:name w:val="No Spacing"/>
    <w:uiPriority w:val="1"/>
    <w:qFormat/>
    <w:rsid w:val="00543B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88767">
      <w:bodyDiv w:val="1"/>
      <w:marLeft w:val="0"/>
      <w:marRight w:val="0"/>
      <w:marTop w:val="0"/>
      <w:marBottom w:val="0"/>
      <w:divBdr>
        <w:top w:val="none" w:sz="0" w:space="0" w:color="auto"/>
        <w:left w:val="none" w:sz="0" w:space="0" w:color="auto"/>
        <w:bottom w:val="none" w:sz="0" w:space="0" w:color="auto"/>
        <w:right w:val="none" w:sz="0" w:space="0" w:color="auto"/>
      </w:divBdr>
    </w:div>
    <w:div w:id="604073121">
      <w:bodyDiv w:val="1"/>
      <w:marLeft w:val="0"/>
      <w:marRight w:val="0"/>
      <w:marTop w:val="0"/>
      <w:marBottom w:val="0"/>
      <w:divBdr>
        <w:top w:val="none" w:sz="0" w:space="0" w:color="auto"/>
        <w:left w:val="none" w:sz="0" w:space="0" w:color="auto"/>
        <w:bottom w:val="none" w:sz="0" w:space="0" w:color="auto"/>
        <w:right w:val="none" w:sz="0" w:space="0" w:color="auto"/>
      </w:divBdr>
    </w:div>
    <w:div w:id="666594568">
      <w:bodyDiv w:val="1"/>
      <w:marLeft w:val="0"/>
      <w:marRight w:val="0"/>
      <w:marTop w:val="0"/>
      <w:marBottom w:val="0"/>
      <w:divBdr>
        <w:top w:val="none" w:sz="0" w:space="0" w:color="auto"/>
        <w:left w:val="none" w:sz="0" w:space="0" w:color="auto"/>
        <w:bottom w:val="none" w:sz="0" w:space="0" w:color="auto"/>
        <w:right w:val="none" w:sz="0" w:space="0" w:color="auto"/>
      </w:divBdr>
    </w:div>
    <w:div w:id="735081584">
      <w:bodyDiv w:val="1"/>
      <w:marLeft w:val="0"/>
      <w:marRight w:val="0"/>
      <w:marTop w:val="0"/>
      <w:marBottom w:val="0"/>
      <w:divBdr>
        <w:top w:val="none" w:sz="0" w:space="0" w:color="auto"/>
        <w:left w:val="none" w:sz="0" w:space="0" w:color="auto"/>
        <w:bottom w:val="none" w:sz="0" w:space="0" w:color="auto"/>
        <w:right w:val="none" w:sz="0" w:space="0" w:color="auto"/>
      </w:divBdr>
    </w:div>
    <w:div w:id="1020231556">
      <w:bodyDiv w:val="1"/>
      <w:marLeft w:val="0"/>
      <w:marRight w:val="0"/>
      <w:marTop w:val="0"/>
      <w:marBottom w:val="0"/>
      <w:divBdr>
        <w:top w:val="none" w:sz="0" w:space="0" w:color="auto"/>
        <w:left w:val="none" w:sz="0" w:space="0" w:color="auto"/>
        <w:bottom w:val="none" w:sz="0" w:space="0" w:color="auto"/>
        <w:right w:val="none" w:sz="0" w:space="0" w:color="auto"/>
      </w:divBdr>
    </w:div>
    <w:div w:id="1139305713">
      <w:bodyDiv w:val="1"/>
      <w:marLeft w:val="0"/>
      <w:marRight w:val="0"/>
      <w:marTop w:val="0"/>
      <w:marBottom w:val="0"/>
      <w:divBdr>
        <w:top w:val="none" w:sz="0" w:space="0" w:color="auto"/>
        <w:left w:val="none" w:sz="0" w:space="0" w:color="auto"/>
        <w:bottom w:val="none" w:sz="0" w:space="0" w:color="auto"/>
        <w:right w:val="none" w:sz="0" w:space="0" w:color="auto"/>
      </w:divBdr>
    </w:div>
    <w:div w:id="1380399609">
      <w:bodyDiv w:val="1"/>
      <w:marLeft w:val="0"/>
      <w:marRight w:val="0"/>
      <w:marTop w:val="0"/>
      <w:marBottom w:val="0"/>
      <w:divBdr>
        <w:top w:val="none" w:sz="0" w:space="0" w:color="auto"/>
        <w:left w:val="none" w:sz="0" w:space="0" w:color="auto"/>
        <w:bottom w:val="none" w:sz="0" w:space="0" w:color="auto"/>
        <w:right w:val="none" w:sz="0" w:space="0" w:color="auto"/>
      </w:divBdr>
      <w:divsChild>
        <w:div w:id="415446422">
          <w:marLeft w:val="210"/>
          <w:marRight w:val="210"/>
          <w:marTop w:val="0"/>
          <w:marBottom w:val="450"/>
          <w:divBdr>
            <w:top w:val="none" w:sz="0" w:space="0" w:color="auto"/>
            <w:left w:val="none" w:sz="0" w:space="0" w:color="auto"/>
            <w:bottom w:val="none" w:sz="0" w:space="0" w:color="auto"/>
            <w:right w:val="none" w:sz="0" w:space="0" w:color="auto"/>
          </w:divBdr>
          <w:divsChild>
            <w:div w:id="1774934169">
              <w:marLeft w:val="0"/>
              <w:marRight w:val="0"/>
              <w:marTop w:val="0"/>
              <w:marBottom w:val="0"/>
              <w:divBdr>
                <w:top w:val="none" w:sz="0" w:space="0" w:color="auto"/>
                <w:left w:val="none" w:sz="0" w:space="0" w:color="auto"/>
                <w:bottom w:val="none" w:sz="0" w:space="0" w:color="auto"/>
                <w:right w:val="none" w:sz="0" w:space="0" w:color="auto"/>
              </w:divBdr>
              <w:divsChild>
                <w:div w:id="254829809">
                  <w:marLeft w:val="0"/>
                  <w:marRight w:val="0"/>
                  <w:marTop w:val="0"/>
                  <w:marBottom w:val="0"/>
                  <w:divBdr>
                    <w:top w:val="none" w:sz="0" w:space="0" w:color="auto"/>
                    <w:left w:val="none" w:sz="0" w:space="0" w:color="auto"/>
                    <w:bottom w:val="none" w:sz="0" w:space="0" w:color="auto"/>
                    <w:right w:val="none" w:sz="0" w:space="0" w:color="auto"/>
                  </w:divBdr>
                </w:div>
                <w:div w:id="565647972">
                  <w:marLeft w:val="0"/>
                  <w:marRight w:val="0"/>
                  <w:marTop w:val="0"/>
                  <w:marBottom w:val="0"/>
                  <w:divBdr>
                    <w:top w:val="none" w:sz="0" w:space="0" w:color="auto"/>
                    <w:left w:val="none" w:sz="0" w:space="0" w:color="auto"/>
                    <w:bottom w:val="none" w:sz="0" w:space="0" w:color="auto"/>
                    <w:right w:val="none" w:sz="0" w:space="0" w:color="auto"/>
                  </w:divBdr>
                </w:div>
                <w:div w:id="157157176">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 w:id="1789662561">
      <w:bodyDiv w:val="1"/>
      <w:marLeft w:val="0"/>
      <w:marRight w:val="0"/>
      <w:marTop w:val="0"/>
      <w:marBottom w:val="0"/>
      <w:divBdr>
        <w:top w:val="none" w:sz="0" w:space="0" w:color="auto"/>
        <w:left w:val="none" w:sz="0" w:space="0" w:color="auto"/>
        <w:bottom w:val="none" w:sz="0" w:space="0" w:color="auto"/>
        <w:right w:val="none" w:sz="0" w:space="0" w:color="auto"/>
      </w:divBdr>
    </w:div>
    <w:div w:id="1827891883">
      <w:bodyDiv w:val="1"/>
      <w:marLeft w:val="0"/>
      <w:marRight w:val="0"/>
      <w:marTop w:val="0"/>
      <w:marBottom w:val="0"/>
      <w:divBdr>
        <w:top w:val="none" w:sz="0" w:space="0" w:color="auto"/>
        <w:left w:val="none" w:sz="0" w:space="0" w:color="auto"/>
        <w:bottom w:val="none" w:sz="0" w:space="0" w:color="auto"/>
        <w:right w:val="none" w:sz="0" w:space="0" w:color="auto"/>
      </w:divBdr>
    </w:div>
    <w:div w:id="1835949873">
      <w:bodyDiv w:val="1"/>
      <w:marLeft w:val="0"/>
      <w:marRight w:val="0"/>
      <w:marTop w:val="0"/>
      <w:marBottom w:val="0"/>
      <w:divBdr>
        <w:top w:val="none" w:sz="0" w:space="0" w:color="auto"/>
        <w:left w:val="none" w:sz="0" w:space="0" w:color="auto"/>
        <w:bottom w:val="none" w:sz="0" w:space="0" w:color="auto"/>
        <w:right w:val="none" w:sz="0" w:space="0" w:color="auto"/>
      </w:divBdr>
    </w:div>
    <w:div w:id="189041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1/relationships/people" Target="peop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C173D-D13F-4239-9151-857D43A7F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290</Words>
  <Characters>1659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mkr</Company>
  <LinksUpToDate>false</LinksUpToDate>
  <CharactersWithSpaces>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Назарова Дарья Михайловна</dc:creator>
  <cp:lastModifiedBy>Яна М. Борисова</cp:lastModifiedBy>
  <cp:revision>7</cp:revision>
  <cp:lastPrinted>2017-10-04T09:44:00Z</cp:lastPrinted>
  <dcterms:created xsi:type="dcterms:W3CDTF">2017-12-05T10:46:00Z</dcterms:created>
  <dcterms:modified xsi:type="dcterms:W3CDTF">2018-04-09T06:56:00Z</dcterms:modified>
</cp:coreProperties>
</file>