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522" w:rsidRDefault="004C47D4" w:rsidP="004C47D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Темникове проведено в</w:t>
      </w:r>
      <w:r w:rsidR="00607522">
        <w:rPr>
          <w:rFonts w:ascii="Times New Roman" w:hAnsi="Times New Roman" w:cs="Times New Roman"/>
          <w:b/>
          <w:sz w:val="28"/>
          <w:szCs w:val="28"/>
        </w:rPr>
        <w:t>ыездно</w:t>
      </w:r>
      <w:r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="00607522">
        <w:rPr>
          <w:rFonts w:ascii="Times New Roman" w:hAnsi="Times New Roman" w:cs="Times New Roman"/>
          <w:b/>
          <w:sz w:val="28"/>
          <w:szCs w:val="28"/>
        </w:rPr>
        <w:t xml:space="preserve"> совещани</w:t>
      </w:r>
      <w:r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="00607522">
        <w:rPr>
          <w:rFonts w:ascii="Times New Roman" w:hAnsi="Times New Roman" w:cs="Times New Roman"/>
          <w:b/>
          <w:sz w:val="28"/>
          <w:szCs w:val="28"/>
        </w:rPr>
        <w:t xml:space="preserve"> в режиме круглого стола Министерств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  <w:r w:rsidR="00607522">
        <w:rPr>
          <w:rFonts w:ascii="Times New Roman" w:hAnsi="Times New Roman" w:cs="Times New Roman"/>
          <w:b/>
          <w:sz w:val="28"/>
          <w:szCs w:val="28"/>
        </w:rPr>
        <w:t xml:space="preserve"> культуры, национальной политики, туризма и арх</w:t>
      </w:r>
      <w:r>
        <w:rPr>
          <w:rFonts w:ascii="Times New Roman" w:hAnsi="Times New Roman" w:cs="Times New Roman"/>
          <w:b/>
          <w:sz w:val="28"/>
          <w:szCs w:val="28"/>
        </w:rPr>
        <w:t>ивного дела Республики Мордовия</w:t>
      </w:r>
    </w:p>
    <w:p w:rsidR="004C47D4" w:rsidRDefault="004C47D4" w:rsidP="004C47D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7D4" w:rsidRDefault="004C47D4" w:rsidP="006F2CB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ED3E0AF" wp14:editId="015F7C1C">
            <wp:simplePos x="0" y="0"/>
            <wp:positionH relativeFrom="margin">
              <wp:posOffset>2548890</wp:posOffset>
            </wp:positionH>
            <wp:positionV relativeFrom="margin">
              <wp:posOffset>3089910</wp:posOffset>
            </wp:positionV>
            <wp:extent cx="3457575" cy="1981200"/>
            <wp:effectExtent l="0" t="0" r="9525" b="0"/>
            <wp:wrapSquare wrapText="bothSides"/>
            <wp:docPr id="2" name="Рисунок 2" descr="C:\Users\1\AppData\Local\Microsoft\Windows\Temporary Internet Files\Content.Word\P_20180525_150036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80525_150036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5" t="28490" r="2135"/>
                    <a:stretch/>
                  </pic:blipFill>
                  <pic:spPr bwMode="auto">
                    <a:xfrm>
                      <a:off x="0" y="0"/>
                      <a:ext cx="34575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522" w:rsidRPr="00607522">
        <w:rPr>
          <w:rFonts w:ascii="Times New Roman" w:hAnsi="Times New Roman" w:cs="Times New Roman"/>
          <w:sz w:val="28"/>
          <w:szCs w:val="28"/>
        </w:rPr>
        <w:t xml:space="preserve">25 мая </w:t>
      </w:r>
      <w:r>
        <w:rPr>
          <w:rFonts w:ascii="Times New Roman" w:hAnsi="Times New Roman" w:cs="Times New Roman"/>
          <w:sz w:val="28"/>
          <w:szCs w:val="28"/>
        </w:rPr>
        <w:t xml:space="preserve">2018 года </w:t>
      </w:r>
      <w:r w:rsidR="00607522" w:rsidRPr="00607522">
        <w:rPr>
          <w:rFonts w:ascii="Times New Roman" w:hAnsi="Times New Roman" w:cs="Times New Roman"/>
          <w:sz w:val="28"/>
          <w:szCs w:val="28"/>
        </w:rPr>
        <w:t xml:space="preserve"> в администрации Темниковского муниципального района  проведено выездное совещание  в режиме круглого стола Министерств</w:t>
      </w:r>
      <w:r w:rsidR="00607522">
        <w:rPr>
          <w:rFonts w:ascii="Times New Roman" w:hAnsi="Times New Roman" w:cs="Times New Roman"/>
          <w:sz w:val="28"/>
          <w:szCs w:val="28"/>
        </w:rPr>
        <w:t xml:space="preserve">ом </w:t>
      </w:r>
      <w:r w:rsidR="00607522" w:rsidRPr="00607522">
        <w:rPr>
          <w:rFonts w:ascii="Times New Roman" w:hAnsi="Times New Roman" w:cs="Times New Roman"/>
          <w:sz w:val="28"/>
          <w:szCs w:val="28"/>
        </w:rPr>
        <w:t xml:space="preserve"> культуры, национальной политики, туризма и архивного дела Республики Мордовия</w:t>
      </w:r>
      <w:r w:rsidR="00607522">
        <w:rPr>
          <w:rFonts w:ascii="Times New Roman" w:hAnsi="Times New Roman" w:cs="Times New Roman"/>
          <w:sz w:val="28"/>
          <w:szCs w:val="28"/>
        </w:rPr>
        <w:t xml:space="preserve">, в котором принимали участие главы,  заместители глав и руководители управлений культуры Атюрьевского, </w:t>
      </w:r>
      <w:proofErr w:type="spellStart"/>
      <w:r w:rsidR="0060752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607522">
        <w:rPr>
          <w:rFonts w:ascii="Times New Roman" w:hAnsi="Times New Roman" w:cs="Times New Roman"/>
          <w:sz w:val="28"/>
          <w:szCs w:val="28"/>
        </w:rPr>
        <w:t xml:space="preserve">-Полянского, </w:t>
      </w:r>
      <w:proofErr w:type="spellStart"/>
      <w:r w:rsidR="006075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0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7522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="0060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7522">
        <w:rPr>
          <w:rFonts w:ascii="Times New Roman" w:hAnsi="Times New Roman" w:cs="Times New Roman"/>
          <w:sz w:val="28"/>
          <w:szCs w:val="28"/>
        </w:rPr>
        <w:t>Краснослободского</w:t>
      </w:r>
      <w:proofErr w:type="spellEnd"/>
      <w:r w:rsidR="00607522">
        <w:rPr>
          <w:rFonts w:ascii="Times New Roman" w:hAnsi="Times New Roman" w:cs="Times New Roman"/>
          <w:sz w:val="28"/>
          <w:szCs w:val="28"/>
        </w:rPr>
        <w:t xml:space="preserve">, Теньгушевского, Темниковского, </w:t>
      </w:r>
      <w:proofErr w:type="spellStart"/>
      <w:r w:rsidR="0060752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607522">
        <w:rPr>
          <w:rFonts w:ascii="Times New Roman" w:hAnsi="Times New Roman" w:cs="Times New Roman"/>
          <w:sz w:val="28"/>
          <w:szCs w:val="28"/>
        </w:rPr>
        <w:t xml:space="preserve"> </w:t>
      </w:r>
      <w:r w:rsidR="00AC34A5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607522">
        <w:rPr>
          <w:rFonts w:ascii="Times New Roman" w:hAnsi="Times New Roman" w:cs="Times New Roman"/>
          <w:sz w:val="28"/>
          <w:szCs w:val="28"/>
        </w:rPr>
        <w:t>районов</w:t>
      </w:r>
      <w:r w:rsidR="00607522" w:rsidRPr="00607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34A5">
        <w:rPr>
          <w:rFonts w:ascii="Times New Roman" w:hAnsi="Times New Roman" w:cs="Times New Roman"/>
          <w:sz w:val="28"/>
          <w:szCs w:val="28"/>
        </w:rPr>
        <w:t>Согласно повестки</w:t>
      </w:r>
      <w:proofErr w:type="gramEnd"/>
      <w:r w:rsidR="00AC34A5">
        <w:rPr>
          <w:rFonts w:ascii="Times New Roman" w:hAnsi="Times New Roman" w:cs="Times New Roman"/>
          <w:sz w:val="28"/>
          <w:szCs w:val="28"/>
        </w:rPr>
        <w:t xml:space="preserve"> рассмотрены следующие вопросы</w:t>
      </w:r>
      <w:r>
        <w:rPr>
          <w:rFonts w:ascii="Times New Roman" w:hAnsi="Times New Roman" w:cs="Times New Roman"/>
          <w:sz w:val="28"/>
          <w:szCs w:val="28"/>
        </w:rPr>
        <w:t xml:space="preserve">: О существующей </w:t>
      </w:r>
      <w:r w:rsidRPr="004C4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истем</w:t>
      </w:r>
      <w:r>
        <w:rPr>
          <w:rFonts w:ascii="Times New Roman" w:hAnsi="Times New Roman" w:cs="Times New Roman"/>
          <w:sz w:val="28"/>
          <w:szCs w:val="28"/>
        </w:rPr>
        <w:t xml:space="preserve">е современной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учреждений  </w:t>
      </w:r>
      <w:r>
        <w:rPr>
          <w:rFonts w:ascii="Times New Roman" w:hAnsi="Times New Roman" w:cs="Times New Roman"/>
          <w:sz w:val="28"/>
          <w:szCs w:val="28"/>
        </w:rPr>
        <w:t>культуры муниципальных районов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культурных мероприятий, проводимых в</w:t>
      </w:r>
      <w:r>
        <w:rPr>
          <w:rFonts w:ascii="Times New Roman" w:hAnsi="Times New Roman" w:cs="Times New Roman"/>
          <w:sz w:val="28"/>
          <w:szCs w:val="28"/>
        </w:rPr>
        <w:t xml:space="preserve"> Республике Мордовия в </w:t>
      </w:r>
      <w:r>
        <w:rPr>
          <w:rFonts w:ascii="Times New Roman" w:hAnsi="Times New Roman" w:cs="Times New Roman"/>
          <w:sz w:val="28"/>
          <w:szCs w:val="28"/>
        </w:rPr>
        <w:t xml:space="preserve"> рамках Чемпионата мира по футболу 2018.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822" w:rsidRPr="00E96380" w:rsidRDefault="006F2CB4" w:rsidP="00AC34A5">
      <w:pPr>
        <w:spacing w:line="360" w:lineRule="auto"/>
        <w:ind w:firstLine="567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6BB6E66" wp14:editId="3F87287B">
            <wp:simplePos x="0" y="0"/>
            <wp:positionH relativeFrom="margin">
              <wp:posOffset>-70485</wp:posOffset>
            </wp:positionH>
            <wp:positionV relativeFrom="margin">
              <wp:posOffset>6004560</wp:posOffset>
            </wp:positionV>
            <wp:extent cx="3324225" cy="2152650"/>
            <wp:effectExtent l="0" t="0" r="9525" b="0"/>
            <wp:wrapSquare wrapText="bothSides"/>
            <wp:docPr id="1" name="Рисунок 1" descr="C:\Users\1\AppData\Local\Microsoft\Windows\Temporary Internet Files\Content.Word\P_20180525_150027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80525_150027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92" t="20513" r="2564" b="3135"/>
                    <a:stretch/>
                  </pic:blipFill>
                  <pic:spPr bwMode="auto">
                    <a:xfrm>
                      <a:off x="0" y="0"/>
                      <a:ext cx="33242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522" w:rsidRPr="00607522">
        <w:rPr>
          <w:rFonts w:ascii="Times New Roman" w:hAnsi="Times New Roman" w:cs="Times New Roman"/>
          <w:sz w:val="28"/>
          <w:szCs w:val="28"/>
        </w:rPr>
        <w:t xml:space="preserve">С вступительным словом </w:t>
      </w:r>
      <w:proofErr w:type="gramStart"/>
      <w:r w:rsidR="00AC34A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C34A5">
        <w:rPr>
          <w:rFonts w:ascii="Times New Roman" w:hAnsi="Times New Roman" w:cs="Times New Roman"/>
          <w:sz w:val="28"/>
          <w:szCs w:val="28"/>
        </w:rPr>
        <w:t xml:space="preserve"> собравшимся обратилась</w:t>
      </w:r>
      <w:r w:rsidR="00607522" w:rsidRPr="00607522">
        <w:rPr>
          <w:rFonts w:ascii="Times New Roman" w:hAnsi="Times New Roman" w:cs="Times New Roman"/>
          <w:sz w:val="28"/>
          <w:szCs w:val="28"/>
        </w:rPr>
        <w:t xml:space="preserve"> заместитель  Председателя Правите</w:t>
      </w:r>
      <w:bookmarkStart w:id="0" w:name="_GoBack"/>
      <w:bookmarkEnd w:id="0"/>
      <w:r w:rsidR="00607522" w:rsidRPr="00607522">
        <w:rPr>
          <w:rFonts w:ascii="Times New Roman" w:hAnsi="Times New Roman" w:cs="Times New Roman"/>
          <w:sz w:val="28"/>
          <w:szCs w:val="28"/>
        </w:rPr>
        <w:t xml:space="preserve">льства Республики Мордовия – </w:t>
      </w:r>
      <w:r w:rsidR="00607522" w:rsidRPr="004C47D4">
        <w:rPr>
          <w:rFonts w:ascii="Times New Roman" w:hAnsi="Times New Roman" w:cs="Times New Roman"/>
          <w:sz w:val="28"/>
          <w:szCs w:val="28"/>
        </w:rPr>
        <w:t>Г. А.</w:t>
      </w:r>
      <w:r w:rsidR="004C47D4" w:rsidRPr="004C47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7D4">
        <w:rPr>
          <w:rFonts w:ascii="Times New Roman" w:hAnsi="Times New Roman" w:cs="Times New Roman"/>
          <w:sz w:val="28"/>
          <w:szCs w:val="28"/>
        </w:rPr>
        <w:t>Л</w:t>
      </w:r>
      <w:r w:rsidR="004C47D4" w:rsidRPr="004C47D4">
        <w:rPr>
          <w:rFonts w:ascii="Times New Roman" w:hAnsi="Times New Roman" w:cs="Times New Roman"/>
          <w:sz w:val="28"/>
          <w:szCs w:val="28"/>
        </w:rPr>
        <w:t>атванова</w:t>
      </w:r>
      <w:proofErr w:type="spellEnd"/>
      <w:r w:rsidR="004C47D4" w:rsidRPr="004C47D4">
        <w:rPr>
          <w:rFonts w:ascii="Times New Roman" w:hAnsi="Times New Roman" w:cs="Times New Roman"/>
          <w:sz w:val="28"/>
          <w:szCs w:val="28"/>
        </w:rPr>
        <w:t>.</w:t>
      </w:r>
      <w:r w:rsidR="004C47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7D4" w:rsidRPr="004C47D4">
        <w:rPr>
          <w:rFonts w:ascii="Times New Roman" w:hAnsi="Times New Roman" w:cs="Times New Roman"/>
          <w:sz w:val="28"/>
          <w:szCs w:val="28"/>
        </w:rPr>
        <w:t xml:space="preserve">По основным вопросам повестки дня выступила Баулина С.Н. - </w:t>
      </w:r>
      <w:r w:rsidR="004C47D4">
        <w:rPr>
          <w:rFonts w:ascii="Times New Roman" w:hAnsi="Times New Roman" w:cs="Times New Roman"/>
          <w:sz w:val="28"/>
          <w:szCs w:val="28"/>
        </w:rPr>
        <w:t>п</w:t>
      </w:r>
      <w:r w:rsidR="004C47D4">
        <w:rPr>
          <w:rFonts w:ascii="Times New Roman" w:hAnsi="Times New Roman" w:cs="Times New Roman"/>
          <w:sz w:val="28"/>
          <w:szCs w:val="28"/>
        </w:rPr>
        <w:t>ервый заместитель министра культуры, национальной политики, туризма и архивного дела</w:t>
      </w:r>
      <w:r w:rsidR="004C47D4">
        <w:rPr>
          <w:rFonts w:ascii="Times New Roman" w:hAnsi="Times New Roman" w:cs="Times New Roman"/>
          <w:sz w:val="28"/>
          <w:szCs w:val="28"/>
        </w:rPr>
        <w:t xml:space="preserve"> Республики Мордовия. В работе круглого стола принимал участие глава Темниковского муниципального района С.Н. Кизим. </w:t>
      </w:r>
    </w:p>
    <w:sectPr w:rsidR="00452822" w:rsidRPr="00E96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FD"/>
    <w:rsid w:val="00101732"/>
    <w:rsid w:val="003966FD"/>
    <w:rsid w:val="00452822"/>
    <w:rsid w:val="004C47D4"/>
    <w:rsid w:val="005156CA"/>
    <w:rsid w:val="00607522"/>
    <w:rsid w:val="006F2CB4"/>
    <w:rsid w:val="00AC34A5"/>
    <w:rsid w:val="00B130E6"/>
    <w:rsid w:val="00BB4890"/>
    <w:rsid w:val="00E96380"/>
    <w:rsid w:val="00F9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38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607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60752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38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607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6075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4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2018-05-28T14:31:00Z</dcterms:created>
  <dcterms:modified xsi:type="dcterms:W3CDTF">2018-05-29T09:46:00Z</dcterms:modified>
</cp:coreProperties>
</file>