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6B5" w:rsidRPr="009E441B" w:rsidRDefault="009436B5" w:rsidP="00B446BC">
      <w:pPr>
        <w:rPr>
          <w:rFonts w:ascii="Times New Roman" w:hAnsi="Times New Roman" w:cs="Times New Roman"/>
          <w:b/>
          <w:sz w:val="28"/>
          <w:szCs w:val="28"/>
        </w:rPr>
      </w:pPr>
    </w:p>
    <w:p w:rsidR="009436B5" w:rsidRPr="009E441B" w:rsidRDefault="009436B5"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9436B5" w:rsidRPr="009E441B" w:rsidRDefault="009436B5" w:rsidP="00B446BC">
      <w:pPr>
        <w:ind w:left="-360"/>
        <w:jc w:val="center"/>
        <w:rPr>
          <w:rFonts w:ascii="Times New Roman" w:hAnsi="Times New Roman" w:cs="Times New Roman"/>
          <w:b/>
          <w:sz w:val="28"/>
          <w:szCs w:val="28"/>
        </w:rPr>
      </w:pPr>
    </w:p>
    <w:p w:rsidR="009436B5" w:rsidRPr="009E441B" w:rsidRDefault="009436B5"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436B5" w:rsidRPr="009E441B" w:rsidRDefault="009436B5" w:rsidP="00B446BC">
      <w:pPr>
        <w:ind w:left="-360"/>
        <w:rPr>
          <w:rFonts w:ascii="Times New Roman" w:hAnsi="Times New Roman" w:cs="Times New Roman"/>
          <w:b/>
          <w:sz w:val="28"/>
          <w:szCs w:val="28"/>
        </w:rPr>
      </w:pPr>
    </w:p>
    <w:p w:rsidR="009436B5" w:rsidRPr="009E441B" w:rsidRDefault="009436B5"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9436B5" w:rsidRPr="009E441B" w:rsidRDefault="009436B5"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9436B5" w:rsidRPr="009E441B" w:rsidRDefault="009436B5"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9436B5" w:rsidRPr="009E441B" w:rsidRDefault="009436B5"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9436B5" w:rsidRPr="009E441B" w:rsidRDefault="009436B5" w:rsidP="00B446BC">
      <w:pPr>
        <w:rPr>
          <w:rFonts w:ascii="Times New Roman" w:hAnsi="Times New Roman" w:cs="Times New Roman"/>
          <w:b/>
          <w:sz w:val="28"/>
          <w:szCs w:val="28"/>
        </w:rPr>
      </w:pPr>
    </w:p>
    <w:p w:rsidR="009436B5" w:rsidRPr="009E441B" w:rsidRDefault="009436B5"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40</w:t>
      </w:r>
    </w:p>
    <w:p w:rsidR="009436B5" w:rsidRPr="00661B40" w:rsidRDefault="009436B5" w:rsidP="00B446BC">
      <w:pPr>
        <w:outlineLvl w:val="0"/>
        <w:rPr>
          <w:rFonts w:ascii="Times New Roman" w:hAnsi="Times New Roman" w:cs="Times New Roman"/>
          <w:b/>
          <w:sz w:val="28"/>
          <w:szCs w:val="28"/>
        </w:rPr>
      </w:pPr>
    </w:p>
    <w:p w:rsidR="009436B5" w:rsidRPr="00D13406" w:rsidRDefault="009436B5" w:rsidP="00D13406">
      <w:pPr>
        <w:jc w:val="center"/>
        <w:outlineLvl w:val="0"/>
        <w:rPr>
          <w:rFonts w:ascii="Times New Roman" w:hAnsi="Times New Roman" w:cs="Times New Roman"/>
          <w:szCs w:val="28"/>
        </w:rPr>
      </w:pPr>
      <w:r w:rsidRPr="00D13406">
        <w:rPr>
          <w:rFonts w:ascii="Times New Roman" w:hAnsi="Times New Roman" w:cs="Times New Roman"/>
          <w:szCs w:val="28"/>
        </w:rPr>
        <w:t>СОВЕТ ДЕПУТАТОВ РУССКО-ТЮВЕЕВСКОГО  СЕЛЬСКОГО ПОСЕЛЕНИЯ ТЕМНИКОВСКОГО МУНИЦИПАЛЬНОГО РАЙОНА</w:t>
      </w:r>
    </w:p>
    <w:p w:rsidR="009436B5" w:rsidRPr="00D13406" w:rsidRDefault="009436B5" w:rsidP="00D13406">
      <w:pPr>
        <w:jc w:val="center"/>
        <w:rPr>
          <w:rFonts w:ascii="Times New Roman" w:hAnsi="Times New Roman" w:cs="Times New Roman"/>
          <w:szCs w:val="28"/>
        </w:rPr>
      </w:pPr>
      <w:r w:rsidRPr="00D13406">
        <w:rPr>
          <w:rFonts w:ascii="Times New Roman" w:hAnsi="Times New Roman" w:cs="Times New Roman"/>
          <w:szCs w:val="28"/>
        </w:rPr>
        <w:t>РЕСПУБЛИКИ МОРДОВИЯ</w:t>
      </w:r>
    </w:p>
    <w:p w:rsidR="009436B5" w:rsidRPr="00D13406" w:rsidRDefault="009436B5" w:rsidP="00D13406">
      <w:pPr>
        <w:jc w:val="center"/>
        <w:rPr>
          <w:rFonts w:ascii="Times New Roman" w:hAnsi="Times New Roman" w:cs="Times New Roman"/>
          <w:szCs w:val="28"/>
        </w:rPr>
      </w:pPr>
    </w:p>
    <w:p w:rsidR="009436B5" w:rsidRPr="00D13406" w:rsidRDefault="009436B5" w:rsidP="00D13406">
      <w:pPr>
        <w:jc w:val="center"/>
        <w:rPr>
          <w:rFonts w:ascii="Times New Roman" w:hAnsi="Times New Roman" w:cs="Times New Roman"/>
          <w:szCs w:val="28"/>
        </w:rPr>
      </w:pPr>
    </w:p>
    <w:p w:rsidR="009436B5" w:rsidRPr="00D13406" w:rsidRDefault="009436B5" w:rsidP="00D13406">
      <w:pPr>
        <w:jc w:val="center"/>
        <w:outlineLvl w:val="0"/>
        <w:rPr>
          <w:rFonts w:ascii="Times New Roman" w:hAnsi="Times New Roman" w:cs="Times New Roman"/>
          <w:b/>
          <w:bCs/>
          <w:sz w:val="34"/>
          <w:szCs w:val="34"/>
        </w:rPr>
      </w:pPr>
      <w:r w:rsidRPr="00D13406">
        <w:rPr>
          <w:rFonts w:ascii="Times New Roman" w:hAnsi="Times New Roman" w:cs="Times New Roman"/>
          <w:b/>
          <w:bCs/>
          <w:sz w:val="34"/>
          <w:szCs w:val="34"/>
        </w:rPr>
        <w:t>Р Е Ш Е Н И Е</w:t>
      </w:r>
    </w:p>
    <w:p w:rsidR="009436B5" w:rsidRPr="00D13406" w:rsidRDefault="009436B5" w:rsidP="00D13406">
      <w:pPr>
        <w:rPr>
          <w:rFonts w:ascii="Times New Roman" w:hAnsi="Times New Roman" w:cs="Times New Roman"/>
          <w:b/>
        </w:rPr>
      </w:pPr>
      <w:r w:rsidRPr="00D13406">
        <w:rPr>
          <w:rFonts w:ascii="Times New Roman" w:hAnsi="Times New Roman" w:cs="Times New Roman"/>
          <w:b/>
        </w:rPr>
        <w:tab/>
      </w:r>
      <w:r w:rsidRPr="00D13406">
        <w:rPr>
          <w:rFonts w:ascii="Times New Roman" w:hAnsi="Times New Roman" w:cs="Times New Roman"/>
          <w:b/>
        </w:rPr>
        <w:tab/>
      </w:r>
      <w:r w:rsidRPr="00D13406">
        <w:rPr>
          <w:rFonts w:ascii="Times New Roman" w:hAnsi="Times New Roman" w:cs="Times New Roman"/>
          <w:b/>
        </w:rPr>
        <w:tab/>
      </w:r>
      <w:r w:rsidRPr="00D13406">
        <w:rPr>
          <w:rFonts w:ascii="Times New Roman" w:hAnsi="Times New Roman" w:cs="Times New Roman"/>
          <w:b/>
        </w:rPr>
        <w:tab/>
      </w:r>
      <w:r w:rsidRPr="00D13406">
        <w:rPr>
          <w:rFonts w:ascii="Times New Roman" w:hAnsi="Times New Roman" w:cs="Times New Roman"/>
          <w:b/>
        </w:rPr>
        <w:tab/>
      </w:r>
      <w:r w:rsidRPr="00D13406">
        <w:rPr>
          <w:rFonts w:ascii="Times New Roman" w:hAnsi="Times New Roman" w:cs="Times New Roman"/>
          <w:b/>
        </w:rPr>
        <w:tab/>
      </w:r>
    </w:p>
    <w:p w:rsidR="009436B5" w:rsidRPr="00D13406" w:rsidRDefault="009436B5" w:rsidP="00D13406">
      <w:pPr>
        <w:tabs>
          <w:tab w:val="left" w:pos="3195"/>
        </w:tabs>
        <w:rPr>
          <w:rFonts w:ascii="Times New Roman" w:hAnsi="Times New Roman" w:cs="Times New Roman"/>
          <w:color w:val="FF0000"/>
          <w:szCs w:val="28"/>
          <w:lang w:val="en-US"/>
        </w:rPr>
      </w:pPr>
      <w:r w:rsidRPr="00D13406">
        <w:rPr>
          <w:rFonts w:ascii="Times New Roman" w:hAnsi="Times New Roman" w:cs="Times New Roman"/>
          <w:szCs w:val="28"/>
        </w:rPr>
        <w:t>06 июля 2018 года                                                                                                                № 8</w:t>
      </w:r>
      <w:r w:rsidRPr="00D13406">
        <w:rPr>
          <w:rFonts w:ascii="Times New Roman" w:hAnsi="Times New Roman" w:cs="Times New Roman"/>
          <w:szCs w:val="28"/>
          <w:lang w:val="en-US"/>
        </w:rPr>
        <w:t>2</w:t>
      </w:r>
    </w:p>
    <w:p w:rsidR="009436B5" w:rsidRPr="00D13406" w:rsidRDefault="009436B5" w:rsidP="00D13406">
      <w:pPr>
        <w:tabs>
          <w:tab w:val="left" w:pos="3195"/>
        </w:tabs>
        <w:rPr>
          <w:rFonts w:ascii="Times New Roman" w:hAnsi="Times New Roman" w:cs="Times New Roman"/>
          <w:szCs w:val="28"/>
        </w:rPr>
      </w:pPr>
    </w:p>
    <w:p w:rsidR="009436B5" w:rsidRPr="00D13406" w:rsidRDefault="009436B5" w:rsidP="00D13406">
      <w:pPr>
        <w:tabs>
          <w:tab w:val="left" w:pos="3195"/>
        </w:tabs>
        <w:jc w:val="center"/>
        <w:rPr>
          <w:rFonts w:ascii="Times New Roman" w:hAnsi="Times New Roman" w:cs="Times New Roman"/>
          <w:szCs w:val="28"/>
        </w:rPr>
      </w:pPr>
      <w:r w:rsidRPr="00D13406">
        <w:rPr>
          <w:rFonts w:ascii="Times New Roman" w:hAnsi="Times New Roman" w:cs="Times New Roman"/>
          <w:szCs w:val="28"/>
        </w:rPr>
        <w:t>д.Русское Тювеево</w:t>
      </w:r>
    </w:p>
    <w:p w:rsidR="009436B5" w:rsidRPr="00D13406" w:rsidRDefault="009436B5" w:rsidP="00D13406">
      <w:pPr>
        <w:jc w:val="center"/>
        <w:rPr>
          <w:rFonts w:ascii="Times New Roman" w:hAnsi="Times New Roman" w:cs="Times New Roman"/>
          <w:sz w:val="28"/>
          <w:szCs w:val="28"/>
        </w:rPr>
      </w:pPr>
    </w:p>
    <w:p w:rsidR="009436B5" w:rsidRPr="00D13406" w:rsidRDefault="009436B5" w:rsidP="00D13406">
      <w:pPr>
        <w:pStyle w:val="10"/>
        <w:ind w:firstLine="709"/>
        <w:jc w:val="center"/>
        <w:rPr>
          <w:rFonts w:ascii="Times New Roman" w:hAnsi="Times New Roman"/>
          <w:b/>
          <w:sz w:val="28"/>
          <w:szCs w:val="28"/>
        </w:rPr>
      </w:pPr>
      <w:r w:rsidRPr="00D13406">
        <w:rPr>
          <w:rFonts w:ascii="Times New Roman" w:hAnsi="Times New Roman"/>
          <w:b/>
          <w:sz w:val="28"/>
          <w:szCs w:val="28"/>
        </w:rPr>
        <w:t>О сведениях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2 квартал 2018 года</w:t>
      </w:r>
    </w:p>
    <w:p w:rsidR="009436B5" w:rsidRPr="00D13406" w:rsidRDefault="009436B5" w:rsidP="00D13406">
      <w:pPr>
        <w:jc w:val="center"/>
        <w:rPr>
          <w:rFonts w:ascii="Times New Roman" w:hAnsi="Times New Roman" w:cs="Times New Roman"/>
          <w:sz w:val="28"/>
          <w:szCs w:val="28"/>
        </w:rPr>
      </w:pPr>
    </w:p>
    <w:p w:rsidR="009436B5" w:rsidRPr="00D13406" w:rsidRDefault="009436B5" w:rsidP="00D13406">
      <w:pPr>
        <w:rPr>
          <w:rFonts w:ascii="Times New Roman" w:hAnsi="Times New Roman" w:cs="Times New Roman"/>
          <w:sz w:val="28"/>
          <w:szCs w:val="28"/>
        </w:rPr>
      </w:pPr>
    </w:p>
    <w:p w:rsidR="009436B5" w:rsidRPr="00D13406" w:rsidRDefault="009436B5" w:rsidP="00D13406">
      <w:pPr>
        <w:pStyle w:val="BodyText"/>
        <w:rPr>
          <w:rFonts w:ascii="Times New Roman" w:hAnsi="Times New Roman" w:cs="Times New Roman"/>
          <w:sz w:val="28"/>
          <w:szCs w:val="28"/>
        </w:rPr>
      </w:pPr>
      <w:r w:rsidRPr="00D13406">
        <w:rPr>
          <w:rFonts w:ascii="Times New Roman" w:hAnsi="Times New Roman" w:cs="Times New Roman"/>
          <w:sz w:val="28"/>
          <w:szCs w:val="28"/>
        </w:rPr>
        <w:t xml:space="preserve">     Сведения  подготовлены в  соответствии  со  статьей 52 Федерального закона № 131- ФЗ « Об  организации  местного  самоуправления в Российской Федерации».</w:t>
      </w:r>
    </w:p>
    <w:p w:rsidR="009436B5" w:rsidRPr="00D13406" w:rsidRDefault="009436B5" w:rsidP="00D13406">
      <w:pPr>
        <w:pStyle w:val="BodyText"/>
        <w:rPr>
          <w:rFonts w:ascii="Times New Roman" w:hAnsi="Times New Roman" w:cs="Times New Roman"/>
          <w:sz w:val="28"/>
          <w:szCs w:val="28"/>
        </w:rPr>
      </w:pPr>
      <w:r w:rsidRPr="00D13406">
        <w:rPr>
          <w:rFonts w:ascii="Times New Roman" w:hAnsi="Times New Roman" w:cs="Times New Roman"/>
          <w:sz w:val="28"/>
          <w:szCs w:val="28"/>
        </w:rPr>
        <w:t xml:space="preserve">        Рассмотрев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2 квартал  2018 года, представленную  главным бухгалтером   сельского  поселения Совет депутатов р е ш и л:</w:t>
      </w:r>
    </w:p>
    <w:p w:rsidR="009436B5" w:rsidRPr="00D13406" w:rsidRDefault="009436B5" w:rsidP="00D13406">
      <w:pPr>
        <w:pStyle w:val="BodyText"/>
        <w:tabs>
          <w:tab w:val="left" w:pos="720"/>
        </w:tabs>
        <w:rPr>
          <w:rFonts w:ascii="Times New Roman" w:hAnsi="Times New Roman" w:cs="Times New Roman"/>
          <w:sz w:val="28"/>
          <w:szCs w:val="28"/>
        </w:rPr>
      </w:pPr>
      <w:r w:rsidRPr="00D13406">
        <w:rPr>
          <w:rFonts w:ascii="Times New Roman" w:hAnsi="Times New Roman" w:cs="Times New Roman"/>
          <w:sz w:val="28"/>
          <w:szCs w:val="28"/>
        </w:rPr>
        <w:t>1.Принять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2 квартал  2018 года  к сведению (см. приложение).</w:t>
      </w:r>
    </w:p>
    <w:p w:rsidR="009436B5" w:rsidRPr="00D13406" w:rsidRDefault="009436B5" w:rsidP="00D13406">
      <w:pPr>
        <w:pStyle w:val="BodyText"/>
        <w:tabs>
          <w:tab w:val="left" w:pos="720"/>
        </w:tabs>
        <w:rPr>
          <w:rFonts w:ascii="Times New Roman" w:hAnsi="Times New Roman" w:cs="Times New Roman"/>
          <w:b/>
          <w:sz w:val="28"/>
          <w:szCs w:val="28"/>
        </w:rPr>
      </w:pPr>
      <w:r w:rsidRPr="00D13406">
        <w:rPr>
          <w:rFonts w:ascii="Times New Roman" w:hAnsi="Times New Roman" w:cs="Times New Roman"/>
          <w:sz w:val="28"/>
          <w:szCs w:val="28"/>
        </w:rPr>
        <w:t>2.Опубликовать настоящее решение в печатном средстве массовой  информации «Информационный  бюллетень Русско-Тювеевского  сельского  поселения</w:t>
      </w:r>
      <w:r w:rsidRPr="00D13406">
        <w:rPr>
          <w:rFonts w:ascii="Times New Roman" w:hAnsi="Times New Roman" w:cs="Times New Roman"/>
          <w:b/>
          <w:sz w:val="28"/>
          <w:szCs w:val="28"/>
        </w:rPr>
        <w:t>».</w:t>
      </w:r>
    </w:p>
    <w:p w:rsidR="009436B5" w:rsidRPr="00D13406" w:rsidRDefault="009436B5" w:rsidP="00D13406">
      <w:pPr>
        <w:jc w:val="center"/>
        <w:outlineLvl w:val="0"/>
        <w:rPr>
          <w:rFonts w:ascii="Times New Roman" w:hAnsi="Times New Roman" w:cs="Times New Roman"/>
          <w:szCs w:val="28"/>
        </w:rPr>
      </w:pPr>
    </w:p>
    <w:p w:rsidR="009436B5" w:rsidRPr="00D13406" w:rsidRDefault="009436B5" w:rsidP="00D13406">
      <w:pPr>
        <w:ind w:right="-82" w:firstLine="709"/>
        <w:jc w:val="both"/>
        <w:rPr>
          <w:rFonts w:ascii="Times New Roman" w:hAnsi="Times New Roman" w:cs="Times New Roman"/>
          <w:sz w:val="28"/>
          <w:szCs w:val="28"/>
        </w:rPr>
      </w:pPr>
    </w:p>
    <w:p w:rsidR="009436B5" w:rsidRPr="00D13406" w:rsidRDefault="009436B5" w:rsidP="00D13406">
      <w:pPr>
        <w:rPr>
          <w:rFonts w:ascii="Times New Roman" w:hAnsi="Times New Roman" w:cs="Times New Roman"/>
          <w:sz w:val="28"/>
          <w:szCs w:val="28"/>
        </w:rPr>
      </w:pPr>
      <w:r>
        <w:rPr>
          <w:rFonts w:ascii="Times New Roman" w:hAnsi="Times New Roman" w:cs="Times New Roman"/>
          <w:sz w:val="28"/>
          <w:szCs w:val="28"/>
        </w:rPr>
        <w:t>Г</w:t>
      </w:r>
      <w:r w:rsidRPr="00D13406">
        <w:rPr>
          <w:rFonts w:ascii="Times New Roman" w:hAnsi="Times New Roman" w:cs="Times New Roman"/>
          <w:sz w:val="28"/>
          <w:szCs w:val="28"/>
        </w:rPr>
        <w:t>лав</w:t>
      </w:r>
      <w:r>
        <w:rPr>
          <w:rFonts w:ascii="Times New Roman" w:hAnsi="Times New Roman" w:cs="Times New Roman"/>
          <w:sz w:val="28"/>
          <w:szCs w:val="28"/>
        </w:rPr>
        <w:t>а</w:t>
      </w:r>
      <w:r w:rsidRPr="00D13406">
        <w:rPr>
          <w:rFonts w:ascii="Times New Roman" w:hAnsi="Times New Roman" w:cs="Times New Roman"/>
          <w:sz w:val="28"/>
          <w:szCs w:val="28"/>
        </w:rPr>
        <w:t xml:space="preserve"> Русско-Тювеевского                                                                                       сельского поселения   </w:t>
      </w:r>
      <w:r w:rsidRPr="00D13406">
        <w:rPr>
          <w:rFonts w:ascii="Times New Roman" w:hAnsi="Times New Roman" w:cs="Times New Roman"/>
          <w:sz w:val="28"/>
          <w:szCs w:val="28"/>
        </w:rPr>
        <w:tab/>
      </w:r>
      <w:r w:rsidRPr="00D13406">
        <w:rPr>
          <w:rFonts w:ascii="Times New Roman" w:hAnsi="Times New Roman" w:cs="Times New Roman"/>
          <w:sz w:val="28"/>
          <w:szCs w:val="28"/>
        </w:rPr>
        <w:tab/>
      </w:r>
      <w:r w:rsidRPr="00D13406">
        <w:rPr>
          <w:rFonts w:ascii="Times New Roman" w:hAnsi="Times New Roman" w:cs="Times New Roman"/>
          <w:sz w:val="28"/>
          <w:szCs w:val="28"/>
        </w:rPr>
        <w:tab/>
      </w:r>
      <w:r w:rsidRPr="00D13406">
        <w:rPr>
          <w:rFonts w:ascii="Times New Roman" w:hAnsi="Times New Roman" w:cs="Times New Roman"/>
          <w:sz w:val="28"/>
          <w:szCs w:val="28"/>
        </w:rPr>
        <w:tab/>
      </w:r>
      <w:r w:rsidRPr="00D13406">
        <w:rPr>
          <w:rFonts w:ascii="Times New Roman" w:hAnsi="Times New Roman" w:cs="Times New Roman"/>
          <w:sz w:val="28"/>
          <w:szCs w:val="28"/>
        </w:rPr>
        <w:tab/>
        <w:t xml:space="preserve">                   Ф.Ф.Леонович</w:t>
      </w:r>
    </w:p>
    <w:p w:rsidR="009436B5" w:rsidRPr="00D13406" w:rsidRDefault="009436B5" w:rsidP="00D13406">
      <w:pPr>
        <w:pStyle w:val="BodyText"/>
        <w:tabs>
          <w:tab w:val="left" w:pos="720"/>
        </w:tabs>
        <w:ind w:left="180"/>
        <w:rPr>
          <w:rFonts w:ascii="Times New Roman" w:hAnsi="Times New Roman" w:cs="Times New Roman"/>
          <w:b/>
          <w:sz w:val="28"/>
          <w:szCs w:val="28"/>
        </w:rPr>
      </w:pPr>
    </w:p>
    <w:p w:rsidR="009436B5" w:rsidRPr="00D13406" w:rsidRDefault="009436B5" w:rsidP="00D13406">
      <w:pPr>
        <w:pStyle w:val="BodyText"/>
        <w:tabs>
          <w:tab w:val="left" w:pos="720"/>
        </w:tabs>
        <w:ind w:left="180"/>
        <w:rPr>
          <w:rFonts w:ascii="Times New Roman" w:hAnsi="Times New Roman" w:cs="Times New Roman"/>
          <w:b/>
          <w:sz w:val="28"/>
          <w:szCs w:val="28"/>
        </w:rPr>
      </w:pPr>
    </w:p>
    <w:p w:rsidR="009436B5" w:rsidRPr="00D13406" w:rsidRDefault="009436B5" w:rsidP="00D13406">
      <w:pPr>
        <w:pStyle w:val="BodyText"/>
        <w:tabs>
          <w:tab w:val="left" w:pos="720"/>
        </w:tabs>
        <w:ind w:left="180"/>
        <w:rPr>
          <w:rFonts w:ascii="Times New Roman" w:hAnsi="Times New Roman" w:cs="Times New Roman"/>
          <w:b/>
          <w:sz w:val="28"/>
          <w:szCs w:val="28"/>
        </w:rPr>
      </w:pPr>
    </w:p>
    <w:p w:rsidR="009436B5" w:rsidRPr="00D13406" w:rsidRDefault="009436B5" w:rsidP="00D13406">
      <w:pPr>
        <w:jc w:val="center"/>
        <w:rPr>
          <w:rFonts w:ascii="Times New Roman" w:hAnsi="Times New Roman" w:cs="Times New Roman"/>
          <w:b/>
          <w:sz w:val="28"/>
          <w:szCs w:val="28"/>
        </w:rPr>
      </w:pPr>
    </w:p>
    <w:p w:rsidR="009436B5" w:rsidRPr="00D13406" w:rsidRDefault="009436B5" w:rsidP="00D13406">
      <w:pPr>
        <w:jc w:val="center"/>
        <w:rPr>
          <w:rFonts w:ascii="Times New Roman" w:hAnsi="Times New Roman" w:cs="Times New Roman"/>
          <w:b/>
          <w:sz w:val="28"/>
          <w:szCs w:val="28"/>
        </w:rPr>
      </w:pPr>
      <w:r w:rsidRPr="00D13406">
        <w:rPr>
          <w:rFonts w:ascii="Times New Roman" w:hAnsi="Times New Roman" w:cs="Times New Roman"/>
          <w:b/>
          <w:sz w:val="28"/>
          <w:szCs w:val="28"/>
        </w:rPr>
        <w:t>Сведения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2 квартал 2018 года</w:t>
      </w:r>
    </w:p>
    <w:p w:rsidR="009436B5" w:rsidRPr="00D13406" w:rsidRDefault="009436B5" w:rsidP="00D13406">
      <w:pPr>
        <w:rPr>
          <w:rFonts w:ascii="Times New Roman" w:hAnsi="Times New Roman" w:cs="Times New Roman"/>
          <w:b/>
          <w:bCs/>
          <w:sz w:val="28"/>
          <w:szCs w:val="28"/>
          <w:lang w:eastAsia="en-US"/>
        </w:rPr>
      </w:pPr>
    </w:p>
    <w:tbl>
      <w:tblPr>
        <w:tblW w:w="10384"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646"/>
      </w:tblGrid>
      <w:tr w:rsidR="009436B5" w:rsidRPr="00D13406" w:rsidTr="008451D7">
        <w:tc>
          <w:tcPr>
            <w:tcW w:w="3102"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 xml:space="preserve">Наименование раздела расходов </w:t>
            </w:r>
          </w:p>
        </w:tc>
        <w:tc>
          <w:tcPr>
            <w:tcW w:w="185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Численность на     01.07.2018</w:t>
            </w:r>
          </w:p>
        </w:tc>
        <w:tc>
          <w:tcPr>
            <w:tcW w:w="216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В т.ч.</w:t>
            </w:r>
          </w:p>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муниципальные служащие на              01.07.2018</w:t>
            </w:r>
          </w:p>
        </w:tc>
        <w:tc>
          <w:tcPr>
            <w:tcW w:w="162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Затраты всего (тыс.руб) на 01.07.2018</w:t>
            </w:r>
          </w:p>
        </w:tc>
        <w:tc>
          <w:tcPr>
            <w:tcW w:w="164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
                <w:bCs/>
                <w:lang w:eastAsia="en-US"/>
              </w:rPr>
            </w:pPr>
            <w:r w:rsidRPr="00D13406">
              <w:rPr>
                <w:rFonts w:ascii="Times New Roman" w:hAnsi="Times New Roman" w:cs="Times New Roman"/>
                <w:b/>
                <w:bCs/>
                <w:lang w:eastAsia="en-US"/>
              </w:rPr>
              <w:t>В т.ч муниципальные служащие на 01.07.2018</w:t>
            </w:r>
          </w:p>
        </w:tc>
      </w:tr>
      <w:tr w:rsidR="009436B5" w:rsidRPr="00D13406" w:rsidTr="008451D7">
        <w:trPr>
          <w:trHeight w:val="689"/>
        </w:trPr>
        <w:tc>
          <w:tcPr>
            <w:tcW w:w="3102"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Общегосударственные вопросы</w:t>
            </w:r>
          </w:p>
        </w:tc>
        <w:tc>
          <w:tcPr>
            <w:tcW w:w="185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5</w:t>
            </w:r>
          </w:p>
        </w:tc>
        <w:tc>
          <w:tcPr>
            <w:tcW w:w="216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3</w:t>
            </w:r>
          </w:p>
        </w:tc>
        <w:tc>
          <w:tcPr>
            <w:tcW w:w="162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val="en-US" w:eastAsia="en-US"/>
              </w:rPr>
            </w:pPr>
            <w:r w:rsidRPr="00D13406">
              <w:rPr>
                <w:rFonts w:ascii="Times New Roman" w:hAnsi="Times New Roman" w:cs="Times New Roman"/>
                <w:bCs/>
                <w:sz w:val="28"/>
                <w:szCs w:val="28"/>
                <w:lang w:val="en-US" w:eastAsia="en-US"/>
              </w:rPr>
              <w:t>646,0</w:t>
            </w:r>
          </w:p>
        </w:tc>
        <w:tc>
          <w:tcPr>
            <w:tcW w:w="164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val="en-US" w:eastAsia="en-US"/>
              </w:rPr>
              <w:t>357</w:t>
            </w:r>
            <w:r w:rsidRPr="00D13406">
              <w:rPr>
                <w:rFonts w:ascii="Times New Roman" w:hAnsi="Times New Roman" w:cs="Times New Roman"/>
                <w:bCs/>
                <w:sz w:val="28"/>
                <w:szCs w:val="28"/>
                <w:lang w:eastAsia="en-US"/>
              </w:rPr>
              <w:t>,0</w:t>
            </w:r>
          </w:p>
        </w:tc>
      </w:tr>
      <w:tr w:rsidR="009436B5" w:rsidRPr="00D13406" w:rsidTr="008451D7">
        <w:tc>
          <w:tcPr>
            <w:tcW w:w="3102"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ВСЕГО</w:t>
            </w:r>
          </w:p>
        </w:tc>
        <w:tc>
          <w:tcPr>
            <w:tcW w:w="185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5</w:t>
            </w:r>
          </w:p>
        </w:tc>
        <w:tc>
          <w:tcPr>
            <w:tcW w:w="216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eastAsia="en-US"/>
              </w:rPr>
              <w:t>3</w:t>
            </w:r>
          </w:p>
        </w:tc>
        <w:tc>
          <w:tcPr>
            <w:tcW w:w="1620"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val="en-US" w:eastAsia="en-US"/>
              </w:rPr>
            </w:pPr>
            <w:r w:rsidRPr="00D13406">
              <w:rPr>
                <w:rFonts w:ascii="Times New Roman" w:hAnsi="Times New Roman" w:cs="Times New Roman"/>
                <w:bCs/>
                <w:sz w:val="28"/>
                <w:szCs w:val="28"/>
                <w:lang w:val="en-US" w:eastAsia="en-US"/>
              </w:rPr>
              <w:t>646,0</w:t>
            </w:r>
          </w:p>
        </w:tc>
        <w:tc>
          <w:tcPr>
            <w:tcW w:w="1646" w:type="dxa"/>
          </w:tcPr>
          <w:p w:rsidR="009436B5" w:rsidRPr="00D13406" w:rsidRDefault="009436B5" w:rsidP="008451D7">
            <w:pPr>
              <w:widowControl w:val="0"/>
              <w:suppressAutoHyphens/>
              <w:autoSpaceDE w:val="0"/>
              <w:autoSpaceDN w:val="0"/>
              <w:adjustRightInd w:val="0"/>
              <w:jc w:val="center"/>
              <w:rPr>
                <w:rFonts w:ascii="Times New Roman" w:hAnsi="Times New Roman" w:cs="Times New Roman"/>
                <w:bCs/>
                <w:sz w:val="28"/>
                <w:szCs w:val="28"/>
                <w:lang w:eastAsia="en-US"/>
              </w:rPr>
            </w:pPr>
            <w:r w:rsidRPr="00D13406">
              <w:rPr>
                <w:rFonts w:ascii="Times New Roman" w:hAnsi="Times New Roman" w:cs="Times New Roman"/>
                <w:bCs/>
                <w:sz w:val="28"/>
                <w:szCs w:val="28"/>
                <w:lang w:val="en-US" w:eastAsia="en-US"/>
              </w:rPr>
              <w:t>357</w:t>
            </w:r>
            <w:r w:rsidRPr="00D13406">
              <w:rPr>
                <w:rFonts w:ascii="Times New Roman" w:hAnsi="Times New Roman" w:cs="Times New Roman"/>
                <w:bCs/>
                <w:sz w:val="28"/>
                <w:szCs w:val="28"/>
                <w:lang w:eastAsia="en-US"/>
              </w:rPr>
              <w:t>,0</w:t>
            </w:r>
          </w:p>
        </w:tc>
      </w:tr>
    </w:tbl>
    <w:p w:rsidR="009436B5" w:rsidRPr="00D13406" w:rsidRDefault="009436B5" w:rsidP="00D13406">
      <w:pPr>
        <w:pStyle w:val="BodyText"/>
        <w:tabs>
          <w:tab w:val="left" w:pos="720"/>
        </w:tabs>
        <w:ind w:left="180"/>
        <w:rPr>
          <w:rFonts w:ascii="Times New Roman" w:hAnsi="Times New Roman" w:cs="Times New Roman"/>
          <w:b/>
          <w:sz w:val="28"/>
          <w:szCs w:val="28"/>
        </w:rPr>
      </w:pPr>
    </w:p>
    <w:p w:rsidR="009436B5" w:rsidRPr="00D13406" w:rsidRDefault="009436B5" w:rsidP="00D13406">
      <w:pPr>
        <w:rPr>
          <w:rFonts w:ascii="Times New Roman" w:hAnsi="Times New Roman" w:cs="Times New Roman"/>
        </w:rPr>
      </w:pPr>
    </w:p>
    <w:p w:rsidR="009436B5" w:rsidRPr="00D13406" w:rsidRDefault="009436B5" w:rsidP="00823282">
      <w:pPr>
        <w:tabs>
          <w:tab w:val="left" w:pos="1080"/>
        </w:tabs>
        <w:jc w:val="both"/>
        <w:rPr>
          <w:rFonts w:ascii="Times New Roman" w:hAnsi="Times New Roman" w:cs="Times New Roman"/>
          <w:b/>
          <w:sz w:val="28"/>
          <w:szCs w:val="28"/>
        </w:rPr>
      </w:pPr>
    </w:p>
    <w:p w:rsidR="009436B5" w:rsidRPr="00D13406"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Default="009436B5" w:rsidP="00823282">
      <w:pPr>
        <w:tabs>
          <w:tab w:val="left" w:pos="1080"/>
        </w:tabs>
        <w:jc w:val="both"/>
        <w:rPr>
          <w:rFonts w:ascii="Times New Roman" w:hAnsi="Times New Roman" w:cs="Times New Roman"/>
          <w:b/>
          <w:sz w:val="28"/>
          <w:szCs w:val="28"/>
        </w:rPr>
      </w:pPr>
    </w:p>
    <w:p w:rsidR="009436B5" w:rsidRPr="006724E9" w:rsidRDefault="009436B5"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40</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9436B5" w:rsidRPr="006724E9" w:rsidRDefault="009436B5"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436B5" w:rsidRPr="006724E9" w:rsidRDefault="009436B5"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9436B5" w:rsidRPr="006724E9" w:rsidSect="00D13406">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6B5" w:rsidRDefault="009436B5" w:rsidP="00C97EA7">
      <w:r>
        <w:separator/>
      </w:r>
    </w:p>
  </w:endnote>
  <w:endnote w:type="continuationSeparator" w:id="0">
    <w:p w:rsidR="009436B5" w:rsidRDefault="009436B5"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6B5" w:rsidRDefault="009436B5" w:rsidP="00C97EA7">
      <w:r>
        <w:separator/>
      </w:r>
    </w:p>
  </w:footnote>
  <w:footnote w:type="continuationSeparator" w:id="0">
    <w:p w:rsidR="009436B5" w:rsidRDefault="009436B5"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6B5" w:rsidRDefault="009436B5">
    <w:pPr>
      <w:pStyle w:val="a6"/>
      <w:framePr w:h="239" w:wrap="none" w:vAnchor="text" w:hAnchor="page" w:x="6282" w:y="940"/>
      <w:shd w:val="clear" w:color="auto" w:fill="auto"/>
      <w:jc w:val="both"/>
    </w:pPr>
    <w:fldSimple w:instr=" PAGE \* MERGEFORMAT ">
      <w:r w:rsidRPr="0047385E">
        <w:rPr>
          <w:rStyle w:val="13pt"/>
          <w:noProof/>
          <w:szCs w:val="26"/>
        </w:rPr>
        <w:t>1</w:t>
      </w:r>
    </w:fldSimple>
  </w:p>
  <w:p w:rsidR="009436B5" w:rsidRDefault="009436B5">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66892"/>
    <w:rsid w:val="00173A00"/>
    <w:rsid w:val="00177DFA"/>
    <w:rsid w:val="001973E2"/>
    <w:rsid w:val="001B7D13"/>
    <w:rsid w:val="001C43D0"/>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E2024"/>
    <w:rsid w:val="003E3AAE"/>
    <w:rsid w:val="003F0B77"/>
    <w:rsid w:val="004012D7"/>
    <w:rsid w:val="00417366"/>
    <w:rsid w:val="004201BF"/>
    <w:rsid w:val="004359BA"/>
    <w:rsid w:val="00442459"/>
    <w:rsid w:val="00456BAD"/>
    <w:rsid w:val="0047385E"/>
    <w:rsid w:val="004A5596"/>
    <w:rsid w:val="004A6B0C"/>
    <w:rsid w:val="004A79B8"/>
    <w:rsid w:val="004B0199"/>
    <w:rsid w:val="004B67E1"/>
    <w:rsid w:val="004C5614"/>
    <w:rsid w:val="004E16B3"/>
    <w:rsid w:val="004E2E17"/>
    <w:rsid w:val="004E58CA"/>
    <w:rsid w:val="004F4B17"/>
    <w:rsid w:val="004F6E99"/>
    <w:rsid w:val="005025E3"/>
    <w:rsid w:val="0050378E"/>
    <w:rsid w:val="00514D9A"/>
    <w:rsid w:val="00516050"/>
    <w:rsid w:val="005267F6"/>
    <w:rsid w:val="00527415"/>
    <w:rsid w:val="005313E9"/>
    <w:rsid w:val="00531A1C"/>
    <w:rsid w:val="00534EFA"/>
    <w:rsid w:val="00560155"/>
    <w:rsid w:val="005634E0"/>
    <w:rsid w:val="00563607"/>
    <w:rsid w:val="00570E34"/>
    <w:rsid w:val="0058155D"/>
    <w:rsid w:val="005861DC"/>
    <w:rsid w:val="00590B2D"/>
    <w:rsid w:val="005A2720"/>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C05A2"/>
    <w:rsid w:val="007D4590"/>
    <w:rsid w:val="007D53D2"/>
    <w:rsid w:val="007E0716"/>
    <w:rsid w:val="00810F66"/>
    <w:rsid w:val="008128D5"/>
    <w:rsid w:val="008168EF"/>
    <w:rsid w:val="00823282"/>
    <w:rsid w:val="00823BA8"/>
    <w:rsid w:val="00825514"/>
    <w:rsid w:val="0082590C"/>
    <w:rsid w:val="00836AC9"/>
    <w:rsid w:val="008426F8"/>
    <w:rsid w:val="008451D7"/>
    <w:rsid w:val="00855480"/>
    <w:rsid w:val="00865546"/>
    <w:rsid w:val="00865D79"/>
    <w:rsid w:val="008736FA"/>
    <w:rsid w:val="00883F35"/>
    <w:rsid w:val="00890F11"/>
    <w:rsid w:val="00894215"/>
    <w:rsid w:val="008A2632"/>
    <w:rsid w:val="008A3584"/>
    <w:rsid w:val="008B3820"/>
    <w:rsid w:val="008C189D"/>
    <w:rsid w:val="008C19A7"/>
    <w:rsid w:val="008D4E56"/>
    <w:rsid w:val="00902F57"/>
    <w:rsid w:val="0090749A"/>
    <w:rsid w:val="00911B68"/>
    <w:rsid w:val="00926429"/>
    <w:rsid w:val="00936A5C"/>
    <w:rsid w:val="009436B5"/>
    <w:rsid w:val="00950195"/>
    <w:rsid w:val="00951156"/>
    <w:rsid w:val="00951592"/>
    <w:rsid w:val="009519BF"/>
    <w:rsid w:val="00953098"/>
    <w:rsid w:val="00953D04"/>
    <w:rsid w:val="00955D1E"/>
    <w:rsid w:val="009709D8"/>
    <w:rsid w:val="009728B6"/>
    <w:rsid w:val="0098792B"/>
    <w:rsid w:val="009A3BF3"/>
    <w:rsid w:val="009C5A2A"/>
    <w:rsid w:val="009E1CF3"/>
    <w:rsid w:val="009E441B"/>
    <w:rsid w:val="009E4495"/>
    <w:rsid w:val="009E7A15"/>
    <w:rsid w:val="00A1235B"/>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351"/>
    <w:rsid w:val="00B83765"/>
    <w:rsid w:val="00B875E4"/>
    <w:rsid w:val="00B9320F"/>
    <w:rsid w:val="00B95FDE"/>
    <w:rsid w:val="00B968F6"/>
    <w:rsid w:val="00BA22C5"/>
    <w:rsid w:val="00BB67C8"/>
    <w:rsid w:val="00BD01EC"/>
    <w:rsid w:val="00BE3DC1"/>
    <w:rsid w:val="00BF0188"/>
    <w:rsid w:val="00BF2896"/>
    <w:rsid w:val="00BF5FEB"/>
    <w:rsid w:val="00C113C3"/>
    <w:rsid w:val="00C12600"/>
    <w:rsid w:val="00C310C3"/>
    <w:rsid w:val="00C313AE"/>
    <w:rsid w:val="00C3643E"/>
    <w:rsid w:val="00C46B5F"/>
    <w:rsid w:val="00C46F62"/>
    <w:rsid w:val="00C6043A"/>
    <w:rsid w:val="00C6500A"/>
    <w:rsid w:val="00C80397"/>
    <w:rsid w:val="00C81F96"/>
    <w:rsid w:val="00C93E5A"/>
    <w:rsid w:val="00C94F3D"/>
    <w:rsid w:val="00C96BE4"/>
    <w:rsid w:val="00C97EA7"/>
    <w:rsid w:val="00CB5BE6"/>
    <w:rsid w:val="00CD4EF7"/>
    <w:rsid w:val="00CF3F7D"/>
    <w:rsid w:val="00D07C18"/>
    <w:rsid w:val="00D12839"/>
    <w:rsid w:val="00D13406"/>
    <w:rsid w:val="00D14F36"/>
    <w:rsid w:val="00D17891"/>
    <w:rsid w:val="00D1792E"/>
    <w:rsid w:val="00D20E5B"/>
    <w:rsid w:val="00D30268"/>
    <w:rsid w:val="00D32683"/>
    <w:rsid w:val="00D34D25"/>
    <w:rsid w:val="00D354D0"/>
    <w:rsid w:val="00D52835"/>
    <w:rsid w:val="00D61C2C"/>
    <w:rsid w:val="00D73A8E"/>
    <w:rsid w:val="00D94CEB"/>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65212"/>
    <w:rsid w:val="00F72E1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526998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2</Pages>
  <Words>435</Words>
  <Characters>2485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56</cp:revision>
  <dcterms:created xsi:type="dcterms:W3CDTF">2018-01-30T06:53:00Z</dcterms:created>
  <dcterms:modified xsi:type="dcterms:W3CDTF">2018-08-08T13:32:00Z</dcterms:modified>
</cp:coreProperties>
</file>