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3" w:type="dxa"/>
        <w:tblLook w:val="0000"/>
      </w:tblPr>
      <w:tblGrid>
        <w:gridCol w:w="1915"/>
        <w:gridCol w:w="8368"/>
      </w:tblGrid>
      <w:tr w:rsidR="00E44D1B">
        <w:trPr>
          <w:trHeight w:val="540"/>
        </w:trPr>
        <w:tc>
          <w:tcPr>
            <w:tcW w:w="1915" w:type="dxa"/>
            <w:shd w:val="clear" w:color="auto" w:fill="0000FF"/>
          </w:tcPr>
          <w:p w:rsidR="00E44D1B" w:rsidRDefault="00CC0DAB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19150" cy="800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7" w:type="dxa"/>
            <w:shd w:val="clear" w:color="auto" w:fill="0000FF"/>
            <w:vAlign w:val="center"/>
          </w:tcPr>
          <w:p w:rsidR="00E44D1B" w:rsidRDefault="00CC0DAB" w:rsidP="00CC0DAB">
            <w:pPr>
              <w:ind w:left="360"/>
              <w:jc w:val="center"/>
            </w:pPr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Встреча с представителями организации ВОС</w:t>
            </w:r>
          </w:p>
        </w:tc>
      </w:tr>
    </w:tbl>
    <w:p w:rsidR="00E44D1B" w:rsidRDefault="00E44D1B">
      <w:pPr>
        <w:spacing w:after="0"/>
        <w:jc w:val="center"/>
      </w:pPr>
    </w:p>
    <w:p w:rsidR="00E44D1B" w:rsidRDefault="00CC0DAB">
      <w:pPr>
        <w:spacing w:before="60" w:after="60"/>
        <w:jc w:val="both"/>
      </w:pPr>
      <w:r>
        <w:rPr>
          <w:color w:val="000000"/>
          <w:sz w:val="28"/>
          <w:szCs w:val="28"/>
        </w:rPr>
        <w:t xml:space="preserve">          11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сентября 2018 в</w:t>
      </w:r>
      <w:r>
        <w:rPr>
          <w:rFonts w:ascii="Times New Roman" w:hAnsi="Times New Roman" w:cs="Times New Roman"/>
          <w:sz w:val="28"/>
          <w:szCs w:val="28"/>
        </w:rPr>
        <w:t xml:space="preserve"> ходе встречи с представителями организации ВОС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Теньгушевского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Руководитель клиентской службы Коршунова Г.А.  рассказала присутствующим о произведенных в  </w:t>
      </w:r>
      <w:r>
        <w:rPr>
          <w:rFonts w:ascii="Times New Roman" w:hAnsi="Times New Roman" w:cs="Times New Roman"/>
          <w:sz w:val="28"/>
          <w:szCs w:val="28"/>
        </w:rPr>
        <w:t xml:space="preserve">2018г индексациях страховых, государственных пенсий и ЕДВ,  об увеличении величины прожиточного минимума установленного по  Республике Мордовия с 01.01.2018г. Была дана информация о правилах подачи заявления об отказе и возобновлении предоставления набора </w:t>
      </w:r>
      <w:r>
        <w:rPr>
          <w:rFonts w:ascii="Times New Roman" w:hAnsi="Times New Roman" w:cs="Times New Roman"/>
          <w:sz w:val="28"/>
          <w:szCs w:val="28"/>
        </w:rPr>
        <w:t>социальных услуг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44D1B" w:rsidRDefault="00CC0DAB">
      <w:pPr>
        <w:spacing w:before="60" w:after="60"/>
        <w:jc w:val="both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-34290</wp:posOffset>
            </wp:positionH>
            <wp:positionV relativeFrom="paragraph">
              <wp:posOffset>812165</wp:posOffset>
            </wp:positionV>
            <wp:extent cx="6296025" cy="4200525"/>
            <wp:effectExtent l="19050" t="0" r="9525" b="0"/>
            <wp:wrapSquare wrapText="largest"/>
            <wp:docPr id="2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Так же </w:t>
      </w:r>
      <w:proofErr w:type="gramStart"/>
      <w:r>
        <w:rPr>
          <w:rFonts w:ascii="Times New Roman" w:hAnsi="Times New Roman" w:cs="Times New Roman"/>
          <w:sz w:val="28"/>
          <w:szCs w:val="28"/>
        </w:rPr>
        <w:t>был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затронут вопрос перерасчета страховых пенсий с учетом   периодов  ухода  за детьми.</w:t>
      </w:r>
    </w:p>
    <w:p w:rsidR="00E44D1B" w:rsidRDefault="00E44D1B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</w:p>
    <w:p w:rsidR="00E44D1B" w:rsidRDefault="00E44D1B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</w:p>
    <w:p w:rsidR="00E44D1B" w:rsidRDefault="00CC0DAB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300470" cy="4199890"/>
            <wp:effectExtent l="0" t="0" r="0" b="0"/>
            <wp:wrapSquare wrapText="largest"/>
            <wp:docPr id="3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44D1B" w:rsidRDefault="00CC0D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p w:rsidR="00E44D1B" w:rsidRDefault="00E44D1B">
      <w:pPr>
        <w:spacing w:after="0"/>
        <w:jc w:val="both"/>
      </w:pPr>
    </w:p>
    <w:p w:rsidR="00E44D1B" w:rsidRDefault="00E44D1B">
      <w:pPr>
        <w:spacing w:after="0"/>
        <w:jc w:val="both"/>
      </w:pPr>
    </w:p>
    <w:sectPr w:rsidR="00E44D1B" w:rsidSect="00E44D1B">
      <w:pgSz w:w="11906" w:h="16838"/>
      <w:pgMar w:top="567" w:right="850" w:bottom="426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66EDA"/>
    <w:multiLevelType w:val="multilevel"/>
    <w:tmpl w:val="D91A6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48313B2"/>
    <w:multiLevelType w:val="multilevel"/>
    <w:tmpl w:val="B2FC021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4D1B"/>
    <w:rsid w:val="00CC0DAB"/>
    <w:rsid w:val="00E44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23"/>
    <w:pPr>
      <w:spacing w:after="200"/>
    </w:pPr>
    <w:rPr>
      <w:rFonts w:ascii="Calibri" w:eastAsia="Calibri" w:hAnsi="Calibri"/>
      <w:color w:val="00000A"/>
      <w:sz w:val="22"/>
    </w:rPr>
  </w:style>
  <w:style w:type="paragraph" w:styleId="1">
    <w:name w:val="heading 1"/>
    <w:basedOn w:val="a0"/>
    <w:rsid w:val="00E44D1B"/>
    <w:pPr>
      <w:outlineLvl w:val="0"/>
    </w:pPr>
  </w:style>
  <w:style w:type="paragraph" w:styleId="2">
    <w:name w:val="heading 2"/>
    <w:basedOn w:val="a0"/>
    <w:rsid w:val="00E44D1B"/>
    <w:pPr>
      <w:outlineLvl w:val="1"/>
    </w:pPr>
  </w:style>
  <w:style w:type="paragraph" w:styleId="3">
    <w:name w:val="heading 3"/>
    <w:basedOn w:val="a0"/>
    <w:rsid w:val="00E44D1B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Текст выноски Знак"/>
    <w:basedOn w:val="a1"/>
    <w:uiPriority w:val="99"/>
    <w:semiHidden/>
    <w:qFormat/>
    <w:rsid w:val="00EB6F23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qFormat/>
    <w:rsid w:val="00E44D1B"/>
  </w:style>
  <w:style w:type="paragraph" w:customStyle="1" w:styleId="a0">
    <w:name w:val="Заголовок"/>
    <w:basedOn w:val="a"/>
    <w:next w:val="a6"/>
    <w:qFormat/>
    <w:rsid w:val="006A34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6A34A6"/>
    <w:pPr>
      <w:spacing w:after="140" w:line="288" w:lineRule="auto"/>
    </w:pPr>
  </w:style>
  <w:style w:type="paragraph" w:styleId="a7">
    <w:name w:val="List"/>
    <w:basedOn w:val="a6"/>
    <w:rsid w:val="006A34A6"/>
    <w:rPr>
      <w:rFonts w:cs="Mangal"/>
    </w:rPr>
  </w:style>
  <w:style w:type="paragraph" w:styleId="a8">
    <w:name w:val="Title"/>
    <w:basedOn w:val="a"/>
    <w:rsid w:val="00E44D1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rsid w:val="006A34A6"/>
    <w:pPr>
      <w:suppressLineNumbers/>
    </w:pPr>
    <w:rPr>
      <w:rFonts w:cs="Mangal"/>
    </w:rPr>
  </w:style>
  <w:style w:type="paragraph" w:customStyle="1" w:styleId="aa">
    <w:name w:val="Заглавие"/>
    <w:basedOn w:val="a"/>
    <w:rsid w:val="006A34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Balloon Text"/>
    <w:basedOn w:val="a"/>
    <w:uiPriority w:val="99"/>
    <w:semiHidden/>
    <w:unhideWhenUsed/>
    <w:qFormat/>
    <w:rsid w:val="00EB6F2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c">
    <w:name w:val="Содержимое таблицы"/>
    <w:basedOn w:val="a"/>
    <w:qFormat/>
    <w:rsid w:val="006A34A6"/>
  </w:style>
  <w:style w:type="paragraph" w:customStyle="1" w:styleId="ad">
    <w:name w:val="Заголовок таблицы"/>
    <w:basedOn w:val="ac"/>
    <w:qFormat/>
    <w:rsid w:val="006A34A6"/>
  </w:style>
  <w:style w:type="paragraph" w:customStyle="1" w:styleId="ae">
    <w:name w:val="Îáû÷íûé"/>
    <w:qFormat/>
    <w:rsid w:val="006A34A6"/>
    <w:rPr>
      <w:rFonts w:ascii="Times New Roman" w:eastAsia="Times New Roman" w:hAnsi="Times New Roman" w:cs="Times New Roman"/>
      <w:color w:val="00000A"/>
      <w:sz w:val="22"/>
      <w:szCs w:val="20"/>
    </w:rPr>
  </w:style>
  <w:style w:type="paragraph" w:customStyle="1" w:styleId="af">
    <w:name w:val="Блочная цитата"/>
    <w:basedOn w:val="a"/>
    <w:qFormat/>
    <w:rsid w:val="00E44D1B"/>
  </w:style>
  <w:style w:type="paragraph" w:styleId="af0">
    <w:name w:val="Subtitle"/>
    <w:basedOn w:val="a0"/>
    <w:rsid w:val="00E44D1B"/>
  </w:style>
  <w:style w:type="table" w:styleId="af1">
    <w:name w:val="Table Grid"/>
    <w:basedOn w:val="a2"/>
    <w:uiPriority w:val="59"/>
    <w:rsid w:val="00766F2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94</Words>
  <Characters>538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0901</dc:creator>
  <cp:lastModifiedBy>011OchkinSI</cp:lastModifiedBy>
  <cp:revision>8</cp:revision>
  <cp:lastPrinted>2016-10-12T11:01:00Z</cp:lastPrinted>
  <dcterms:created xsi:type="dcterms:W3CDTF">2017-12-14T12:18:00Z</dcterms:created>
  <dcterms:modified xsi:type="dcterms:W3CDTF">2018-09-21T12:19:00Z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