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E74" w:rsidRDefault="00410E74" w:rsidP="00973CAC">
      <w:pPr>
        <w:pStyle w:val="Subtitle"/>
        <w:shd w:val="clear" w:color="auto" w:fill="FFFFFF"/>
        <w:rPr>
          <w:caps/>
          <w:sz w:val="28"/>
          <w:szCs w:val="28"/>
        </w:rPr>
      </w:pPr>
      <w:r>
        <w:rPr>
          <w:caps/>
          <w:sz w:val="28"/>
          <w:szCs w:val="28"/>
        </w:rPr>
        <w:t xml:space="preserve">АДМИНИСТРАЦИЯ </w:t>
      </w:r>
    </w:p>
    <w:p w:rsidR="00410E74" w:rsidRDefault="00410E74" w:rsidP="00973CAC">
      <w:pPr>
        <w:pStyle w:val="Subtitle"/>
        <w:shd w:val="clear" w:color="auto" w:fill="FFFFFF"/>
        <w:rPr>
          <w:caps/>
          <w:sz w:val="28"/>
          <w:szCs w:val="28"/>
        </w:rPr>
      </w:pPr>
      <w:r>
        <w:rPr>
          <w:caps/>
          <w:sz w:val="28"/>
          <w:szCs w:val="28"/>
        </w:rPr>
        <w:t>РУССКО-ТЮВЕЕВСКОГО СЕЛЬСКОГО ПОСЕЛЕНИЯ</w:t>
      </w:r>
    </w:p>
    <w:p w:rsidR="00410E74" w:rsidRDefault="00410E74" w:rsidP="00973CAC">
      <w:pPr>
        <w:pStyle w:val="Subtitle"/>
        <w:shd w:val="clear" w:color="auto" w:fill="FFFFFF"/>
        <w:rPr>
          <w:caps/>
          <w:sz w:val="28"/>
          <w:szCs w:val="28"/>
        </w:rPr>
      </w:pPr>
      <w:r>
        <w:rPr>
          <w:caps/>
          <w:sz w:val="28"/>
          <w:szCs w:val="28"/>
        </w:rPr>
        <w:t>Темниковского МУНИЦИПАЛЬНОГО РАЙОНА</w:t>
      </w:r>
    </w:p>
    <w:p w:rsidR="00410E74" w:rsidRDefault="00410E74" w:rsidP="00973CAC">
      <w:pPr>
        <w:pStyle w:val="Subtitle"/>
        <w:shd w:val="clear" w:color="auto" w:fill="FFFFFF"/>
        <w:rPr>
          <w:caps/>
          <w:sz w:val="28"/>
          <w:szCs w:val="28"/>
        </w:rPr>
      </w:pPr>
      <w:r>
        <w:rPr>
          <w:caps/>
          <w:sz w:val="28"/>
          <w:szCs w:val="28"/>
        </w:rPr>
        <w:t>Республики мордовиЯ</w:t>
      </w:r>
    </w:p>
    <w:p w:rsidR="00410E74" w:rsidRDefault="00410E74" w:rsidP="00973CAC">
      <w:pPr>
        <w:pStyle w:val="Subtitle"/>
        <w:shd w:val="clear" w:color="auto" w:fill="FFFFFF"/>
        <w:rPr>
          <w:caps/>
          <w:sz w:val="24"/>
          <w:szCs w:val="24"/>
        </w:rPr>
      </w:pPr>
    </w:p>
    <w:p w:rsidR="00410E74" w:rsidRDefault="00410E74" w:rsidP="00973CAC">
      <w:pPr>
        <w:pStyle w:val="Subtitle"/>
        <w:shd w:val="clear" w:color="auto" w:fill="FFFFFF"/>
        <w:rPr>
          <w:caps/>
          <w:sz w:val="24"/>
          <w:szCs w:val="24"/>
        </w:rPr>
      </w:pPr>
    </w:p>
    <w:p w:rsidR="00410E74" w:rsidRDefault="00410E74" w:rsidP="00973CAC">
      <w:pPr>
        <w:shd w:val="clear" w:color="auto" w:fill="FFFFFF"/>
        <w:spacing w:line="360" w:lineRule="auto"/>
        <w:jc w:val="center"/>
        <w:outlineLvl w:val="0"/>
        <w:rPr>
          <w:rFonts w:ascii="Times New Roman" w:hAnsi="Times New Roman"/>
          <w:b/>
          <w:bCs/>
          <w:sz w:val="34"/>
          <w:szCs w:val="34"/>
        </w:rPr>
      </w:pPr>
      <w:r>
        <w:rPr>
          <w:rFonts w:ascii="Times New Roman" w:hAnsi="Times New Roman"/>
          <w:b/>
          <w:bCs/>
          <w:sz w:val="34"/>
          <w:szCs w:val="34"/>
        </w:rPr>
        <w:t>П О С Т А Н О В Л Е Н И Е</w:t>
      </w:r>
    </w:p>
    <w:p w:rsidR="00410E74" w:rsidRDefault="00410E74" w:rsidP="00973CAC">
      <w:pPr>
        <w:shd w:val="clear" w:color="auto" w:fill="FFFFFF"/>
        <w:spacing w:after="0" w:line="240" w:lineRule="auto"/>
        <w:jc w:val="center"/>
        <w:outlineLvl w:val="0"/>
        <w:rPr>
          <w:rFonts w:ascii="Times New Roman" w:hAnsi="Times New Roman"/>
          <w:b/>
          <w:bCs/>
          <w:sz w:val="24"/>
          <w:szCs w:val="24"/>
        </w:rPr>
      </w:pPr>
    </w:p>
    <w:p w:rsidR="00410E74" w:rsidRDefault="00410E74" w:rsidP="00973CAC">
      <w:pPr>
        <w:shd w:val="clear" w:color="auto" w:fill="FFFFFF"/>
        <w:spacing w:after="0" w:line="240" w:lineRule="auto"/>
        <w:jc w:val="center"/>
        <w:outlineLvl w:val="0"/>
        <w:rPr>
          <w:rFonts w:ascii="Times New Roman" w:hAnsi="Times New Roman"/>
          <w:b/>
          <w:bCs/>
        </w:rPr>
      </w:pPr>
    </w:p>
    <w:p w:rsidR="00410E74" w:rsidRDefault="00410E74" w:rsidP="00973CAC">
      <w:pPr>
        <w:shd w:val="clear" w:color="auto" w:fill="FFFFFF"/>
        <w:spacing w:after="0" w:line="360" w:lineRule="auto"/>
        <w:jc w:val="both"/>
        <w:rPr>
          <w:rFonts w:ascii="Times New Roman" w:hAnsi="Times New Roman"/>
          <w:sz w:val="28"/>
          <w:szCs w:val="28"/>
        </w:rPr>
      </w:pPr>
      <w:r>
        <w:rPr>
          <w:rFonts w:ascii="Times New Roman" w:hAnsi="Times New Roman"/>
          <w:bCs/>
          <w:sz w:val="28"/>
          <w:szCs w:val="28"/>
        </w:rPr>
        <w:t>01 октя</w:t>
      </w:r>
      <w:r>
        <w:rPr>
          <w:rFonts w:ascii="Times New Roman" w:hAnsi="Times New Roman"/>
          <w:sz w:val="28"/>
          <w:szCs w:val="28"/>
        </w:rPr>
        <w:t xml:space="preserve">бря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u w:val="single"/>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31</w:t>
      </w:r>
    </w:p>
    <w:p w:rsidR="00410E74" w:rsidRDefault="00410E74" w:rsidP="00973CAC">
      <w:pPr>
        <w:pStyle w:val="NormalWeb"/>
        <w:spacing w:before="0" w:beforeAutospacing="0" w:after="0"/>
        <w:jc w:val="center"/>
        <w:rPr>
          <w:b/>
          <w:bCs/>
          <w:sz w:val="28"/>
          <w:szCs w:val="28"/>
        </w:rPr>
      </w:pPr>
      <w:r>
        <w:rPr>
          <w:b/>
          <w:bCs/>
          <w:sz w:val="28"/>
          <w:szCs w:val="28"/>
        </w:rPr>
        <w:t>д. Русское Тювеево</w:t>
      </w:r>
    </w:p>
    <w:p w:rsidR="00410E74" w:rsidRDefault="00410E74" w:rsidP="00973CAC">
      <w:pPr>
        <w:pStyle w:val="NormalWeb"/>
        <w:spacing w:before="0" w:beforeAutospacing="0" w:after="0"/>
        <w:jc w:val="both"/>
        <w:rPr>
          <w:b/>
          <w:bCs/>
        </w:rPr>
      </w:pPr>
    </w:p>
    <w:p w:rsidR="00410E74" w:rsidRDefault="00410E74" w:rsidP="00973CAC">
      <w:pPr>
        <w:spacing w:after="0" w:line="240" w:lineRule="auto"/>
        <w:jc w:val="both"/>
        <w:rPr>
          <w:b/>
          <w:bCs/>
          <w:color w:val="000000"/>
          <w:spacing w:val="1"/>
        </w:rPr>
      </w:pPr>
    </w:p>
    <w:p w:rsidR="00410E74" w:rsidRDefault="00410E74" w:rsidP="00B746FB">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Об утверждении муниципальной программы</w:t>
      </w:r>
    </w:p>
    <w:p w:rsidR="00410E74" w:rsidRDefault="00410E74" w:rsidP="00B746FB">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«Энергосбережение и повышения энергетической эффективности в    Русско-Тювеевском сельском поселении на 2018-2024 годы»</w:t>
      </w:r>
    </w:p>
    <w:p w:rsidR="00410E74" w:rsidRDefault="00410E74"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 </w:t>
      </w:r>
    </w:p>
    <w:p w:rsidR="00410E74" w:rsidRDefault="00410E74" w:rsidP="00164018">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В соответствии с Федеральным законом от 6.10.2003 года N 131-ФЗ «Об общих принципах </w:t>
      </w:r>
      <w:hyperlink r:id="rId4" w:tooltip="Органы местного самоуправления" w:history="1">
        <w:r w:rsidRPr="00B746FB">
          <w:rPr>
            <w:rStyle w:val="Hyperlink"/>
            <w:rFonts w:ascii="Times New Roman" w:hAnsi="Times New Roman"/>
            <w:color w:val="auto"/>
            <w:sz w:val="28"/>
            <w:szCs w:val="28"/>
            <w:u w:val="none"/>
          </w:rPr>
          <w:t>организации местного самоуправления</w:t>
        </w:r>
      </w:hyperlink>
      <w:r w:rsidRPr="00B746FB">
        <w:rPr>
          <w:rFonts w:ascii="Times New Roman" w:hAnsi="Times New Roman"/>
          <w:sz w:val="28"/>
          <w:szCs w:val="28"/>
        </w:rPr>
        <w:t xml:space="preserve"> </w:t>
      </w:r>
      <w:r>
        <w:rPr>
          <w:rFonts w:ascii="Times New Roman" w:hAnsi="Times New Roman"/>
          <w:color w:val="000000"/>
          <w:sz w:val="28"/>
          <w:szCs w:val="28"/>
        </w:rPr>
        <w:t xml:space="preserve">в Российской Федерации»,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администрация Русско-Тювеевского сельского поселения Темниковского муниципального района </w:t>
      </w:r>
      <w:r w:rsidRPr="00164018">
        <w:rPr>
          <w:rFonts w:ascii="Times New Roman" w:hAnsi="Times New Roman"/>
          <w:b/>
          <w:color w:val="000000"/>
          <w:sz w:val="28"/>
          <w:szCs w:val="28"/>
        </w:rPr>
        <w:t>п о с т а н о в л я е т</w:t>
      </w:r>
      <w:r>
        <w:rPr>
          <w:rFonts w:ascii="Times New Roman" w:hAnsi="Times New Roman"/>
          <w:color w:val="000000"/>
          <w:sz w:val="28"/>
          <w:szCs w:val="28"/>
        </w:rPr>
        <w:t>:</w:t>
      </w:r>
    </w:p>
    <w:p w:rsidR="00410E74" w:rsidRDefault="00410E74" w:rsidP="00164018">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1.Утвердить муниципальную </w:t>
      </w:r>
      <w:hyperlink r:id="rId5" w:tooltip="Целевые программы" w:history="1">
        <w:r w:rsidRPr="00B746FB">
          <w:rPr>
            <w:rStyle w:val="Hyperlink"/>
            <w:rFonts w:ascii="Times New Roman" w:hAnsi="Times New Roman"/>
            <w:color w:val="auto"/>
            <w:sz w:val="28"/>
            <w:szCs w:val="28"/>
            <w:u w:val="none"/>
          </w:rPr>
          <w:t>программу</w:t>
        </w:r>
      </w:hyperlink>
      <w:r>
        <w:rPr>
          <w:rFonts w:ascii="Times New Roman" w:hAnsi="Times New Roman"/>
          <w:color w:val="000000"/>
          <w:sz w:val="28"/>
          <w:szCs w:val="28"/>
        </w:rPr>
        <w:t xml:space="preserve"> «Энергосбережение и повышение энергетической эффективности в Русско-Тювеевском сельском поселении на 2018 – 2024 годы» согласно приложению.</w:t>
      </w:r>
    </w:p>
    <w:p w:rsidR="00410E74" w:rsidRDefault="00410E74" w:rsidP="00164018">
      <w:pPr>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r w:rsidRPr="0059660D">
        <w:rPr>
          <w:sz w:val="28"/>
          <w:szCs w:val="28"/>
        </w:rPr>
        <w:t xml:space="preserve"> </w:t>
      </w:r>
      <w:r w:rsidRPr="0059660D">
        <w:rPr>
          <w:rFonts w:ascii="Times New Roman" w:hAnsi="Times New Roman"/>
          <w:sz w:val="28"/>
          <w:szCs w:val="28"/>
        </w:rPr>
        <w:t>Постановление № 4</w:t>
      </w:r>
      <w:r>
        <w:rPr>
          <w:rFonts w:ascii="Times New Roman" w:hAnsi="Times New Roman"/>
          <w:sz w:val="28"/>
          <w:szCs w:val="28"/>
        </w:rPr>
        <w:t>6</w:t>
      </w:r>
      <w:r w:rsidRPr="0059660D">
        <w:rPr>
          <w:rFonts w:ascii="Times New Roman" w:hAnsi="Times New Roman"/>
          <w:sz w:val="28"/>
          <w:szCs w:val="28"/>
        </w:rPr>
        <w:t xml:space="preserve"> от </w:t>
      </w:r>
      <w:r>
        <w:rPr>
          <w:rFonts w:ascii="Times New Roman" w:hAnsi="Times New Roman"/>
          <w:sz w:val="28"/>
          <w:szCs w:val="28"/>
        </w:rPr>
        <w:t>24</w:t>
      </w:r>
      <w:r w:rsidRPr="0059660D">
        <w:rPr>
          <w:rFonts w:ascii="Times New Roman" w:hAnsi="Times New Roman"/>
          <w:sz w:val="28"/>
          <w:szCs w:val="28"/>
        </w:rPr>
        <w:t>.1</w:t>
      </w:r>
      <w:r>
        <w:rPr>
          <w:rFonts w:ascii="Times New Roman" w:hAnsi="Times New Roman"/>
          <w:sz w:val="28"/>
          <w:szCs w:val="28"/>
        </w:rPr>
        <w:t>1</w:t>
      </w:r>
      <w:r w:rsidRPr="0059660D">
        <w:rPr>
          <w:rFonts w:ascii="Times New Roman" w:hAnsi="Times New Roman"/>
          <w:sz w:val="28"/>
          <w:szCs w:val="28"/>
        </w:rPr>
        <w:t>.201</w:t>
      </w:r>
      <w:r>
        <w:rPr>
          <w:rFonts w:ascii="Times New Roman" w:hAnsi="Times New Roman"/>
          <w:sz w:val="28"/>
          <w:szCs w:val="28"/>
        </w:rPr>
        <w:t>7</w:t>
      </w:r>
      <w:r w:rsidRPr="0059660D">
        <w:rPr>
          <w:rFonts w:ascii="Times New Roman" w:hAnsi="Times New Roman"/>
          <w:sz w:val="28"/>
          <w:szCs w:val="28"/>
        </w:rPr>
        <w:t xml:space="preserve"> года считать утратившим силу</w:t>
      </w:r>
    </w:p>
    <w:p w:rsidR="00410E74" w:rsidRDefault="00410E74" w:rsidP="00164018">
      <w:pPr>
        <w:spacing w:after="0" w:line="360" w:lineRule="auto"/>
        <w:ind w:firstLine="709"/>
        <w:jc w:val="both"/>
        <w:rPr>
          <w:rFonts w:ascii="Times New Roman" w:hAnsi="Times New Roman"/>
          <w:sz w:val="28"/>
          <w:szCs w:val="28"/>
        </w:rPr>
      </w:pPr>
      <w:r>
        <w:rPr>
          <w:rFonts w:ascii="Times New Roman" w:hAnsi="Times New Roman"/>
          <w:color w:val="000000"/>
          <w:sz w:val="28"/>
          <w:szCs w:val="28"/>
          <w:shd w:val="clear" w:color="auto" w:fill="FFFFFF"/>
        </w:rPr>
        <w:t>3.Контроль за выполнением настоящего постановления оставляю за собой.</w:t>
      </w:r>
    </w:p>
    <w:p w:rsidR="00410E74" w:rsidRDefault="00410E74" w:rsidP="00164018">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4.Настоящее постановление вступает в силу со дня его официального обнародования (опубликования) в установленном порядке.</w:t>
      </w:r>
    </w:p>
    <w:p w:rsidR="00410E74" w:rsidRDefault="00410E74"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rsidP="00164018">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w:t>
      </w:r>
      <w:r>
        <w:rPr>
          <w:rFonts w:ascii="Times New Roman" w:hAnsi="Times New Roman"/>
          <w:sz w:val="28"/>
          <w:szCs w:val="28"/>
        </w:rPr>
        <w:t>Глава Русско-Тювеевского</w:t>
      </w:r>
    </w:p>
    <w:p w:rsidR="00410E74" w:rsidRDefault="00410E74" w:rsidP="000D00C9">
      <w:pPr>
        <w:jc w:val="both"/>
        <w:rPr>
          <w:rFonts w:ascii="Times New Roman" w:hAnsi="Times New Roman"/>
        </w:rPr>
      </w:pPr>
      <w:r>
        <w:rPr>
          <w:rFonts w:ascii="Times New Roman" w:hAnsi="Times New Roman"/>
          <w:sz w:val="28"/>
          <w:szCs w:val="28"/>
        </w:rPr>
        <w:t>сельского поселения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Ф.Ф.Леонович             </w:t>
      </w:r>
    </w:p>
    <w:p w:rsidR="00410E74" w:rsidRDefault="00410E74" w:rsidP="00164018">
      <w:pPr>
        <w:shd w:val="clear" w:color="auto" w:fill="FFFFFF"/>
        <w:spacing w:after="0" w:line="360" w:lineRule="auto"/>
        <w:ind w:firstLine="709"/>
        <w:jc w:val="right"/>
        <w:rPr>
          <w:rFonts w:ascii="Times New Roman" w:hAnsi="Times New Roman"/>
          <w:color w:val="000000"/>
          <w:sz w:val="28"/>
          <w:szCs w:val="28"/>
        </w:rPr>
      </w:pPr>
      <w:r>
        <w:rPr>
          <w:rFonts w:ascii="Times New Roman" w:hAnsi="Times New Roman"/>
          <w:color w:val="000000"/>
          <w:sz w:val="28"/>
          <w:szCs w:val="28"/>
        </w:rPr>
        <w:t>  Приложение</w:t>
      </w:r>
    </w:p>
    <w:p w:rsidR="00410E74" w:rsidRDefault="00410E74" w:rsidP="00973CAC">
      <w:pPr>
        <w:shd w:val="clear" w:color="auto" w:fill="FFFFFF"/>
        <w:spacing w:after="0" w:line="240" w:lineRule="auto"/>
        <w:jc w:val="right"/>
        <w:rPr>
          <w:rFonts w:ascii="Times New Roman" w:hAnsi="Times New Roman"/>
          <w:color w:val="000000"/>
          <w:sz w:val="28"/>
          <w:szCs w:val="28"/>
        </w:rPr>
      </w:pPr>
      <w:r>
        <w:rPr>
          <w:rFonts w:ascii="Times New Roman" w:hAnsi="Times New Roman"/>
          <w:color w:val="000000"/>
          <w:sz w:val="28"/>
          <w:szCs w:val="28"/>
        </w:rPr>
        <w:t xml:space="preserve"> к постановлению администрации</w:t>
      </w:r>
    </w:p>
    <w:p w:rsidR="00410E74" w:rsidRDefault="00410E74" w:rsidP="00973CAC">
      <w:pPr>
        <w:shd w:val="clear" w:color="auto" w:fill="FFFFFF"/>
        <w:spacing w:after="0" w:line="240" w:lineRule="auto"/>
        <w:jc w:val="right"/>
        <w:rPr>
          <w:rFonts w:ascii="Times New Roman" w:hAnsi="Times New Roman"/>
          <w:color w:val="000000"/>
          <w:sz w:val="28"/>
          <w:szCs w:val="28"/>
        </w:rPr>
      </w:pPr>
      <w:r>
        <w:rPr>
          <w:rFonts w:ascii="Times New Roman" w:hAnsi="Times New Roman"/>
          <w:color w:val="000000"/>
          <w:sz w:val="28"/>
          <w:szCs w:val="28"/>
        </w:rPr>
        <w:t>Русско-Тювеевского сельского поселения</w:t>
      </w:r>
    </w:p>
    <w:p w:rsidR="00410E74" w:rsidRDefault="00410E74" w:rsidP="00973CAC">
      <w:pPr>
        <w:shd w:val="clear" w:color="auto" w:fill="FFFFFF"/>
        <w:spacing w:after="0" w:line="240" w:lineRule="auto"/>
        <w:jc w:val="right"/>
        <w:rPr>
          <w:rFonts w:ascii="Times New Roman" w:hAnsi="Times New Roman"/>
          <w:color w:val="000000"/>
          <w:sz w:val="28"/>
          <w:szCs w:val="28"/>
        </w:rPr>
      </w:pPr>
      <w:r>
        <w:rPr>
          <w:rFonts w:ascii="Times New Roman" w:hAnsi="Times New Roman"/>
          <w:color w:val="000000"/>
          <w:sz w:val="28"/>
          <w:szCs w:val="28"/>
        </w:rPr>
        <w:t>от 01.10.2018 № 31</w:t>
      </w:r>
    </w:p>
    <w:p w:rsidR="00410E74" w:rsidRDefault="00410E74"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МУНИЦИПАЛЬНАЯ ПРОГРАММА</w:t>
      </w:r>
    </w:p>
    <w:p w:rsidR="00410E74" w:rsidRDefault="00410E74"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«ЭНЕРГОСБЕРЕЖЕНИЕ И ПОВЫШЕНИЕ ЭНЕРГЕТИЧЕСКОЙ ЭФФЕКТИВНОСТИ В ПЕРЕБОРСКОМ СЕЛЬСКОМ ПОСЕЛЕНИИ</w:t>
      </w:r>
    </w:p>
    <w:p w:rsidR="00410E74" w:rsidRDefault="00410E74" w:rsidP="00973CAC">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НА 2018 - 2024 ГОДЫ"</w:t>
      </w:r>
    </w:p>
    <w:p w:rsidR="00410E74" w:rsidRDefault="00410E74" w:rsidP="00973CAC">
      <w:pPr>
        <w:shd w:val="clear" w:color="auto" w:fill="FFFFFF"/>
        <w:spacing w:after="0" w:line="240" w:lineRule="auto"/>
        <w:ind w:firstLine="709"/>
        <w:jc w:val="center"/>
        <w:rPr>
          <w:rFonts w:ascii="Times New Roman" w:hAnsi="Times New Roman"/>
          <w:color w:val="000000"/>
          <w:sz w:val="28"/>
          <w:szCs w:val="28"/>
        </w:rPr>
      </w:pPr>
    </w:p>
    <w:p w:rsidR="00410E74" w:rsidRDefault="00410E74" w:rsidP="00973CAC">
      <w:pPr>
        <w:shd w:val="clear" w:color="auto" w:fill="FFFFFF"/>
        <w:spacing w:after="0" w:line="240" w:lineRule="auto"/>
        <w:jc w:val="center"/>
        <w:rPr>
          <w:rFonts w:ascii="Times New Roman" w:hAnsi="Times New Roman"/>
          <w:color w:val="000000"/>
          <w:sz w:val="28"/>
          <w:szCs w:val="28"/>
        </w:rPr>
      </w:pPr>
      <w:r>
        <w:rPr>
          <w:rFonts w:ascii="Times New Roman" w:hAnsi="Times New Roman"/>
          <w:color w:val="000000"/>
          <w:sz w:val="28"/>
          <w:szCs w:val="28"/>
        </w:rPr>
        <w:t>Паспорт программы</w:t>
      </w:r>
    </w:p>
    <w:tbl>
      <w:tblPr>
        <w:tblW w:w="0" w:type="auto"/>
        <w:tblInd w:w="70" w:type="dxa"/>
        <w:tblCellMar>
          <w:left w:w="0" w:type="dxa"/>
          <w:right w:w="0" w:type="dxa"/>
        </w:tblCellMar>
        <w:tblLook w:val="00A0"/>
      </w:tblPr>
      <w:tblGrid>
        <w:gridCol w:w="2244"/>
        <w:gridCol w:w="7181"/>
      </w:tblGrid>
      <w:tr w:rsidR="00410E74" w:rsidTr="00973CAC">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Наименование </w:t>
            </w:r>
            <w:r>
              <w:rPr>
                <w:rFonts w:ascii="Times New Roman" w:hAnsi="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Муниципальная программа «Энергосбережение и повышение энергетической эффективности в Русско-Тювеевском сельском поселении на </w:t>
            </w:r>
            <w:r w:rsidRPr="00164018">
              <w:rPr>
                <w:rFonts w:ascii="Times New Roman" w:hAnsi="Times New Roman"/>
                <w:bCs/>
                <w:color w:val="000000"/>
                <w:sz w:val="28"/>
                <w:szCs w:val="28"/>
              </w:rPr>
              <w:t>2018 - 2024</w:t>
            </w:r>
            <w:r>
              <w:rPr>
                <w:rFonts w:ascii="Times New Roman" w:hAnsi="Times New Roman"/>
                <w:b/>
                <w:bCs/>
                <w:color w:val="000000"/>
                <w:sz w:val="28"/>
                <w:szCs w:val="28"/>
              </w:rPr>
              <w:t xml:space="preserve"> </w:t>
            </w:r>
            <w:r>
              <w:rPr>
                <w:rFonts w:ascii="Times New Roman" w:hAnsi="Times New Roman"/>
                <w:color w:val="000000"/>
                <w:sz w:val="28"/>
                <w:szCs w:val="28"/>
              </w:rPr>
              <w:t xml:space="preserve"> годы" (далее – Программа)</w:t>
            </w:r>
          </w:p>
        </w:tc>
      </w:tr>
      <w:tr w:rsidR="00410E74" w:rsidTr="00973CAC">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Федеральный закон от 23.11.2009 № 261-ФЗ "Об</w:t>
            </w:r>
            <w:r>
              <w:rPr>
                <w:rFonts w:ascii="Times New Roman" w:hAnsi="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 Федерации"; Федеральный закон от 06.10.2003 № 131-ФЗ «Об общих принципах организации местного самоуправления в Российской Федерации»;</w:t>
            </w:r>
          </w:p>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410E74" w:rsidTr="00973CAC">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 Темниковского муниципального района Республики Мордовия</w:t>
            </w:r>
          </w:p>
        </w:tc>
      </w:tr>
      <w:tr w:rsidR="00410E74" w:rsidTr="00973CAC">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Администрация Русско-Тювеевского сельского поселения Темниковского муниципального района Республики Мордовия </w:t>
            </w:r>
          </w:p>
        </w:tc>
      </w:tr>
      <w:tr w:rsidR="00410E74" w:rsidTr="00973CAC">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Цели и задачи программы, важнейшие </w:t>
            </w:r>
            <w:hyperlink r:id="rId6" w:tooltip="Целевые показатели" w:history="1">
              <w:r w:rsidRPr="00B746FB">
                <w:rPr>
                  <w:rStyle w:val="Hyperlink"/>
                  <w:rFonts w:ascii="Times New Roman" w:hAnsi="Times New Roman"/>
                  <w:color w:val="auto"/>
                  <w:sz w:val="28"/>
                  <w:szCs w:val="28"/>
                  <w:u w:val="none"/>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410E74" w:rsidTr="00973CAC">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 предприятия, оказывающие жилищно-коммунальные услуги</w:t>
            </w:r>
          </w:p>
        </w:tc>
      </w:tr>
      <w:tr w:rsidR="00410E74" w:rsidTr="00973CAC">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sidRPr="00164018">
              <w:rPr>
                <w:rFonts w:ascii="Times New Roman" w:hAnsi="Times New Roman"/>
                <w:bCs/>
                <w:color w:val="000000"/>
                <w:sz w:val="28"/>
                <w:szCs w:val="28"/>
              </w:rPr>
              <w:t>2018 - 2024</w:t>
            </w:r>
            <w:r>
              <w:rPr>
                <w:rFonts w:ascii="Times New Roman" w:hAnsi="Times New Roman"/>
                <w:color w:val="000000"/>
                <w:sz w:val="28"/>
                <w:szCs w:val="28"/>
              </w:rPr>
              <w:t xml:space="preserve"> годы</w:t>
            </w:r>
          </w:p>
        </w:tc>
      </w:tr>
      <w:tr w:rsidR="00410E74" w:rsidTr="00973CAC">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410E74" w:rsidTr="00973CAC">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Цели, задачи, </w:t>
            </w:r>
            <w:r>
              <w:rPr>
                <w:rFonts w:ascii="Times New Roman" w:hAnsi="Times New Roman"/>
                <w:color w:val="000000"/>
                <w:sz w:val="28"/>
                <w:szCs w:val="28"/>
              </w:rPr>
              <w:br/>
              <w:t>показатели и </w:t>
            </w:r>
            <w:r>
              <w:rPr>
                <w:rFonts w:ascii="Times New Roman" w:hAnsi="Times New Roman"/>
                <w:color w:val="000000"/>
                <w:sz w:val="28"/>
                <w:szCs w:val="28"/>
              </w:rPr>
              <w:br/>
              <w:t>критерии </w:t>
            </w:r>
            <w:r>
              <w:rPr>
                <w:rFonts w:ascii="Times New Roman" w:hAnsi="Times New Roman"/>
                <w:color w:val="000000"/>
                <w:sz w:val="28"/>
                <w:szCs w:val="28"/>
              </w:rPr>
              <w:br/>
              <w:t>эффективности </w:t>
            </w:r>
            <w:r>
              <w:rPr>
                <w:rFonts w:ascii="Times New Roman" w:hAnsi="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Разработка правовых механизмов, экономических и</w:t>
            </w:r>
            <w:r>
              <w:rPr>
                <w:rFonts w:ascii="Times New Roman" w:hAnsi="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410E74" w:rsidTr="00973CAC">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Объемы и</w:t>
            </w:r>
            <w:r>
              <w:rPr>
                <w:rFonts w:ascii="Times New Roman" w:hAnsi="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18 г"/>
              </w:smartTagPr>
              <w:r>
                <w:rPr>
                  <w:rFonts w:ascii="Times New Roman" w:hAnsi="Times New Roman"/>
                  <w:color w:val="000000"/>
                  <w:sz w:val="28"/>
                  <w:szCs w:val="28"/>
                </w:rPr>
                <w:t>2018 г</w:t>
              </w:r>
            </w:smartTag>
            <w:r>
              <w:rPr>
                <w:rFonts w:ascii="Times New Roman" w:hAnsi="Times New Roman"/>
                <w:color w:val="000000"/>
                <w:sz w:val="28"/>
                <w:szCs w:val="28"/>
              </w:rPr>
              <w:t>. -3,0 тыс. руб.</w:t>
            </w:r>
          </w:p>
          <w:p w:rsidR="00410E74" w:rsidRDefault="00410E74" w:rsidP="000D00C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19 г"/>
              </w:smartTagPr>
              <w:r>
                <w:rPr>
                  <w:rFonts w:ascii="Times New Roman" w:hAnsi="Times New Roman"/>
                  <w:color w:val="000000"/>
                  <w:sz w:val="28"/>
                  <w:szCs w:val="28"/>
                </w:rPr>
                <w:t>2019 г</w:t>
              </w:r>
            </w:smartTag>
            <w:r>
              <w:rPr>
                <w:rFonts w:ascii="Times New Roman" w:hAnsi="Times New Roman"/>
                <w:color w:val="000000"/>
                <w:sz w:val="28"/>
                <w:szCs w:val="28"/>
              </w:rPr>
              <w:t>. -3,0 тыс. руб.</w:t>
            </w:r>
          </w:p>
          <w:p w:rsidR="00410E74" w:rsidRDefault="00410E74" w:rsidP="000D00C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0 г"/>
              </w:smartTagPr>
              <w:r>
                <w:rPr>
                  <w:rFonts w:ascii="Times New Roman" w:hAnsi="Times New Roman"/>
                  <w:color w:val="000000"/>
                  <w:sz w:val="28"/>
                  <w:szCs w:val="28"/>
                </w:rPr>
                <w:t>2020 г</w:t>
              </w:r>
            </w:smartTag>
            <w:r>
              <w:rPr>
                <w:rFonts w:ascii="Times New Roman" w:hAnsi="Times New Roman"/>
                <w:color w:val="000000"/>
                <w:sz w:val="28"/>
                <w:szCs w:val="28"/>
              </w:rPr>
              <w:t>. -3,0 тыс. руб.</w:t>
            </w:r>
          </w:p>
          <w:p w:rsidR="00410E74" w:rsidRDefault="00410E74" w:rsidP="000D00C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1 г"/>
              </w:smartTagPr>
              <w:r>
                <w:rPr>
                  <w:rFonts w:ascii="Times New Roman" w:hAnsi="Times New Roman"/>
                  <w:color w:val="000000"/>
                  <w:sz w:val="28"/>
                  <w:szCs w:val="28"/>
                </w:rPr>
                <w:t>2021 г</w:t>
              </w:r>
            </w:smartTag>
            <w:r>
              <w:rPr>
                <w:rFonts w:ascii="Times New Roman" w:hAnsi="Times New Roman"/>
                <w:color w:val="000000"/>
                <w:sz w:val="28"/>
                <w:szCs w:val="28"/>
              </w:rPr>
              <w:t>. -3,0 тыс. руб.</w:t>
            </w:r>
          </w:p>
          <w:p w:rsidR="00410E74" w:rsidRDefault="00410E74" w:rsidP="0035767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2 г"/>
              </w:smartTagPr>
              <w:r>
                <w:rPr>
                  <w:rFonts w:ascii="Times New Roman" w:hAnsi="Times New Roman"/>
                  <w:color w:val="000000"/>
                  <w:sz w:val="28"/>
                  <w:szCs w:val="28"/>
                </w:rPr>
                <w:t>2022 г</w:t>
              </w:r>
            </w:smartTag>
            <w:r>
              <w:rPr>
                <w:rFonts w:ascii="Times New Roman" w:hAnsi="Times New Roman"/>
                <w:color w:val="000000"/>
                <w:sz w:val="28"/>
                <w:szCs w:val="28"/>
              </w:rPr>
              <w:t>. -3,0 тыс. руб.</w:t>
            </w:r>
          </w:p>
          <w:p w:rsidR="00410E74" w:rsidRDefault="00410E74" w:rsidP="0035767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3 г"/>
              </w:smartTagPr>
              <w:r>
                <w:rPr>
                  <w:rFonts w:ascii="Times New Roman" w:hAnsi="Times New Roman"/>
                  <w:color w:val="000000"/>
                  <w:sz w:val="28"/>
                  <w:szCs w:val="28"/>
                </w:rPr>
                <w:t>2023 г</w:t>
              </w:r>
            </w:smartTag>
            <w:r>
              <w:rPr>
                <w:rFonts w:ascii="Times New Roman" w:hAnsi="Times New Roman"/>
                <w:color w:val="000000"/>
                <w:sz w:val="28"/>
                <w:szCs w:val="28"/>
              </w:rPr>
              <w:t>. -3,0 тыс. руб.</w:t>
            </w:r>
          </w:p>
          <w:p w:rsidR="00410E74" w:rsidRDefault="00410E74" w:rsidP="00357679">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4 г"/>
              </w:smartTagPr>
              <w:r>
                <w:rPr>
                  <w:rFonts w:ascii="Times New Roman" w:hAnsi="Times New Roman"/>
                  <w:color w:val="000000"/>
                  <w:sz w:val="28"/>
                  <w:szCs w:val="28"/>
                </w:rPr>
                <w:t>2024 г</w:t>
              </w:r>
            </w:smartTag>
            <w:r>
              <w:rPr>
                <w:rFonts w:ascii="Times New Roman" w:hAnsi="Times New Roman"/>
                <w:color w:val="000000"/>
                <w:sz w:val="28"/>
                <w:szCs w:val="28"/>
              </w:rPr>
              <w:t>. -3,0 тыс. руб.</w:t>
            </w:r>
          </w:p>
        </w:tc>
      </w:tr>
      <w:tr w:rsidR="00410E74" w:rsidTr="00973CAC">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Создание системы управления мероприятиями по </w:t>
            </w:r>
            <w:r>
              <w:rPr>
                <w:rFonts w:ascii="Times New Roman" w:hAnsi="Times New Roman"/>
                <w:color w:val="000000"/>
                <w:sz w:val="28"/>
                <w:szCs w:val="28"/>
              </w:rPr>
              <w:br/>
              <w:t>энергосбережению, содействующими переходу на энергосберегающий путь развития:</w:t>
            </w:r>
            <w:r>
              <w:rPr>
                <w:rFonts w:ascii="Times New Roman" w:hAnsi="Times New Roman"/>
                <w:color w:val="000000"/>
                <w:sz w:val="28"/>
                <w:szCs w:val="28"/>
              </w:rPr>
              <w:br/>
              <w:t xml:space="preserve">прекращение безучетного </w:t>
            </w:r>
            <w:hyperlink r:id="rId7" w:tooltip="Водоснабжение и канализация" w:history="1">
              <w:r w:rsidRPr="00B746FB">
                <w:rPr>
                  <w:rStyle w:val="Hyperlink"/>
                  <w:rFonts w:ascii="Times New Roman" w:hAnsi="Times New Roman"/>
                  <w:color w:val="auto"/>
                  <w:sz w:val="28"/>
                  <w:szCs w:val="28"/>
                  <w:u w:val="none"/>
                </w:rPr>
                <w:t>водоснабжения</w:t>
              </w:r>
            </w:hyperlink>
            <w:r>
              <w:rPr>
                <w:rFonts w:ascii="Times New Roman" w:hAnsi="Times New Roman"/>
                <w:color w:val="000000"/>
                <w:sz w:val="28"/>
                <w:szCs w:val="28"/>
              </w:rPr>
              <w:t xml:space="preserve"> 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410E74" w:rsidTr="00973CAC">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Общий контроль за реализацией Программы осуществляет администрация Русско-Тювеевского сельского поселения</w:t>
            </w:r>
          </w:p>
        </w:tc>
      </w:tr>
    </w:tbl>
    <w:p w:rsidR="00410E74" w:rsidRDefault="00410E74"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b/>
          <w:bCs/>
          <w:color w:val="000000"/>
          <w:sz w:val="28"/>
          <w:szCs w:val="28"/>
        </w:rPr>
        <w:t>I. Общие положения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Муниципальная программа «Энергосбережение и повышение энергетической эффективности в Русско-Тювеевском сельском поселении на 2018-2024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Правовая основа для принятия Программы: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Федеральный </w:t>
      </w:r>
      <w:hyperlink r:id="rId8" w:tooltip="Законы в России" w:history="1">
        <w:r w:rsidRPr="00B746FB">
          <w:rPr>
            <w:rStyle w:val="Hyperlink"/>
            <w:rFonts w:ascii="Times New Roman" w:hAnsi="Times New Roman"/>
            <w:color w:val="auto"/>
            <w:sz w:val="28"/>
            <w:szCs w:val="28"/>
            <w:u w:val="none"/>
          </w:rPr>
          <w:t>закон Российской Федерации</w:t>
        </w:r>
      </w:hyperlink>
      <w:r>
        <w:t xml:space="preserve"> </w:t>
      </w:r>
      <w:r>
        <w:rPr>
          <w:rFonts w:ascii="Times New Roman" w:hAnsi="Times New Roman"/>
          <w:color w:val="000000"/>
          <w:sz w:val="28"/>
          <w:szCs w:val="28"/>
        </w:rPr>
        <w:t>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b/>
          <w:bCs/>
          <w:color w:val="000000"/>
          <w:sz w:val="28"/>
          <w:szCs w:val="28"/>
        </w:rPr>
        <w:t>II. Цели и задачи Программы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 Цели Программы: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повышение эффективности использования энергетических ресурсов в поселении;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снижение расходов бюджета поселения на </w:t>
      </w:r>
      <w:hyperlink r:id="rId9" w:tooltip="Энергоснабжение" w:history="1">
        <w:r w:rsidRPr="00B746FB">
          <w:rPr>
            <w:rStyle w:val="Hyperlink"/>
            <w:rFonts w:ascii="Times New Roman" w:hAnsi="Times New Roman"/>
            <w:color w:val="auto"/>
            <w:sz w:val="28"/>
            <w:szCs w:val="28"/>
            <w:u w:val="none"/>
          </w:rPr>
          <w:t>энергоснабжение</w:t>
        </w:r>
      </w:hyperlink>
      <w:r w:rsidRPr="00B746FB">
        <w:rPr>
          <w:rFonts w:ascii="Times New Roman" w:hAnsi="Times New Roman"/>
          <w:sz w:val="28"/>
          <w:szCs w:val="28"/>
        </w:rPr>
        <w:t xml:space="preserve"> </w:t>
      </w:r>
      <w:r>
        <w:rPr>
          <w:rFonts w:ascii="Times New Roman" w:hAnsi="Times New Roman"/>
          <w:color w:val="000000"/>
          <w:sz w:val="28"/>
          <w:szCs w:val="28"/>
        </w:rPr>
        <w:t>муниципальных зданий за счет рационального использования всех энергетических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2. Задачи Программы: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b/>
          <w:bCs/>
          <w:color w:val="000000"/>
          <w:sz w:val="28"/>
          <w:szCs w:val="28"/>
        </w:rPr>
        <w:t>III. Энергосбережение при потреблении энергоресурсов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Цель энергосбережения - это повышение энергоэффективности во всех отраслях на территории сельского поселения.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2. Основные направления энергосбережения.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3. Энергосбережение в муниципальных учреждениях:</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сформировать систему муниципальных нормативных правовых актов, стимулирующих энергосбережение;</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производить закупку энергопотребляющего оборудования высоких классов энергетической эффективности;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осуществлять контроль и мониторинг за реализацией энергетических контрактов.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4. Энергосбережение в жилых домах</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Жилищный фонд </w:t>
      </w:r>
      <w:hyperlink r:id="rId10" w:tooltip="Муниципальные образования" w:history="1">
        <w:r w:rsidRPr="00B746FB">
          <w:rPr>
            <w:rStyle w:val="Hyperlink"/>
            <w:rFonts w:ascii="Times New Roman" w:hAnsi="Times New Roman"/>
            <w:color w:val="auto"/>
            <w:sz w:val="28"/>
            <w:szCs w:val="28"/>
            <w:u w:val="none"/>
          </w:rPr>
          <w:t>муниципального образования</w:t>
        </w:r>
      </w:hyperlink>
      <w:r>
        <w:rPr>
          <w:rFonts w:ascii="Times New Roman" w:hAnsi="Times New Roman"/>
          <w:color w:val="000000"/>
          <w:sz w:val="28"/>
          <w:szCs w:val="28"/>
        </w:rPr>
        <w:t xml:space="preserve"> на 01.01.2018 года составляет 24,5 кв. м общей площади, в т. ч.</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в частной собственности 21,7 кв. м.</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Для создания условий выполнения энергосберегающих мероприятий в жилищном фонде необходимо:</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доступ населения муниципального образования к информации по энергосбережению.</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5. Система коммунальной инфраструктуры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мероприятия по внедрению энергосберегающих светильников, в том числе на базе светодиодов;</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мероприятия по экономичному функционированию систем уличного освещения.</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6. Муниципальные закупки</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Отказ от закупок товаров для муниципальных нужд, имеющих низкую энергоэффективность.</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с 1 </w:t>
      </w:r>
      <w:r>
        <w:rPr>
          <w:rFonts w:ascii="Times New Roman" w:hAnsi="Times New Roman"/>
          <w:sz w:val="28"/>
          <w:szCs w:val="28"/>
        </w:rPr>
        <w:t xml:space="preserve">января 2018 </w:t>
      </w:r>
      <w:r>
        <w:rPr>
          <w:rFonts w:ascii="Times New Roman" w:hAnsi="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b/>
          <w:bCs/>
          <w:color w:val="000000"/>
          <w:sz w:val="28"/>
          <w:szCs w:val="28"/>
        </w:rPr>
        <w:t>IV. Результат от реализации Программы</w:t>
      </w:r>
    </w:p>
    <w:p w:rsidR="00410E74" w:rsidRDefault="00410E74"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 </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Реализация программы позволит:</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1) снизить удельные показатели расхода на потребляемые энергоресурсы;</w:t>
      </w:r>
    </w:p>
    <w:p w:rsidR="00410E74"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2) снизить затраты на оплату энергоресурсов;</w:t>
      </w:r>
    </w:p>
    <w:p w:rsidR="00410E74" w:rsidRPr="00973CAC" w:rsidRDefault="00410E74" w:rsidP="00973CAC">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3) обеспечить качественный учет потребляемых энергоресурсов и воды.</w:t>
      </w:r>
    </w:p>
    <w:p w:rsidR="00410E74" w:rsidRDefault="00410E74" w:rsidP="00973CAC">
      <w:pPr>
        <w:shd w:val="clear" w:color="auto" w:fill="FFFFFF"/>
        <w:spacing w:after="0" w:line="240" w:lineRule="auto"/>
        <w:ind w:firstLine="709"/>
        <w:jc w:val="right"/>
        <w:rPr>
          <w:rFonts w:ascii="Times New Roman" w:hAnsi="Times New Roman"/>
          <w:b/>
          <w:bCs/>
          <w:color w:val="000000"/>
          <w:sz w:val="28"/>
          <w:szCs w:val="28"/>
        </w:rPr>
      </w:pP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 xml:space="preserve">Приложение </w:t>
      </w: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к муниципальной программе</w:t>
      </w: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«Энергосбережение и повышение энергетической</w:t>
      </w: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эффективности в Русско-Тювеевском сельском</w:t>
      </w:r>
    </w:p>
    <w:p w:rsidR="00410E74" w:rsidRDefault="00410E74"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поселении на 2018-2024 годы"</w:t>
      </w:r>
    </w:p>
    <w:p w:rsidR="00410E74" w:rsidRDefault="00410E74" w:rsidP="00973CAC">
      <w:pPr>
        <w:shd w:val="clear" w:color="auto" w:fill="FFFFFF"/>
        <w:spacing w:after="0" w:line="360" w:lineRule="auto"/>
        <w:ind w:firstLine="709"/>
        <w:jc w:val="right"/>
        <w:rPr>
          <w:rFonts w:ascii="Times New Roman" w:hAnsi="Times New Roman"/>
          <w:color w:val="000000"/>
          <w:sz w:val="28"/>
          <w:szCs w:val="28"/>
        </w:rPr>
      </w:pPr>
    </w:p>
    <w:p w:rsidR="00410E74" w:rsidRDefault="00410E74" w:rsidP="00973CAC">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Мероприятия</w:t>
      </w:r>
    </w:p>
    <w:p w:rsidR="00410E74" w:rsidRDefault="00410E74"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по энергосбережению в Русско-Тювеевском сельском поселении на 2018-2024 г.г.</w:t>
      </w:r>
    </w:p>
    <w:p w:rsidR="00410E74" w:rsidRDefault="00410E74"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tbl>
      <w:tblPr>
        <w:tblW w:w="10348" w:type="dxa"/>
        <w:tblInd w:w="-905" w:type="dxa"/>
        <w:tblCellMar>
          <w:left w:w="0" w:type="dxa"/>
          <w:right w:w="0" w:type="dxa"/>
        </w:tblCellMar>
        <w:tblLook w:val="00A0"/>
      </w:tblPr>
      <w:tblGrid>
        <w:gridCol w:w="594"/>
        <w:gridCol w:w="2488"/>
        <w:gridCol w:w="1876"/>
        <w:gridCol w:w="2211"/>
        <w:gridCol w:w="2127"/>
        <w:gridCol w:w="1052"/>
      </w:tblGrid>
      <w:tr w:rsidR="00410E74" w:rsidTr="000D00C9">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Планируемые затраты по 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Ответственный</w:t>
            </w:r>
          </w:p>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Дата</w:t>
            </w:r>
          </w:p>
        </w:tc>
      </w:tr>
      <w:tr w:rsidR="00410E74" w:rsidTr="000D00C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местный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r w:rsidR="00410E74" w:rsidTr="000D00C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2.</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r w:rsidR="00410E74" w:rsidTr="000D00C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3.</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410E74" w:rsidRDefault="00410E74">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bl>
    <w:p w:rsidR="00410E74" w:rsidRDefault="00410E74"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410E74" w:rsidRDefault="00410E74"/>
    <w:sectPr w:rsidR="00410E74" w:rsidSect="009C50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3CAC"/>
    <w:rsid w:val="000D00C9"/>
    <w:rsid w:val="00164018"/>
    <w:rsid w:val="001D4C02"/>
    <w:rsid w:val="001E059E"/>
    <w:rsid w:val="00291F5D"/>
    <w:rsid w:val="002A6DE2"/>
    <w:rsid w:val="002D67C9"/>
    <w:rsid w:val="002F5D9B"/>
    <w:rsid w:val="00311C21"/>
    <w:rsid w:val="00357679"/>
    <w:rsid w:val="00410E74"/>
    <w:rsid w:val="004F66FC"/>
    <w:rsid w:val="0059660D"/>
    <w:rsid w:val="006B1080"/>
    <w:rsid w:val="00736B49"/>
    <w:rsid w:val="00764E4A"/>
    <w:rsid w:val="00972329"/>
    <w:rsid w:val="00973CAC"/>
    <w:rsid w:val="009C5061"/>
    <w:rsid w:val="00AA642B"/>
    <w:rsid w:val="00B746FB"/>
    <w:rsid w:val="00C05DE3"/>
    <w:rsid w:val="00C602D4"/>
    <w:rsid w:val="00CA2662"/>
    <w:rsid w:val="00D456E2"/>
    <w:rsid w:val="00DD542E"/>
    <w:rsid w:val="00F761FE"/>
    <w:rsid w:val="00F876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CAC"/>
    <w:pPr>
      <w:spacing w:after="200" w:line="276" w:lineRule="auto"/>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973CAC"/>
    <w:pPr>
      <w:spacing w:before="100" w:beforeAutospacing="1" w:after="119" w:line="240" w:lineRule="auto"/>
    </w:pPr>
    <w:rPr>
      <w:rFonts w:ascii="Times New Roman" w:hAnsi="Times New Roman"/>
      <w:sz w:val="24"/>
      <w:szCs w:val="24"/>
    </w:rPr>
  </w:style>
  <w:style w:type="character" w:customStyle="1" w:styleId="SubtitleChar">
    <w:name w:val="Subtitle Char"/>
    <w:uiPriority w:val="99"/>
    <w:locked/>
    <w:rsid w:val="00973CAC"/>
    <w:rPr>
      <w:b/>
      <w:sz w:val="32"/>
      <w:lang w:val="ru-RU" w:eastAsia="ru-RU"/>
    </w:rPr>
  </w:style>
  <w:style w:type="paragraph" w:styleId="Subtitle">
    <w:name w:val="Subtitle"/>
    <w:basedOn w:val="Normal"/>
    <w:link w:val="SubtitleChar1"/>
    <w:uiPriority w:val="99"/>
    <w:qFormat/>
    <w:rsid w:val="00973CAC"/>
    <w:pPr>
      <w:spacing w:after="0" w:line="240" w:lineRule="auto"/>
      <w:jc w:val="center"/>
    </w:pPr>
    <w:rPr>
      <w:rFonts w:ascii="Times New Roman" w:hAnsi="Times New Roman"/>
      <w:b/>
      <w:sz w:val="32"/>
      <w:szCs w:val="20"/>
    </w:rPr>
  </w:style>
  <w:style w:type="character" w:customStyle="1" w:styleId="SubtitleChar1">
    <w:name w:val="Subtitle Char1"/>
    <w:basedOn w:val="DefaultParagraphFont"/>
    <w:link w:val="Subtitle"/>
    <w:uiPriority w:val="99"/>
    <w:locked/>
    <w:rsid w:val="00972329"/>
    <w:rPr>
      <w:rFonts w:ascii="Cambria" w:hAnsi="Cambria" w:cs="Times New Roman"/>
      <w:sz w:val="24"/>
      <w:szCs w:val="24"/>
    </w:rPr>
  </w:style>
  <w:style w:type="character" w:styleId="Hyperlink">
    <w:name w:val="Hyperlink"/>
    <w:basedOn w:val="DefaultParagraphFont"/>
    <w:uiPriority w:val="99"/>
    <w:rsid w:val="00973CA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923996967">
      <w:marLeft w:val="0"/>
      <w:marRight w:val="0"/>
      <w:marTop w:val="0"/>
      <w:marBottom w:val="0"/>
      <w:divBdr>
        <w:top w:val="none" w:sz="0" w:space="0" w:color="auto"/>
        <w:left w:val="none" w:sz="0" w:space="0" w:color="auto"/>
        <w:bottom w:val="none" w:sz="0" w:space="0" w:color="auto"/>
        <w:right w:val="none" w:sz="0" w:space="0" w:color="auto"/>
      </w:divBdr>
    </w:div>
    <w:div w:id="9239969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akoni_v_rossii/" TargetMode="External"/><Relationship Id="rId3" Type="http://schemas.openxmlformats.org/officeDocument/2006/relationships/webSettings" Target="webSettings.xml"/><Relationship Id="rId7" Type="http://schemas.openxmlformats.org/officeDocument/2006/relationships/hyperlink" Target="http://pandia.ru/text/category/vodosnabzhenie_i_kanalizatciy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ndia.ru/text/category/tcelevie_pokazateli/" TargetMode="External"/><Relationship Id="rId11" Type="http://schemas.openxmlformats.org/officeDocument/2006/relationships/fontTable" Target="fontTable.xml"/><Relationship Id="rId5" Type="http://schemas.openxmlformats.org/officeDocument/2006/relationships/hyperlink" Target="http://pandia.ru/text/category/tcelevie_programmi/" TargetMode="External"/><Relationship Id="rId10" Type="http://schemas.openxmlformats.org/officeDocument/2006/relationships/hyperlink" Target="http://pandia.ru/text/category/munitcipalmznie_obrazovaniya/" TargetMode="External"/><Relationship Id="rId4" Type="http://schemas.openxmlformats.org/officeDocument/2006/relationships/hyperlink" Target="http://pandia.ru/text/category/organi_mestnogo_samoupravleniya/" TargetMode="External"/><Relationship Id="rId9" Type="http://schemas.openxmlformats.org/officeDocument/2006/relationships/hyperlink" Target="http://pandia.ru/text/category/yenergosnabzhe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8</Pages>
  <Words>1907</Words>
  <Characters>10873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zam</dc:creator>
  <cp:keywords/>
  <dc:description/>
  <cp:lastModifiedBy>zam</cp:lastModifiedBy>
  <cp:revision>6</cp:revision>
  <dcterms:created xsi:type="dcterms:W3CDTF">2018-10-01T08:51:00Z</dcterms:created>
  <dcterms:modified xsi:type="dcterms:W3CDTF">2018-10-08T12:00:00Z</dcterms:modified>
</cp:coreProperties>
</file>