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4"/>
        <w:gridCol w:w="8369"/>
      </w:tblGrid>
      <w:tr w:rsidR="00675079">
        <w:trPr>
          <w:trHeight w:val="540"/>
        </w:trPr>
        <w:tc>
          <w:tcPr>
            <w:tcW w:w="1914" w:type="dxa"/>
            <w:shd w:val="clear" w:color="auto" w:fill="0000FF"/>
          </w:tcPr>
          <w:p w:rsidR="00675079" w:rsidRDefault="002C1C2D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8" w:type="dxa"/>
            <w:shd w:val="clear" w:color="auto" w:fill="0000FF"/>
            <w:vAlign w:val="center"/>
          </w:tcPr>
          <w:p w:rsidR="00675079" w:rsidRDefault="002C1C2D">
            <w:pPr>
              <w:ind w:left="360"/>
              <w:jc w:val="center"/>
            </w:pPr>
            <w:r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Встреча с представителями организации ВОИ</w:t>
            </w:r>
          </w:p>
        </w:tc>
      </w:tr>
    </w:tbl>
    <w:p w:rsidR="00675079" w:rsidRDefault="00675079">
      <w:pPr>
        <w:spacing w:after="0"/>
        <w:jc w:val="center"/>
      </w:pPr>
    </w:p>
    <w:p w:rsidR="00675079" w:rsidRDefault="002C1C2D">
      <w:pPr>
        <w:spacing w:before="60" w:after="60"/>
        <w:jc w:val="both"/>
      </w:pPr>
      <w:r>
        <w:rPr>
          <w:color w:val="000000"/>
          <w:sz w:val="28"/>
          <w:szCs w:val="28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</w:rPr>
        <w:t xml:space="preserve"> 3 декабря 2018г в малом зале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Теньгушевского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районного дома культуры состоялась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мероприятие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п</w:t>
      </w:r>
      <w:bookmarkStart w:id="0" w:name="__DdeLink__106_1205732379"/>
      <w:r>
        <w:rPr>
          <w:rFonts w:ascii="Times New Roman" w:hAnsi="Times New Roman"/>
          <w:color w:val="000000"/>
          <w:sz w:val="28"/>
          <w:szCs w:val="28"/>
        </w:rPr>
        <w:t>освященное Международному дню инвалидов.</w:t>
      </w:r>
      <w:bookmarkEnd w:id="0"/>
      <w:r>
        <w:rPr>
          <w:rFonts w:ascii="Times New Roman" w:hAnsi="Times New Roman"/>
          <w:color w:val="000000"/>
          <w:sz w:val="28"/>
          <w:szCs w:val="28"/>
        </w:rPr>
        <w:t xml:space="preserve">  На данное мероприятие были приглашены представители организаций в  числе приглашенных</w:t>
      </w:r>
      <w:r>
        <w:rPr>
          <w:color w:val="000000"/>
          <w:sz w:val="28"/>
          <w:szCs w:val="28"/>
        </w:rPr>
        <w:t xml:space="preserve">  р</w:t>
      </w:r>
      <w:r>
        <w:rPr>
          <w:rFonts w:ascii="Times New Roman" w:hAnsi="Times New Roman" w:cs="Times New Roman"/>
          <w:color w:val="000000"/>
          <w:sz w:val="28"/>
          <w:szCs w:val="28"/>
        </w:rPr>
        <w:t>уководитель Клиентской службы в УПФР в Темниковском муниципальном районе РМ (межрайонное) Коршунова Г.А.</w:t>
      </w:r>
    </w:p>
    <w:p w:rsidR="00675079" w:rsidRDefault="002C1C2D">
      <w:pPr>
        <w:spacing w:before="60" w:after="60"/>
        <w:jc w:val="both"/>
      </w:pP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ходе встречи с представителями организации ВОИ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Теньгушевс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Коршунова Г.А.  рассказала присутствующим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готовящихся нововведениях в пенсионном законодательстве,</w:t>
      </w:r>
      <w:r>
        <w:rPr>
          <w:rFonts w:ascii="Times New Roman" w:hAnsi="Times New Roman" w:cs="Times New Roman"/>
          <w:sz w:val="28"/>
          <w:szCs w:val="28"/>
        </w:rPr>
        <w:t xml:space="preserve"> а именно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вступающем  в силу с 01 января 2019г. Федеральном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03.10.2018г  №350 «О внесении изменений в отдельные зако</w:t>
      </w:r>
      <w:r>
        <w:rPr>
          <w:rFonts w:ascii="Times New Roman" w:hAnsi="Times New Roman" w:cs="Times New Roman"/>
          <w:sz w:val="28"/>
          <w:szCs w:val="28"/>
        </w:rPr>
        <w:t>нодательные акты РФ по вопросам назначения и выплаты пенсий».</w:t>
      </w:r>
    </w:p>
    <w:p w:rsidR="00675079" w:rsidRDefault="002C1C2D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Присутствующие узнали о поэтапном увеличении пенсионного возраста выхода на пенсию, как для получателей страховых пенсий</w:t>
      </w:r>
      <w:r>
        <w:rPr>
          <w:rFonts w:ascii="Times New Roman" w:hAnsi="Times New Roman" w:cs="Times New Roman"/>
          <w:sz w:val="28"/>
          <w:szCs w:val="28"/>
        </w:rPr>
        <w:t>, в том числе досрочных пенсий, так и для получателей по государстве</w:t>
      </w:r>
      <w:r>
        <w:rPr>
          <w:rFonts w:ascii="Times New Roman" w:hAnsi="Times New Roman" w:cs="Times New Roman"/>
          <w:sz w:val="28"/>
          <w:szCs w:val="28"/>
        </w:rPr>
        <w:t xml:space="preserve">нному пенсионному обеспечению.  </w:t>
      </w:r>
    </w:p>
    <w:p w:rsidR="00675079" w:rsidRDefault="002C1C2D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О новых льготах по досрочному выходу на пенсию, в частности женщинам,</w:t>
      </w:r>
      <w:r>
        <w:rPr>
          <w:rFonts w:ascii="Times New Roman" w:hAnsi="Times New Roman" w:cs="Times New Roman"/>
          <w:sz w:val="28"/>
          <w:szCs w:val="28"/>
        </w:rPr>
        <w:t xml:space="preserve"> имеющим 3-х и 4-х детей.</w:t>
      </w:r>
    </w:p>
    <w:p w:rsidR="00675079" w:rsidRDefault="002C1C2D">
      <w:pPr>
        <w:spacing w:before="60" w:after="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Так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был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затронут вопрос повышения фиксированной выплаты к страховой пенсии лицам проработавшим не менее 30 календарн</w:t>
      </w:r>
      <w:r>
        <w:rPr>
          <w:rFonts w:ascii="Times New Roman" w:hAnsi="Times New Roman" w:cs="Times New Roman"/>
          <w:sz w:val="28"/>
          <w:szCs w:val="28"/>
        </w:rPr>
        <w:t>ых лет  в сельском хозяйстве, проживающим в сельской местности.</w:t>
      </w:r>
    </w:p>
    <w:p w:rsidR="00675079" w:rsidRDefault="002C1C2D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Для присутствующих на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мероприятии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посвященном Международному дню инвалидов была организована  выставка   поделок  сделанных руками инвалидов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Теньгушевского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</w:t>
      </w:r>
    </w:p>
    <w:p w:rsidR="00675079" w:rsidRDefault="00675079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675079" w:rsidRDefault="00675079">
      <w:pPr>
        <w:spacing w:before="60" w:after="60"/>
        <w:jc w:val="both"/>
        <w:rPr>
          <w:rFonts w:ascii="Times New Roman" w:hAnsi="Times New Roman" w:cs="Times New Roman"/>
          <w:sz w:val="28"/>
          <w:szCs w:val="28"/>
        </w:rPr>
      </w:pPr>
    </w:p>
    <w:p w:rsidR="00675079" w:rsidRDefault="002C1C2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2C1C2D">
      <w:pPr>
        <w:spacing w:after="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24450" cy="6831965"/>
            <wp:effectExtent l="1905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6831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675079">
      <w:pPr>
        <w:spacing w:after="0"/>
        <w:jc w:val="both"/>
      </w:pPr>
    </w:p>
    <w:p w:rsidR="00675079" w:rsidRDefault="002C1C2D">
      <w:pPr>
        <w:spacing w:after="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5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4716780</wp:posOffset>
            </wp:positionV>
            <wp:extent cx="6200775" cy="4648200"/>
            <wp:effectExtent l="19050" t="0" r="9525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10300" cy="4657090"/>
            <wp:effectExtent l="19050" t="0" r="0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5079" w:rsidRDefault="00675079">
      <w:pPr>
        <w:spacing w:after="0"/>
        <w:jc w:val="both"/>
      </w:pPr>
    </w:p>
    <w:sectPr w:rsidR="00675079" w:rsidSect="00675079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5079"/>
    <w:rsid w:val="002C1C2D"/>
    <w:rsid w:val="00675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E44D1B"/>
    <w:pPr>
      <w:outlineLvl w:val="0"/>
    </w:pPr>
  </w:style>
  <w:style w:type="paragraph" w:styleId="2">
    <w:name w:val="heading 2"/>
    <w:basedOn w:val="a0"/>
    <w:rsid w:val="00E44D1B"/>
    <w:pPr>
      <w:outlineLvl w:val="1"/>
    </w:pPr>
  </w:style>
  <w:style w:type="paragraph" w:styleId="3">
    <w:name w:val="heading 3"/>
    <w:basedOn w:val="a0"/>
    <w:rsid w:val="00E44D1B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qFormat/>
    <w:rsid w:val="00E44D1B"/>
  </w:style>
  <w:style w:type="paragraph" w:customStyle="1" w:styleId="a0">
    <w:name w:val="Заголовок"/>
    <w:basedOn w:val="a"/>
    <w:next w:val="a6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6A34A6"/>
    <w:pPr>
      <w:spacing w:after="140" w:line="288" w:lineRule="auto"/>
    </w:pPr>
  </w:style>
  <w:style w:type="paragraph" w:styleId="a7">
    <w:name w:val="List"/>
    <w:basedOn w:val="a6"/>
    <w:rsid w:val="006A34A6"/>
    <w:rPr>
      <w:rFonts w:cs="Mangal"/>
    </w:rPr>
  </w:style>
  <w:style w:type="paragraph" w:styleId="a8">
    <w:name w:val="Title"/>
    <w:basedOn w:val="a"/>
    <w:rsid w:val="0067507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a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Содержимое таблицы"/>
    <w:basedOn w:val="a"/>
    <w:qFormat/>
    <w:rsid w:val="006A34A6"/>
  </w:style>
  <w:style w:type="paragraph" w:customStyle="1" w:styleId="ad">
    <w:name w:val="Заголовок таблицы"/>
    <w:basedOn w:val="ac"/>
    <w:qFormat/>
    <w:rsid w:val="006A34A6"/>
  </w:style>
  <w:style w:type="paragraph" w:customStyle="1" w:styleId="ae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f">
    <w:name w:val="Блочная цитата"/>
    <w:basedOn w:val="a"/>
    <w:qFormat/>
    <w:rsid w:val="00E44D1B"/>
  </w:style>
  <w:style w:type="paragraph" w:styleId="af0">
    <w:name w:val="Subtitle"/>
    <w:basedOn w:val="a0"/>
    <w:rsid w:val="00E44D1B"/>
  </w:style>
  <w:style w:type="table" w:styleId="af1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11</cp:revision>
  <cp:lastPrinted>2016-10-12T11:01:00Z</cp:lastPrinted>
  <dcterms:created xsi:type="dcterms:W3CDTF">2017-12-14T12:18:00Z</dcterms:created>
  <dcterms:modified xsi:type="dcterms:W3CDTF">2018-12-04T12:27:00Z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