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EE31C5">
        <w:trPr>
          <w:trHeight w:val="540"/>
        </w:trPr>
        <w:tc>
          <w:tcPr>
            <w:tcW w:w="1912" w:type="dxa"/>
            <w:shd w:val="clear" w:color="auto" w:fill="0000FF"/>
          </w:tcPr>
          <w:p w:rsidR="00EE31C5" w:rsidRDefault="005D037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EE31C5" w:rsidRDefault="005D037B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Встреча с жителями и работниками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Стандровского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19.12.2018г. состоялась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стреча представителя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УправленияПенсионного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фонда  РФ в Темниковском муниципальном районе РМ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с жителями и работниками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Стандровского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Руководитель клиентской службы Коршунова Г.А.  рассказала присутствующим о предстоящей индексации страховых пенсий с 01.01.2019г,  об изменениях в пенсионном законодательстве, а именно о Федеральном законе от 03.10.2018г  №350 «О в</w:t>
      </w:r>
      <w:r>
        <w:rPr>
          <w:rFonts w:ascii="Times New Roman" w:hAnsi="Times New Roman" w:cs="Times New Roman"/>
          <w:sz w:val="28"/>
          <w:szCs w:val="28"/>
        </w:rPr>
        <w:t>несении изменений в отдельные законодательные акты РФ по вопросам назначения и выплаты пенсий».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Присутствующие узнали о поэтапном увеличении пенсионного возраста выхода на пенсию, как для получателей страховых пенсий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досрочных пенсий, та</w:t>
      </w:r>
      <w:r>
        <w:rPr>
          <w:rFonts w:ascii="Times New Roman" w:hAnsi="Times New Roman" w:cs="Times New Roman"/>
          <w:sz w:val="28"/>
          <w:szCs w:val="28"/>
        </w:rPr>
        <w:t xml:space="preserve">к и для получателей по государственному пенсионному обеспечению.  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О новых льготах по досрочному выходу на пенсию.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Галина Андреевна пояснила что с 01.01.2019г в соответствии с Законом Республики Мордовия от 31.10.2018г. № 80-З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величина прожиточн</w:t>
      </w:r>
      <w:r>
        <w:rPr>
          <w:rFonts w:ascii="Times New Roman" w:hAnsi="Times New Roman" w:cs="Times New Roman"/>
          <w:sz w:val="28"/>
          <w:szCs w:val="28"/>
        </w:rPr>
        <w:t xml:space="preserve">ого минимума пенсионера в Республике Мордовия составит  8 522 рубля.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затронут вопрос о повышении фиксированной выплаты к страховой пенсии лицам проработавшим не менее 30 календарных лет  в сельском хозяйстве, проживающим в сельской местности.</w:t>
      </w:r>
    </w:p>
    <w:p w:rsidR="00EE31C5" w:rsidRDefault="005D037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Ответила участникам на волнующие их вопросы, в части пенсионного обеспечения. </w:t>
      </w:r>
    </w:p>
    <w:p w:rsidR="00EE31C5" w:rsidRDefault="005D037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00775" cy="4650105"/>
            <wp:effectExtent l="19050" t="0" r="9525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31C5" w:rsidRDefault="005D037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10300" cy="4657090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31C5" w:rsidRDefault="00EE31C5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E31C5" w:rsidRDefault="00EE31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31C5" w:rsidRDefault="005D037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br/>
      </w:r>
    </w:p>
    <w:p w:rsidR="00EE31C5" w:rsidRDefault="00EE31C5">
      <w:pPr>
        <w:spacing w:after="0"/>
        <w:jc w:val="both"/>
      </w:pPr>
    </w:p>
    <w:p w:rsidR="00EE31C5" w:rsidRDefault="00EE31C5">
      <w:pPr>
        <w:spacing w:after="0"/>
        <w:jc w:val="both"/>
      </w:pPr>
    </w:p>
    <w:sectPr w:rsidR="00EE31C5" w:rsidSect="00EE31C5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1C5"/>
    <w:rsid w:val="005D037B"/>
    <w:rsid w:val="00EE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EE31C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27</cp:revision>
  <cp:lastPrinted>2016-10-12T11:01:00Z</cp:lastPrinted>
  <dcterms:created xsi:type="dcterms:W3CDTF">2017-12-14T12:18:00Z</dcterms:created>
  <dcterms:modified xsi:type="dcterms:W3CDTF">2018-12-19T13:18:00Z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