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E66" w:rsidRDefault="00C35E66" w:rsidP="0063088F">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АДМИНИСТРАЦИЯ БАБЕЕВСКОГО СЕЛЬСКОГО ПОСЕЛЕНИЯ</w:t>
      </w:r>
    </w:p>
    <w:p w:rsidR="00C35E66" w:rsidRDefault="00C35E66" w:rsidP="0063088F">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C35E66" w:rsidRDefault="00C35E66" w:rsidP="0063088F">
      <w:pPr>
        <w:spacing w:after="0" w:line="240" w:lineRule="atLeast"/>
        <w:jc w:val="center"/>
        <w:rPr>
          <w:rFonts w:ascii="Times New Roman" w:hAnsi="Times New Roman" w:cs="Times New Roman"/>
          <w:b/>
          <w:bCs/>
          <w:sz w:val="34"/>
          <w:szCs w:val="34"/>
        </w:rPr>
      </w:pPr>
      <w:r>
        <w:rPr>
          <w:rFonts w:ascii="Times New Roman" w:hAnsi="Times New Roman" w:cs="Times New Roman"/>
          <w:sz w:val="28"/>
          <w:szCs w:val="28"/>
        </w:rPr>
        <w:t>РЕСПУБЛИКИ МОРДОВИЯ</w:t>
      </w:r>
    </w:p>
    <w:p w:rsidR="00C35E66" w:rsidRDefault="00C35E66" w:rsidP="0063088F">
      <w:pPr>
        <w:jc w:val="center"/>
        <w:outlineLvl w:val="0"/>
        <w:rPr>
          <w:rFonts w:ascii="Times New Roman" w:hAnsi="Times New Roman" w:cs="Times New Roman"/>
          <w:b/>
          <w:bCs/>
          <w:sz w:val="34"/>
          <w:szCs w:val="34"/>
        </w:rPr>
      </w:pPr>
    </w:p>
    <w:p w:rsidR="00C35E66" w:rsidRDefault="00C35E66" w:rsidP="0063088F">
      <w:pPr>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C35E66" w:rsidRPr="00F10AF1" w:rsidRDefault="00C35E66" w:rsidP="0063088F"/>
    <w:tbl>
      <w:tblPr>
        <w:tblW w:w="0" w:type="auto"/>
        <w:tblInd w:w="-68" w:type="dxa"/>
        <w:tblLayout w:type="fixed"/>
        <w:tblCellMar>
          <w:left w:w="70" w:type="dxa"/>
          <w:right w:w="70" w:type="dxa"/>
        </w:tblCellMar>
        <w:tblLook w:val="0000"/>
      </w:tblPr>
      <w:tblGrid>
        <w:gridCol w:w="5032"/>
        <w:gridCol w:w="5033"/>
      </w:tblGrid>
      <w:tr w:rsidR="00C35E66">
        <w:tc>
          <w:tcPr>
            <w:tcW w:w="5032" w:type="dxa"/>
          </w:tcPr>
          <w:p w:rsidR="00C35E66" w:rsidRPr="00B05A3F" w:rsidRDefault="00C35E66" w:rsidP="00677878">
            <w:pPr>
              <w:rPr>
                <w:rFonts w:ascii="Times New Roman" w:hAnsi="Times New Roman" w:cs="Times New Roman"/>
                <w:sz w:val="28"/>
                <w:szCs w:val="28"/>
              </w:rPr>
            </w:pPr>
            <w:r>
              <w:rPr>
                <w:rFonts w:ascii="Times New Roman" w:hAnsi="Times New Roman" w:cs="Times New Roman"/>
                <w:sz w:val="28"/>
                <w:szCs w:val="28"/>
              </w:rPr>
              <w:t xml:space="preserve">«17»  октября </w:t>
            </w:r>
            <w:r w:rsidRPr="00B05A3F">
              <w:rPr>
                <w:rFonts w:ascii="Times New Roman" w:hAnsi="Times New Roman" w:cs="Times New Roman"/>
                <w:sz w:val="28"/>
                <w:szCs w:val="28"/>
              </w:rPr>
              <w:t>20</w:t>
            </w:r>
            <w:r>
              <w:rPr>
                <w:rFonts w:ascii="Times New Roman" w:hAnsi="Times New Roman" w:cs="Times New Roman"/>
                <w:sz w:val="28"/>
                <w:szCs w:val="28"/>
              </w:rPr>
              <w:t>18</w:t>
            </w:r>
            <w:r w:rsidRPr="00B05A3F">
              <w:rPr>
                <w:rFonts w:ascii="Times New Roman" w:hAnsi="Times New Roman" w:cs="Times New Roman"/>
                <w:sz w:val="28"/>
                <w:szCs w:val="28"/>
              </w:rPr>
              <w:t xml:space="preserve"> г.</w:t>
            </w:r>
          </w:p>
        </w:tc>
        <w:tc>
          <w:tcPr>
            <w:tcW w:w="5033" w:type="dxa"/>
          </w:tcPr>
          <w:p w:rsidR="00C35E66" w:rsidRPr="003111B0" w:rsidRDefault="00C35E66" w:rsidP="0063088F">
            <w:pPr>
              <w:jc w:val="center"/>
              <w:rPr>
                <w:rFonts w:ascii="Times New Roman" w:hAnsi="Times New Roman" w:cs="Times New Roman"/>
                <w:sz w:val="28"/>
                <w:szCs w:val="28"/>
              </w:rPr>
            </w:pPr>
            <w:r>
              <w:rPr>
                <w:rFonts w:ascii="Times New Roman" w:hAnsi="Times New Roman" w:cs="Times New Roman"/>
                <w:sz w:val="28"/>
                <w:szCs w:val="28"/>
              </w:rPr>
              <w:t xml:space="preserve">                                            №</w:t>
            </w:r>
            <w:r w:rsidRPr="003111B0">
              <w:rPr>
                <w:rFonts w:ascii="Times New Roman" w:hAnsi="Times New Roman" w:cs="Times New Roman"/>
                <w:sz w:val="28"/>
                <w:szCs w:val="28"/>
              </w:rPr>
              <w:t xml:space="preserve"> </w:t>
            </w:r>
            <w:r>
              <w:rPr>
                <w:rFonts w:ascii="Times New Roman" w:hAnsi="Times New Roman" w:cs="Times New Roman"/>
                <w:sz w:val="28"/>
                <w:szCs w:val="28"/>
              </w:rPr>
              <w:t>31</w:t>
            </w:r>
          </w:p>
        </w:tc>
      </w:tr>
    </w:tbl>
    <w:p w:rsidR="00C35E66" w:rsidRDefault="00C35E66" w:rsidP="0063088F">
      <w:pPr>
        <w:rPr>
          <w:rFonts w:ascii="Times New Roman" w:hAnsi="Times New Roman" w:cs="Times New Roman"/>
        </w:rPr>
      </w:pPr>
    </w:p>
    <w:p w:rsidR="00C35E66" w:rsidRDefault="00C35E66" w:rsidP="0063088F">
      <w:pPr>
        <w:tabs>
          <w:tab w:val="left" w:pos="3195"/>
        </w:tabs>
        <w:jc w:val="center"/>
        <w:rPr>
          <w:rFonts w:ascii="Times New Roman" w:hAnsi="Times New Roman" w:cs="Times New Roman"/>
          <w:sz w:val="28"/>
          <w:szCs w:val="28"/>
        </w:rPr>
      </w:pPr>
      <w:r>
        <w:rPr>
          <w:rFonts w:ascii="Times New Roman" w:hAnsi="Times New Roman" w:cs="Times New Roman"/>
          <w:sz w:val="28"/>
          <w:szCs w:val="28"/>
        </w:rPr>
        <w:t>с</w:t>
      </w:r>
      <w:r w:rsidRPr="00B375D2">
        <w:rPr>
          <w:rFonts w:ascii="Times New Roman" w:hAnsi="Times New Roman" w:cs="Times New Roman"/>
          <w:sz w:val="28"/>
          <w:szCs w:val="28"/>
        </w:rPr>
        <w:t>.</w:t>
      </w:r>
      <w:r>
        <w:rPr>
          <w:rFonts w:ascii="Times New Roman" w:hAnsi="Times New Roman" w:cs="Times New Roman"/>
          <w:sz w:val="28"/>
          <w:szCs w:val="28"/>
        </w:rPr>
        <w:t xml:space="preserve"> Бабеево</w:t>
      </w:r>
    </w:p>
    <w:p w:rsidR="00C35E66" w:rsidRPr="007D1398" w:rsidRDefault="00C35E66">
      <w:pPr>
        <w:pStyle w:val="ConsPlusTitle"/>
        <w:jc w:val="center"/>
        <w:rPr>
          <w:rFonts w:cs="Times New Roman"/>
        </w:rPr>
      </w:pPr>
    </w:p>
    <w:p w:rsidR="00C35E66" w:rsidRPr="0063088F" w:rsidRDefault="00C35E66">
      <w:pPr>
        <w:pStyle w:val="ConsPlusTitle"/>
        <w:jc w:val="center"/>
        <w:rPr>
          <w:rFonts w:ascii="Times New Roman" w:hAnsi="Times New Roman" w:cs="Times New Roman"/>
          <w:sz w:val="28"/>
          <w:szCs w:val="28"/>
        </w:rPr>
      </w:pPr>
      <w:r w:rsidRPr="0063088F">
        <w:rPr>
          <w:rFonts w:ascii="Times New Roman" w:hAnsi="Times New Roman" w:cs="Times New Roman"/>
          <w:sz w:val="28"/>
          <w:szCs w:val="28"/>
        </w:rPr>
        <w:t>Об  утверждении порядка санкционирования оплаты денежных обязательств получателей средств  бюджета Бабеевского сельского поселения Темниковского муниципального  района Республики  Мордовия и администраторов источников финансирования  дефицита  бюджета  Бабеевского  сельского  поселения Темниковского муниципального  района Республики Мордовия</w:t>
      </w:r>
    </w:p>
    <w:p w:rsidR="00C35E66" w:rsidRPr="007D1398" w:rsidRDefault="00C35E66">
      <w:pPr>
        <w:pStyle w:val="ConsPlusTitle"/>
        <w:jc w:val="center"/>
        <w:rPr>
          <w:rFonts w:ascii="Times New Roman" w:hAnsi="Times New Roman" w:cs="Times New Roman"/>
          <w:sz w:val="24"/>
          <w:szCs w:val="24"/>
        </w:rPr>
      </w:pPr>
    </w:p>
    <w:p w:rsidR="00C35E66" w:rsidRPr="007D1398" w:rsidRDefault="00C35E66">
      <w:pPr>
        <w:pStyle w:val="ConsPlusNormal"/>
        <w:jc w:val="both"/>
        <w:rPr>
          <w:rFonts w:ascii="Times New Roman" w:hAnsi="Times New Roman" w:cs="Times New Roman"/>
          <w:sz w:val="24"/>
          <w:szCs w:val="24"/>
        </w:rPr>
      </w:pPr>
    </w:p>
    <w:p w:rsidR="00C35E66" w:rsidRPr="0063088F" w:rsidRDefault="00C35E66"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Руководствуясь </w:t>
      </w:r>
      <w:hyperlink r:id="rId4" w:history="1">
        <w:r w:rsidRPr="0063088F">
          <w:rPr>
            <w:rFonts w:ascii="Times New Roman" w:hAnsi="Times New Roman" w:cs="Times New Roman"/>
            <w:sz w:val="28"/>
            <w:szCs w:val="28"/>
          </w:rPr>
          <w:t>статьями 219</w:t>
        </w:r>
      </w:hyperlink>
      <w:r w:rsidRPr="0063088F">
        <w:rPr>
          <w:rFonts w:ascii="Times New Roman" w:hAnsi="Times New Roman" w:cs="Times New Roman"/>
          <w:sz w:val="28"/>
          <w:szCs w:val="28"/>
        </w:rPr>
        <w:t xml:space="preserve"> и </w:t>
      </w:r>
      <w:hyperlink r:id="rId5" w:history="1">
        <w:r w:rsidRPr="0063088F">
          <w:rPr>
            <w:rFonts w:ascii="Times New Roman" w:hAnsi="Times New Roman" w:cs="Times New Roman"/>
            <w:sz w:val="28"/>
            <w:szCs w:val="28"/>
          </w:rPr>
          <w:t>219.2</w:t>
        </w:r>
      </w:hyperlink>
      <w:r w:rsidRPr="0063088F">
        <w:rPr>
          <w:rFonts w:ascii="Times New Roman" w:hAnsi="Times New Roman" w:cs="Times New Roman"/>
          <w:sz w:val="28"/>
          <w:szCs w:val="28"/>
        </w:rPr>
        <w:t xml:space="preserve"> Бюджетного кодекса Российской Федерации, приказываю:</w:t>
      </w:r>
    </w:p>
    <w:p w:rsidR="00C35E66" w:rsidRPr="0063088F" w:rsidRDefault="00C35E66"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1. Утвердить прилагаемый </w:t>
      </w:r>
      <w:hyperlink w:anchor="P38" w:history="1">
        <w:r w:rsidRPr="0063088F">
          <w:rPr>
            <w:rFonts w:ascii="Times New Roman" w:hAnsi="Times New Roman" w:cs="Times New Roman"/>
            <w:sz w:val="28"/>
            <w:szCs w:val="28"/>
          </w:rPr>
          <w:t>Порядок</w:t>
        </w:r>
      </w:hyperlink>
      <w:r w:rsidRPr="0063088F">
        <w:rPr>
          <w:rFonts w:ascii="Times New Roman" w:hAnsi="Times New Roman" w:cs="Times New Roman"/>
          <w:sz w:val="28"/>
          <w:szCs w:val="28"/>
        </w:rPr>
        <w:t xml:space="preserve"> санкционирования оплаты денежных обязательств получателей средств бюджета </w:t>
      </w:r>
      <w:r>
        <w:rPr>
          <w:rFonts w:ascii="Times New Roman" w:hAnsi="Times New Roman" w:cs="Times New Roman"/>
          <w:sz w:val="28"/>
          <w:szCs w:val="28"/>
        </w:rPr>
        <w:t>Бабеевского</w:t>
      </w:r>
      <w:r w:rsidRPr="0063088F">
        <w:rPr>
          <w:rFonts w:ascii="Times New Roman" w:hAnsi="Times New Roman" w:cs="Times New Roman"/>
          <w:sz w:val="28"/>
          <w:szCs w:val="28"/>
        </w:rPr>
        <w:t xml:space="preserve">сельского поселения Темниковского муниципального района Республики Мордовия и администраторов источников финансирования дефицита </w:t>
      </w:r>
      <w:r>
        <w:rPr>
          <w:rFonts w:ascii="Times New Roman" w:hAnsi="Times New Roman" w:cs="Times New Roman"/>
          <w:sz w:val="28"/>
          <w:szCs w:val="28"/>
        </w:rPr>
        <w:t>Бабеевского</w:t>
      </w:r>
      <w:r w:rsidRPr="0063088F">
        <w:rPr>
          <w:rFonts w:ascii="Times New Roman" w:hAnsi="Times New Roman" w:cs="Times New Roman"/>
          <w:sz w:val="28"/>
          <w:szCs w:val="28"/>
        </w:rPr>
        <w:t>сельского поселения бюджета Темниковского муниципального района Республики Мордовия.</w:t>
      </w:r>
    </w:p>
    <w:p w:rsidR="00C35E66" w:rsidRPr="0063088F" w:rsidRDefault="00C35E66"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2. Признать утратившим силу постановление </w:t>
      </w:r>
      <w:r w:rsidRPr="0063088F">
        <w:rPr>
          <w:rFonts w:ascii="Times New Roman" w:hAnsi="Times New Roman" w:cs="Times New Roman"/>
          <w:color w:val="000000"/>
          <w:sz w:val="28"/>
          <w:szCs w:val="28"/>
        </w:rPr>
        <w:t>администрации</w:t>
      </w:r>
      <w:r>
        <w:rPr>
          <w:rFonts w:ascii="Times New Roman" w:hAnsi="Times New Roman" w:cs="Times New Roman"/>
          <w:color w:val="000000"/>
          <w:sz w:val="28"/>
          <w:szCs w:val="28"/>
        </w:rPr>
        <w:t xml:space="preserve"> </w:t>
      </w:r>
      <w:r>
        <w:rPr>
          <w:rFonts w:ascii="Times New Roman" w:hAnsi="Times New Roman" w:cs="Times New Roman"/>
          <w:sz w:val="28"/>
          <w:szCs w:val="28"/>
        </w:rPr>
        <w:t xml:space="preserve">Бабеевского </w:t>
      </w:r>
      <w:r w:rsidRPr="0063088F">
        <w:rPr>
          <w:rFonts w:ascii="Times New Roman" w:hAnsi="Times New Roman" w:cs="Times New Roman"/>
          <w:color w:val="000000"/>
          <w:sz w:val="28"/>
          <w:szCs w:val="28"/>
        </w:rPr>
        <w:t xml:space="preserve">сельского поселения </w:t>
      </w:r>
      <w:r w:rsidRPr="0063088F">
        <w:rPr>
          <w:rFonts w:ascii="Times New Roman" w:hAnsi="Times New Roman" w:cs="Times New Roman"/>
          <w:sz w:val="28"/>
          <w:szCs w:val="28"/>
        </w:rPr>
        <w:t>Темниковского</w:t>
      </w:r>
      <w:r>
        <w:rPr>
          <w:rFonts w:ascii="Times New Roman" w:hAnsi="Times New Roman" w:cs="Times New Roman"/>
          <w:sz w:val="28"/>
          <w:szCs w:val="28"/>
        </w:rPr>
        <w:t xml:space="preserve"> </w:t>
      </w:r>
      <w:r w:rsidRPr="0063088F">
        <w:rPr>
          <w:rFonts w:ascii="Times New Roman" w:hAnsi="Times New Roman" w:cs="Times New Roman"/>
          <w:color w:val="000000"/>
          <w:sz w:val="28"/>
          <w:szCs w:val="28"/>
        </w:rPr>
        <w:t xml:space="preserve">муниципального района Республики Мордовия от </w:t>
      </w:r>
      <w:r>
        <w:rPr>
          <w:rFonts w:ascii="Times New Roman" w:hAnsi="Times New Roman" w:cs="Times New Roman"/>
          <w:color w:val="000000"/>
          <w:sz w:val="28"/>
          <w:szCs w:val="28"/>
        </w:rPr>
        <w:t>20</w:t>
      </w:r>
      <w:r w:rsidRPr="0063088F">
        <w:rPr>
          <w:rFonts w:ascii="Times New Roman" w:hAnsi="Times New Roman" w:cs="Times New Roman"/>
          <w:color w:val="000000"/>
          <w:sz w:val="28"/>
          <w:szCs w:val="28"/>
        </w:rPr>
        <w:t xml:space="preserve"> марта 201</w:t>
      </w:r>
      <w:r>
        <w:rPr>
          <w:rFonts w:ascii="Times New Roman" w:hAnsi="Times New Roman" w:cs="Times New Roman"/>
          <w:color w:val="000000"/>
          <w:sz w:val="28"/>
          <w:szCs w:val="28"/>
        </w:rPr>
        <w:t>7 № 7</w:t>
      </w:r>
      <w:r w:rsidRPr="0063088F">
        <w:rPr>
          <w:rFonts w:ascii="Times New Roman" w:hAnsi="Times New Roman" w:cs="Times New Roman"/>
          <w:color w:val="000000"/>
          <w:sz w:val="28"/>
          <w:szCs w:val="28"/>
        </w:rPr>
        <w:t xml:space="preserve"> "</w:t>
      </w:r>
      <w:r w:rsidRPr="0063088F">
        <w:rPr>
          <w:rFonts w:ascii="Times New Roman" w:hAnsi="Times New Roman" w:cs="Times New Roman"/>
          <w:sz w:val="28"/>
          <w:szCs w:val="28"/>
        </w:rPr>
        <w:t xml:space="preserve">О Порядке санкционирования оплаты денежных обязательств получателей средств бюджета </w:t>
      </w:r>
      <w:r>
        <w:rPr>
          <w:rFonts w:ascii="Times New Roman" w:hAnsi="Times New Roman" w:cs="Times New Roman"/>
          <w:sz w:val="28"/>
          <w:szCs w:val="28"/>
        </w:rPr>
        <w:t xml:space="preserve">Бабеевского </w:t>
      </w:r>
      <w:r w:rsidRPr="0063088F">
        <w:rPr>
          <w:rFonts w:ascii="Times New Roman" w:hAnsi="Times New Roman" w:cs="Times New Roman"/>
          <w:sz w:val="28"/>
          <w:szCs w:val="28"/>
        </w:rPr>
        <w:t xml:space="preserve">сельского поселения Темниковского муниципального района и администраторов источников финансирования дефицита бюджета </w:t>
      </w:r>
      <w:r>
        <w:rPr>
          <w:rFonts w:ascii="Times New Roman" w:hAnsi="Times New Roman" w:cs="Times New Roman"/>
          <w:sz w:val="28"/>
          <w:szCs w:val="28"/>
        </w:rPr>
        <w:t>Бабеевского</w:t>
      </w:r>
      <w:r w:rsidRPr="0063088F">
        <w:rPr>
          <w:rFonts w:ascii="Times New Roman" w:hAnsi="Times New Roman" w:cs="Times New Roman"/>
          <w:sz w:val="28"/>
          <w:szCs w:val="28"/>
        </w:rPr>
        <w:t xml:space="preserve"> сельского поселения Темниковского муниципального района "</w:t>
      </w:r>
    </w:p>
    <w:p w:rsidR="00C35E66" w:rsidRPr="0063088F" w:rsidRDefault="00C35E66"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3. Контроль за исполнением настоящего постановления </w:t>
      </w:r>
      <w:r>
        <w:rPr>
          <w:rFonts w:ascii="Times New Roman" w:hAnsi="Times New Roman" w:cs="Times New Roman"/>
          <w:sz w:val="28"/>
          <w:szCs w:val="28"/>
        </w:rPr>
        <w:t>оставляю за собой</w:t>
      </w:r>
    </w:p>
    <w:p w:rsidR="00C35E66" w:rsidRDefault="00C35E66"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4. Настоящее постановление вступает в силу со дня его </w:t>
      </w:r>
      <w:r>
        <w:rPr>
          <w:rFonts w:ascii="Times New Roman" w:hAnsi="Times New Roman" w:cs="Times New Roman"/>
          <w:sz w:val="28"/>
          <w:szCs w:val="28"/>
        </w:rPr>
        <w:t xml:space="preserve">официального опубликования </w:t>
      </w:r>
    </w:p>
    <w:p w:rsidR="00C35E66" w:rsidRDefault="00C35E66" w:rsidP="0063088F">
      <w:pPr>
        <w:pStyle w:val="ConsPlusNormal"/>
        <w:spacing w:line="360" w:lineRule="auto"/>
        <w:ind w:firstLine="539"/>
        <w:jc w:val="both"/>
        <w:rPr>
          <w:rFonts w:ascii="Times New Roman" w:hAnsi="Times New Roman" w:cs="Times New Roman"/>
          <w:sz w:val="28"/>
          <w:szCs w:val="28"/>
        </w:rPr>
      </w:pPr>
    </w:p>
    <w:p w:rsidR="00C35E66" w:rsidRPr="0063088F" w:rsidRDefault="00C35E66" w:rsidP="0063088F">
      <w:pPr>
        <w:pStyle w:val="ConsPlusNormal"/>
        <w:spacing w:line="360" w:lineRule="auto"/>
        <w:ind w:firstLine="539"/>
        <w:jc w:val="both"/>
        <w:rPr>
          <w:rFonts w:ascii="Times New Roman" w:hAnsi="Times New Roman" w:cs="Times New Roman"/>
          <w:sz w:val="28"/>
          <w:szCs w:val="28"/>
        </w:rPr>
      </w:pPr>
    </w:p>
    <w:p w:rsidR="00C35E66" w:rsidRPr="0063088F" w:rsidRDefault="00C35E66" w:rsidP="00676F76">
      <w:pPr>
        <w:pStyle w:val="ConsPlusNormal"/>
        <w:ind w:firstLine="540"/>
        <w:jc w:val="both"/>
        <w:rPr>
          <w:rFonts w:ascii="Times New Roman" w:hAnsi="Times New Roman" w:cs="Times New Roman"/>
          <w:sz w:val="28"/>
          <w:szCs w:val="28"/>
        </w:rPr>
      </w:pPr>
    </w:p>
    <w:p w:rsidR="00C35E66" w:rsidRPr="00E834FB" w:rsidRDefault="00C35E66">
      <w:pPr>
        <w:pStyle w:val="ConsPlusNormal"/>
        <w:jc w:val="both"/>
        <w:rPr>
          <w:rFonts w:ascii="Times New Roman" w:hAnsi="Times New Roman" w:cs="Times New Roman"/>
          <w:sz w:val="24"/>
          <w:szCs w:val="24"/>
        </w:rPr>
      </w:pPr>
    </w:p>
    <w:p w:rsidR="00C35E66" w:rsidRPr="009646FE" w:rsidRDefault="00C35E66" w:rsidP="00676F76">
      <w:pPr>
        <w:spacing w:after="0" w:line="240" w:lineRule="auto"/>
        <w:jc w:val="both"/>
        <w:rPr>
          <w:rFonts w:ascii="Times New Roman" w:hAnsi="Times New Roman" w:cs="Times New Roman"/>
          <w:sz w:val="28"/>
          <w:szCs w:val="28"/>
        </w:rPr>
      </w:pPr>
      <w:r w:rsidRPr="009646FE">
        <w:rPr>
          <w:rFonts w:ascii="Times New Roman" w:hAnsi="Times New Roman" w:cs="Times New Roman"/>
          <w:sz w:val="28"/>
          <w:szCs w:val="28"/>
        </w:rPr>
        <w:t>Глава Бабеевского сельского поселения</w:t>
      </w:r>
    </w:p>
    <w:p w:rsidR="00C35E66" w:rsidRPr="009646FE" w:rsidRDefault="00C35E66" w:rsidP="00676F76">
      <w:pPr>
        <w:spacing w:after="0" w:line="240" w:lineRule="auto"/>
        <w:jc w:val="both"/>
        <w:rPr>
          <w:rFonts w:ascii="Times New Roman" w:hAnsi="Times New Roman" w:cs="Times New Roman"/>
          <w:sz w:val="28"/>
          <w:szCs w:val="28"/>
        </w:rPr>
      </w:pPr>
      <w:r w:rsidRPr="009646FE">
        <w:rPr>
          <w:rFonts w:ascii="Times New Roman" w:hAnsi="Times New Roman" w:cs="Times New Roman"/>
          <w:sz w:val="28"/>
          <w:szCs w:val="28"/>
        </w:rPr>
        <w:t>Темниковского муниципального района</w:t>
      </w:r>
      <w:r>
        <w:rPr>
          <w:rFonts w:ascii="Times New Roman" w:hAnsi="Times New Roman" w:cs="Times New Roman"/>
          <w:sz w:val="28"/>
          <w:szCs w:val="28"/>
        </w:rPr>
        <w:t xml:space="preserve">                                       Ю.П.Нечайкин</w:t>
      </w:r>
    </w:p>
    <w:p w:rsidR="00C35E66" w:rsidRDefault="00C35E66" w:rsidP="00676F76">
      <w:pPr>
        <w:spacing w:after="0" w:line="240" w:lineRule="auto"/>
        <w:jc w:val="both"/>
        <w:rPr>
          <w:rFonts w:ascii="Times New Roman" w:hAnsi="Times New Roman" w:cs="Times New Roman"/>
          <w:b/>
          <w:bCs/>
          <w:sz w:val="28"/>
          <w:szCs w:val="28"/>
        </w:rPr>
      </w:pPr>
      <w:r>
        <w:rPr>
          <w:rFonts w:ascii="Times New Roman" w:hAnsi="Times New Roman" w:cs="Times New Roman"/>
          <w:sz w:val="24"/>
          <w:szCs w:val="24"/>
        </w:rPr>
        <w:t xml:space="preserve">                                                                                 </w:t>
      </w:r>
    </w:p>
    <w:p w:rsidR="00C35E66" w:rsidRPr="00676F76" w:rsidRDefault="00C35E66" w:rsidP="00676F76">
      <w:pPr>
        <w:spacing w:after="0" w:line="240" w:lineRule="auto"/>
        <w:jc w:val="both"/>
        <w:rPr>
          <w:rFonts w:ascii="Times New Roman" w:hAnsi="Times New Roman" w:cs="Times New Roman"/>
          <w:b/>
          <w:bCs/>
          <w:sz w:val="28"/>
          <w:szCs w:val="28"/>
        </w:rPr>
      </w:pPr>
    </w:p>
    <w:p w:rsidR="00C35E66" w:rsidRPr="007D1398"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Default="00C35E66">
      <w:pPr>
        <w:pStyle w:val="ConsPlusNormal"/>
        <w:jc w:val="both"/>
        <w:rPr>
          <w:rFonts w:ascii="Times New Roman" w:hAnsi="Times New Roman" w:cs="Times New Roman"/>
          <w:sz w:val="24"/>
          <w:szCs w:val="24"/>
        </w:rPr>
      </w:pPr>
    </w:p>
    <w:p w:rsidR="00C35E66" w:rsidRPr="007D1398" w:rsidRDefault="00C35E66" w:rsidP="00467A88">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t>Утвержден</w:t>
      </w:r>
    </w:p>
    <w:p w:rsidR="00C35E66" w:rsidRDefault="00C35E66"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r w:rsidRPr="007D1398">
        <w:rPr>
          <w:rFonts w:ascii="Times New Roman" w:hAnsi="Times New Roman" w:cs="Times New Roman"/>
          <w:sz w:val="24"/>
          <w:szCs w:val="24"/>
        </w:rPr>
        <w:t xml:space="preserve">администрации </w:t>
      </w:r>
    </w:p>
    <w:p w:rsidR="00C35E66" w:rsidRDefault="00C35E66"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Бабеевского сельского поселения</w:t>
      </w:r>
    </w:p>
    <w:p w:rsidR="00C35E66" w:rsidRDefault="00C35E66"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 муниципального района</w:t>
      </w:r>
    </w:p>
    <w:p w:rsidR="00C35E66" w:rsidRPr="007D1398" w:rsidRDefault="00C35E66"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7D1398">
        <w:rPr>
          <w:rFonts w:ascii="Times New Roman" w:hAnsi="Times New Roman" w:cs="Times New Roman"/>
          <w:sz w:val="24"/>
          <w:szCs w:val="24"/>
        </w:rPr>
        <w:t>Республики Мордовия</w:t>
      </w:r>
    </w:p>
    <w:p w:rsidR="00C35E66" w:rsidRPr="007D1398" w:rsidRDefault="00C35E66"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от «17» октября 2018 г. №  31</w:t>
      </w:r>
    </w:p>
    <w:p w:rsidR="00C35E66" w:rsidRPr="007D1398" w:rsidRDefault="00C35E66">
      <w:pPr>
        <w:pStyle w:val="ConsPlusNormal"/>
        <w:jc w:val="both"/>
        <w:rPr>
          <w:rFonts w:ascii="Times New Roman" w:hAnsi="Times New Roman" w:cs="Times New Roman"/>
          <w:sz w:val="24"/>
          <w:szCs w:val="24"/>
        </w:rPr>
      </w:pPr>
    </w:p>
    <w:p w:rsidR="00C35E66" w:rsidRPr="007D1398" w:rsidRDefault="00C35E66">
      <w:pPr>
        <w:pStyle w:val="ConsPlusNormal"/>
        <w:jc w:val="both"/>
        <w:rPr>
          <w:rFonts w:ascii="Times New Roman" w:hAnsi="Times New Roman" w:cs="Times New Roman"/>
          <w:sz w:val="24"/>
          <w:szCs w:val="24"/>
        </w:rPr>
      </w:pPr>
    </w:p>
    <w:p w:rsidR="00C35E66" w:rsidRPr="007D1398" w:rsidRDefault="00C35E66" w:rsidP="009646FE">
      <w:pPr>
        <w:pStyle w:val="ConsPlusTitle"/>
        <w:jc w:val="center"/>
        <w:rPr>
          <w:rFonts w:cs="Times New Roman"/>
        </w:rPr>
      </w:pPr>
      <w:bookmarkStart w:id="0" w:name="P38"/>
      <w:bookmarkEnd w:id="0"/>
    </w:p>
    <w:p w:rsidR="00C35E66" w:rsidRPr="0063088F" w:rsidRDefault="00C35E66" w:rsidP="009646FE">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w:t>
      </w:r>
      <w:r w:rsidRPr="0063088F">
        <w:rPr>
          <w:rFonts w:ascii="Times New Roman" w:hAnsi="Times New Roman" w:cs="Times New Roman"/>
          <w:sz w:val="28"/>
          <w:szCs w:val="28"/>
        </w:rPr>
        <w:t xml:space="preserve"> санкционирования оплаты денежных обязательств получателей средств  бюджета Бабеевского сельского поселения Темниковского муниципального  района Республики  Мордовия и администраторов источников финансирования  дефицита  бюджета  Бабеевского  сельского  поселения Темниковского муниципального  района Республики Мордовия</w:t>
      </w:r>
    </w:p>
    <w:p w:rsidR="00C35E66" w:rsidRDefault="00C35E66">
      <w:pPr>
        <w:pStyle w:val="ConsPlusNormal"/>
        <w:jc w:val="both"/>
        <w:rPr>
          <w:rFonts w:ascii="Times New Roman" w:hAnsi="Times New Roman" w:cs="Times New Roman"/>
          <w:sz w:val="24"/>
          <w:szCs w:val="24"/>
        </w:rPr>
      </w:pPr>
    </w:p>
    <w:p w:rsidR="00C35E66" w:rsidRPr="007D1398" w:rsidRDefault="00C35E66">
      <w:pPr>
        <w:pStyle w:val="ConsPlusNormal"/>
        <w:jc w:val="both"/>
        <w:rPr>
          <w:rFonts w:ascii="Times New Roman" w:hAnsi="Times New Roman" w:cs="Times New Roman"/>
          <w:sz w:val="24"/>
          <w:szCs w:val="24"/>
        </w:rPr>
      </w:pPr>
    </w:p>
    <w:p w:rsidR="00C35E66" w:rsidRPr="00467A88" w:rsidRDefault="00C35E66">
      <w:pPr>
        <w:pStyle w:val="ConsPlusNormal"/>
        <w:jc w:val="center"/>
        <w:outlineLvl w:val="1"/>
        <w:rPr>
          <w:rFonts w:ascii="Times New Roman" w:hAnsi="Times New Roman" w:cs="Times New Roman"/>
          <w:sz w:val="28"/>
          <w:szCs w:val="28"/>
        </w:rPr>
      </w:pPr>
      <w:r w:rsidRPr="00467A88">
        <w:rPr>
          <w:rFonts w:ascii="Times New Roman" w:hAnsi="Times New Roman" w:cs="Times New Roman"/>
          <w:sz w:val="28"/>
          <w:szCs w:val="28"/>
        </w:rPr>
        <w:t>I. Общие положения</w:t>
      </w:r>
    </w:p>
    <w:p w:rsidR="00C35E66" w:rsidRPr="00467A88" w:rsidRDefault="00C35E66">
      <w:pPr>
        <w:pStyle w:val="ConsPlusNormal"/>
        <w:jc w:val="both"/>
        <w:rPr>
          <w:rFonts w:ascii="Times New Roman" w:hAnsi="Times New Roman" w:cs="Times New Roman"/>
          <w:sz w:val="28"/>
          <w:szCs w:val="28"/>
        </w:rPr>
      </w:pPr>
    </w:p>
    <w:p w:rsidR="00C35E66" w:rsidRPr="00467A88" w:rsidRDefault="00C35E66">
      <w:pPr>
        <w:pStyle w:val="ConsPlusNormal"/>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1. Настоящий Порядок разработан в соответствии со </w:t>
      </w:r>
      <w:hyperlink r:id="rId6" w:history="1">
        <w:r w:rsidRPr="00467A88">
          <w:rPr>
            <w:rFonts w:ascii="Times New Roman" w:hAnsi="Times New Roman" w:cs="Times New Roman"/>
            <w:sz w:val="28"/>
            <w:szCs w:val="28"/>
          </w:rPr>
          <w:t>статьями 219</w:t>
        </w:r>
      </w:hyperlink>
      <w:r w:rsidRPr="00467A88">
        <w:rPr>
          <w:rFonts w:ascii="Times New Roman" w:hAnsi="Times New Roman" w:cs="Times New Roman"/>
          <w:sz w:val="28"/>
          <w:szCs w:val="28"/>
        </w:rPr>
        <w:t xml:space="preserve"> и </w:t>
      </w:r>
      <w:hyperlink r:id="rId7" w:history="1">
        <w:r w:rsidRPr="00467A88">
          <w:rPr>
            <w:rFonts w:ascii="Times New Roman" w:hAnsi="Times New Roman" w:cs="Times New Roman"/>
            <w:sz w:val="28"/>
            <w:szCs w:val="28"/>
          </w:rPr>
          <w:t>219.2</w:t>
        </w:r>
      </w:hyperlink>
      <w:r w:rsidRPr="00467A88">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Темниковского муниципального района Республики Мордовия и администраторов источников финансирования дефицита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орган, осуществляющий открытие и ведение лицевых счетов), оплаты за счет средств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бюджет) денежных обязательств получателей средств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и главных администраторов (администраторов источников финансирования дефицита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администраторы источников).</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C35E66" w:rsidRPr="00467A88" w:rsidRDefault="00C35E66">
      <w:pPr>
        <w:pStyle w:val="ConsPlusNormal"/>
        <w:spacing w:before="220"/>
        <w:ind w:firstLine="540"/>
        <w:jc w:val="both"/>
        <w:rPr>
          <w:rFonts w:ascii="Times New Roman" w:hAnsi="Times New Roman" w:cs="Times New Roman"/>
          <w:sz w:val="28"/>
          <w:szCs w:val="28"/>
        </w:rPr>
      </w:pPr>
      <w:hyperlink r:id="rId8"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(сокращенную) (код формы по КФД 0531851), </w:t>
      </w:r>
      <w:hyperlink r:id="rId10"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получение наличных денег (код по КФД 0531802), Сводную </w:t>
      </w:r>
      <w:hyperlink r:id="rId11"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C35E66" w:rsidRPr="00467A88" w:rsidRDefault="00C35E66">
      <w:pPr>
        <w:pStyle w:val="ConsPlusNormal"/>
        <w:spacing w:before="220"/>
        <w:ind w:firstLine="540"/>
        <w:jc w:val="both"/>
        <w:rPr>
          <w:rFonts w:ascii="Times New Roman" w:hAnsi="Times New Roman" w:cs="Times New Roman"/>
          <w:sz w:val="28"/>
          <w:szCs w:val="28"/>
        </w:rPr>
      </w:pPr>
      <w:hyperlink r:id="rId12"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C35E66" w:rsidRPr="00467A88" w:rsidRDefault="00C35E66">
      <w:pPr>
        <w:pStyle w:val="ConsPlusNormal"/>
        <w:spacing w:before="220"/>
        <w:ind w:firstLine="540"/>
        <w:jc w:val="both"/>
        <w:rPr>
          <w:rFonts w:ascii="Times New Roman" w:hAnsi="Times New Roman" w:cs="Times New Roman"/>
          <w:sz w:val="28"/>
          <w:szCs w:val="28"/>
        </w:rPr>
      </w:pPr>
      <w:bookmarkStart w:id="1" w:name="P50"/>
      <w:bookmarkEnd w:id="1"/>
      <w:r w:rsidRPr="00467A88">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467A88">
          <w:rPr>
            <w:rFonts w:ascii="Times New Roman" w:hAnsi="Times New Roman" w:cs="Times New Roman"/>
            <w:sz w:val="28"/>
            <w:szCs w:val="28"/>
          </w:rPr>
          <w:t>пунктом 4</w:t>
        </w:r>
      </w:hyperlink>
      <w:r w:rsidRPr="00467A88">
        <w:rPr>
          <w:rFonts w:ascii="Times New Roman" w:hAnsi="Times New Roman" w:cs="Times New Roman"/>
          <w:sz w:val="28"/>
          <w:szCs w:val="28"/>
        </w:rPr>
        <w:t xml:space="preserve"> настоящего Порядка (с учетом положений </w:t>
      </w:r>
      <w:hyperlink w:anchor="P71" w:history="1">
        <w:r w:rsidRPr="00467A88">
          <w:rPr>
            <w:rFonts w:ascii="Times New Roman" w:hAnsi="Times New Roman" w:cs="Times New Roman"/>
            <w:sz w:val="28"/>
            <w:szCs w:val="28"/>
          </w:rPr>
          <w:t>пункта 5</w:t>
        </w:r>
      </w:hyperlink>
      <w:r w:rsidRPr="00467A88">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467A88">
          <w:rPr>
            <w:rFonts w:ascii="Times New Roman" w:hAnsi="Times New Roman" w:cs="Times New Roman"/>
            <w:sz w:val="28"/>
            <w:szCs w:val="28"/>
          </w:rPr>
          <w:t>пунктами 6</w:t>
        </w:r>
      </w:hyperlink>
      <w:r w:rsidRPr="00467A88">
        <w:rPr>
          <w:rFonts w:ascii="Times New Roman" w:hAnsi="Times New Roman" w:cs="Times New Roman"/>
          <w:sz w:val="28"/>
          <w:szCs w:val="28"/>
        </w:rPr>
        <w:t xml:space="preserve">, </w:t>
      </w:r>
      <w:hyperlink w:anchor="P93" w:history="1">
        <w:r w:rsidRPr="00467A88">
          <w:rPr>
            <w:rFonts w:ascii="Times New Roman" w:hAnsi="Times New Roman" w:cs="Times New Roman"/>
            <w:sz w:val="28"/>
            <w:szCs w:val="28"/>
          </w:rPr>
          <w:t>7</w:t>
        </w:r>
      </w:hyperlink>
      <w:r w:rsidRPr="00467A88">
        <w:rPr>
          <w:rFonts w:ascii="Times New Roman" w:hAnsi="Times New Roman" w:cs="Times New Roman"/>
          <w:sz w:val="28"/>
          <w:szCs w:val="28"/>
        </w:rPr>
        <w:t xml:space="preserve">, </w:t>
      </w:r>
      <w:hyperlink w:anchor="P96" w:history="1">
        <w:r w:rsidRPr="00467A88">
          <w:rPr>
            <w:rFonts w:ascii="Times New Roman" w:hAnsi="Times New Roman" w:cs="Times New Roman"/>
            <w:sz w:val="28"/>
            <w:szCs w:val="28"/>
          </w:rPr>
          <w:t>9</w:t>
        </w:r>
      </w:hyperlink>
      <w:r w:rsidRPr="00467A88">
        <w:rPr>
          <w:rFonts w:ascii="Times New Roman" w:hAnsi="Times New Roman" w:cs="Times New Roman"/>
          <w:sz w:val="28"/>
          <w:szCs w:val="28"/>
        </w:rPr>
        <w:t xml:space="preserve"> и </w:t>
      </w:r>
      <w:hyperlink w:anchor="P100" w:history="1">
        <w:r w:rsidRPr="00467A88">
          <w:rPr>
            <w:rFonts w:ascii="Times New Roman" w:hAnsi="Times New Roman" w:cs="Times New Roman"/>
            <w:sz w:val="28"/>
            <w:szCs w:val="28"/>
          </w:rPr>
          <w:t>10</w:t>
        </w:r>
      </w:hyperlink>
      <w:r w:rsidRPr="00467A88">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467A88">
          <w:rPr>
            <w:rFonts w:ascii="Times New Roman" w:hAnsi="Times New Roman" w:cs="Times New Roman"/>
            <w:sz w:val="28"/>
            <w:szCs w:val="28"/>
          </w:rPr>
          <w:t>пунктами 7</w:t>
        </w:r>
      </w:hyperlink>
      <w:r w:rsidRPr="00467A88">
        <w:rPr>
          <w:rFonts w:ascii="Times New Roman" w:hAnsi="Times New Roman" w:cs="Times New Roman"/>
          <w:sz w:val="28"/>
          <w:szCs w:val="28"/>
        </w:rPr>
        <w:t xml:space="preserve"> и </w:t>
      </w:r>
      <w:hyperlink w:anchor="P95" w:history="1">
        <w:r w:rsidRPr="00467A88">
          <w:rPr>
            <w:rFonts w:ascii="Times New Roman" w:hAnsi="Times New Roman" w:cs="Times New Roman"/>
            <w:sz w:val="28"/>
            <w:szCs w:val="28"/>
          </w:rPr>
          <w:t>8</w:t>
        </w:r>
      </w:hyperlink>
      <w:r w:rsidRPr="00467A88">
        <w:rPr>
          <w:rFonts w:ascii="Times New Roman" w:hAnsi="Times New Roman" w:cs="Times New Roman"/>
          <w:sz w:val="28"/>
          <w:szCs w:val="28"/>
        </w:rPr>
        <w:t xml:space="preserve"> настоящего Порядка:</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C35E66" w:rsidRPr="00467A88" w:rsidRDefault="00C35E66">
      <w:pPr>
        <w:pStyle w:val="ConsPlusNormal"/>
        <w:spacing w:before="280"/>
        <w:ind w:firstLine="540"/>
        <w:jc w:val="both"/>
        <w:rPr>
          <w:rFonts w:ascii="Times New Roman" w:hAnsi="Times New Roman" w:cs="Times New Roman"/>
          <w:sz w:val="28"/>
          <w:szCs w:val="28"/>
        </w:rPr>
      </w:pPr>
      <w:r w:rsidRPr="00467A88">
        <w:rPr>
          <w:rFonts w:ascii="Times New Roman" w:hAnsi="Times New Roman" w:cs="Times New Roman"/>
          <w:sz w:val="28"/>
          <w:szCs w:val="28"/>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C35E66" w:rsidRPr="00467A88" w:rsidRDefault="00C35E66">
      <w:pPr>
        <w:pStyle w:val="ConsPlusNormal"/>
        <w:spacing w:before="220"/>
        <w:ind w:firstLine="540"/>
        <w:jc w:val="both"/>
        <w:rPr>
          <w:rFonts w:ascii="Times New Roman" w:hAnsi="Times New Roman" w:cs="Times New Roman"/>
          <w:sz w:val="28"/>
          <w:szCs w:val="28"/>
        </w:rPr>
      </w:pPr>
      <w:bookmarkStart w:id="2" w:name="P55"/>
      <w:bookmarkEnd w:id="2"/>
      <w:r w:rsidRPr="00467A88">
        <w:rPr>
          <w:rFonts w:ascii="Times New Roman" w:hAnsi="Times New Roman" w:cs="Times New Roman"/>
          <w:sz w:val="28"/>
          <w:szCs w:val="28"/>
        </w:rPr>
        <w:t>4. Заявка проверяется на наличие в ней следующих реквизитов и показателей:</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467A88">
          <w:rPr>
            <w:rFonts w:ascii="Times New Roman" w:hAnsi="Times New Roman" w:cs="Times New Roman"/>
            <w:sz w:val="28"/>
            <w:szCs w:val="28"/>
          </w:rPr>
          <w:t>классификатором</w:t>
        </w:r>
      </w:hyperlink>
      <w:r w:rsidRPr="00467A88">
        <w:rPr>
          <w:rFonts w:ascii="Times New Roman" w:hAnsi="Times New Roman" w:cs="Times New Roman"/>
          <w:sz w:val="28"/>
          <w:szCs w:val="28"/>
        </w:rPr>
        <w:t xml:space="preserve"> валют, в которой он должен быть произведен;</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6) вида средств;</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C35E66" w:rsidRPr="00467A88" w:rsidRDefault="00C35E66">
      <w:pPr>
        <w:pStyle w:val="ConsPlusNormal"/>
        <w:spacing w:before="220"/>
        <w:ind w:firstLine="540"/>
        <w:jc w:val="both"/>
        <w:rPr>
          <w:rFonts w:ascii="Times New Roman" w:hAnsi="Times New Roman" w:cs="Times New Roman"/>
          <w:sz w:val="28"/>
          <w:szCs w:val="28"/>
        </w:rPr>
      </w:pPr>
      <w:bookmarkStart w:id="3" w:name="P69"/>
      <w:bookmarkEnd w:id="3"/>
      <w:r w:rsidRPr="00467A88">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Темниковского муниципального района Республики Мордовия, и документов, подтверждающих возникновение денежных обязательств получателей средств бюджета Бабеевского</w:t>
      </w:r>
      <w:bookmarkStart w:id="4" w:name="_GoBack"/>
      <w:bookmarkEnd w:id="4"/>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C35E66" w:rsidRPr="00467A88" w:rsidRDefault="00C35E66">
      <w:pPr>
        <w:pStyle w:val="ConsPlusNormal"/>
        <w:spacing w:before="220"/>
        <w:ind w:firstLine="540"/>
        <w:jc w:val="both"/>
        <w:rPr>
          <w:rFonts w:ascii="Times New Roman" w:hAnsi="Times New Roman" w:cs="Times New Roman"/>
          <w:sz w:val="28"/>
          <w:szCs w:val="28"/>
        </w:rPr>
      </w:pPr>
      <w:bookmarkStart w:id="5" w:name="P70"/>
      <w:bookmarkEnd w:id="5"/>
      <w:r w:rsidRPr="00467A88">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C35E66" w:rsidRPr="00467A88" w:rsidRDefault="00C35E66" w:rsidP="00FB5606">
      <w:pPr>
        <w:pStyle w:val="ConsPlusNormal"/>
        <w:spacing w:before="220"/>
        <w:ind w:firstLine="540"/>
        <w:jc w:val="both"/>
        <w:rPr>
          <w:rFonts w:ascii="Times New Roman" w:hAnsi="Times New Roman" w:cs="Times New Roman"/>
          <w:sz w:val="28"/>
          <w:szCs w:val="28"/>
        </w:rPr>
      </w:pPr>
      <w:bookmarkStart w:id="6" w:name="P71"/>
      <w:bookmarkEnd w:id="6"/>
      <w:r w:rsidRPr="00467A88">
        <w:rPr>
          <w:rFonts w:ascii="Times New Roman" w:hAnsi="Times New Roman" w:cs="Times New Roman"/>
          <w:sz w:val="28"/>
          <w:szCs w:val="28"/>
        </w:rPr>
        <w:t xml:space="preserve">5. Требования </w:t>
      </w:r>
      <w:hyperlink w:anchor="P69" w:history="1">
        <w:r w:rsidRPr="00467A88">
          <w:rPr>
            <w:rFonts w:ascii="Times New Roman" w:hAnsi="Times New Roman" w:cs="Times New Roman"/>
            <w:sz w:val="28"/>
            <w:szCs w:val="28"/>
          </w:rPr>
          <w:t>подпунктов 14</w:t>
        </w:r>
      </w:hyperlink>
      <w:r w:rsidRPr="00467A88">
        <w:rPr>
          <w:rFonts w:ascii="Times New Roman" w:hAnsi="Times New Roman" w:cs="Times New Roman"/>
          <w:sz w:val="28"/>
          <w:szCs w:val="28"/>
        </w:rPr>
        <w:t xml:space="preserve"> и </w:t>
      </w:r>
      <w:hyperlink w:anchor="P70" w:history="1">
        <w:r w:rsidRPr="00467A88">
          <w:rPr>
            <w:rFonts w:ascii="Times New Roman" w:hAnsi="Times New Roman" w:cs="Times New Roman"/>
            <w:sz w:val="28"/>
            <w:szCs w:val="28"/>
          </w:rPr>
          <w:t>15 пункта 4</w:t>
        </w:r>
      </w:hyperlink>
      <w:r w:rsidRPr="00467A88">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Требования </w:t>
      </w:r>
      <w:hyperlink w:anchor="P69" w:history="1">
        <w:r w:rsidRPr="00467A88">
          <w:rPr>
            <w:rFonts w:ascii="Times New Roman" w:hAnsi="Times New Roman" w:cs="Times New Roman"/>
            <w:sz w:val="28"/>
            <w:szCs w:val="28"/>
          </w:rPr>
          <w:t>подпункта 14 пункта 4</w:t>
        </w:r>
      </w:hyperlink>
      <w:r w:rsidRPr="00467A88">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C35E66" w:rsidRPr="00467A88" w:rsidRDefault="00C35E66">
      <w:pPr>
        <w:pStyle w:val="ConsPlusNormal"/>
        <w:spacing w:before="220"/>
        <w:ind w:firstLine="540"/>
        <w:jc w:val="both"/>
        <w:rPr>
          <w:rFonts w:ascii="Times New Roman" w:hAnsi="Times New Roman" w:cs="Times New Roman"/>
          <w:sz w:val="28"/>
          <w:szCs w:val="28"/>
        </w:rPr>
      </w:pPr>
      <w:bookmarkStart w:id="7" w:name="P74"/>
      <w:bookmarkEnd w:id="7"/>
      <w:r w:rsidRPr="00467A88">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C35E66" w:rsidRPr="00467A88" w:rsidRDefault="00C35E66">
      <w:pPr>
        <w:pStyle w:val="ConsPlusNormal"/>
        <w:spacing w:before="220"/>
        <w:ind w:firstLine="540"/>
        <w:jc w:val="both"/>
        <w:rPr>
          <w:rFonts w:ascii="Times New Roman" w:hAnsi="Times New Roman" w:cs="Times New Roman"/>
          <w:sz w:val="28"/>
          <w:szCs w:val="28"/>
        </w:rPr>
      </w:pPr>
      <w:bookmarkStart w:id="8" w:name="P75"/>
      <w:bookmarkEnd w:id="8"/>
      <w:r w:rsidRPr="00467A88">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4)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8) идентичность кода (кодов) классификации расходов районного бюджета по денежному обязательству и платежу;</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10)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C35E66" w:rsidRPr="00467A88" w:rsidRDefault="00C35E66">
      <w:pPr>
        <w:pStyle w:val="ConsPlusNormal"/>
        <w:spacing w:before="220"/>
        <w:ind w:firstLine="540"/>
        <w:jc w:val="both"/>
        <w:rPr>
          <w:rFonts w:ascii="Times New Roman" w:hAnsi="Times New Roman" w:cs="Times New Roman"/>
          <w:sz w:val="28"/>
          <w:szCs w:val="28"/>
        </w:rPr>
      </w:pPr>
      <w:bookmarkStart w:id="9" w:name="P87"/>
      <w:bookmarkEnd w:id="9"/>
      <w:r w:rsidRPr="00467A88">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C35E66" w:rsidRPr="00467A88" w:rsidRDefault="00C35E66">
      <w:pPr>
        <w:pStyle w:val="ConsPlusNormal"/>
        <w:spacing w:before="220"/>
        <w:ind w:firstLine="540"/>
        <w:jc w:val="both"/>
        <w:rPr>
          <w:rFonts w:ascii="Times New Roman" w:hAnsi="Times New Roman" w:cs="Times New Roman"/>
          <w:sz w:val="28"/>
          <w:szCs w:val="28"/>
        </w:rPr>
      </w:pPr>
      <w:bookmarkStart w:id="10" w:name="P89"/>
      <w:bookmarkEnd w:id="10"/>
      <w:r w:rsidRPr="00467A88">
        <w:rPr>
          <w:rFonts w:ascii="Times New Roman" w:hAnsi="Times New Roman" w:cs="Times New Roman"/>
          <w:sz w:val="28"/>
          <w:szCs w:val="28"/>
        </w:rPr>
        <w:t>14)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C35E66" w:rsidRPr="00467A88" w:rsidRDefault="00C35E66">
      <w:pPr>
        <w:pStyle w:val="ConsPlusNormal"/>
        <w:spacing w:before="220"/>
        <w:ind w:firstLine="540"/>
        <w:jc w:val="both"/>
        <w:rPr>
          <w:rFonts w:ascii="Times New Roman" w:hAnsi="Times New Roman" w:cs="Times New Roman"/>
          <w:sz w:val="28"/>
          <w:szCs w:val="28"/>
        </w:rPr>
      </w:pPr>
      <w:bookmarkStart w:id="11" w:name="P90"/>
      <w:bookmarkEnd w:id="11"/>
      <w:r w:rsidRPr="00467A88">
        <w:rPr>
          <w:rFonts w:ascii="Times New Roman" w:hAnsi="Times New Roman" w:cs="Times New Roman"/>
          <w:sz w:val="28"/>
          <w:szCs w:val="28"/>
        </w:rPr>
        <w:t>15) не</w:t>
      </w:r>
      <w:r>
        <w:rPr>
          <w:rFonts w:ascii="Times New Roman" w:hAnsi="Times New Roman" w:cs="Times New Roman"/>
          <w:sz w:val="28"/>
          <w:szCs w:val="28"/>
        </w:rPr>
        <w:t xml:space="preserve"> </w:t>
      </w:r>
      <w:r w:rsidRPr="00467A88">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C35E66" w:rsidRPr="00467A88" w:rsidRDefault="00C35E66">
      <w:pPr>
        <w:pStyle w:val="ConsPlusNormal"/>
        <w:spacing w:before="220"/>
        <w:ind w:firstLine="540"/>
        <w:jc w:val="both"/>
        <w:rPr>
          <w:rFonts w:ascii="Times New Roman" w:hAnsi="Times New Roman" w:cs="Times New Roman"/>
          <w:sz w:val="28"/>
          <w:szCs w:val="28"/>
        </w:rPr>
      </w:pPr>
      <w:bookmarkStart w:id="12" w:name="P91"/>
      <w:bookmarkEnd w:id="12"/>
      <w:r w:rsidRPr="00467A88">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C35E66" w:rsidRPr="00467A88" w:rsidRDefault="00C35E66">
      <w:pPr>
        <w:pStyle w:val="ConsPlusNormal"/>
        <w:spacing w:before="220"/>
        <w:ind w:firstLine="540"/>
        <w:jc w:val="both"/>
        <w:rPr>
          <w:rFonts w:ascii="Times New Roman" w:hAnsi="Times New Roman" w:cs="Times New Roman"/>
          <w:sz w:val="28"/>
          <w:szCs w:val="28"/>
        </w:rPr>
      </w:pPr>
      <w:bookmarkStart w:id="13" w:name="P93"/>
      <w:bookmarkEnd w:id="13"/>
      <w:r w:rsidRPr="00467A88">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467A88">
          <w:rPr>
            <w:rFonts w:ascii="Times New Roman" w:hAnsi="Times New Roman" w:cs="Times New Roman"/>
            <w:sz w:val="28"/>
            <w:szCs w:val="28"/>
          </w:rPr>
          <w:t>ОКУД</w:t>
        </w:r>
      </w:hyperlink>
      <w:r w:rsidRPr="00467A88">
        <w:rPr>
          <w:rFonts w:ascii="Times New Roman" w:hAnsi="Times New Roman" w:cs="Times New Roman"/>
          <w:sz w:val="28"/>
          <w:szCs w:val="28"/>
        </w:rPr>
        <w:t xml:space="preserve"> 0506102) в соответствии с установленным </w:t>
      </w:r>
      <w:hyperlink r:id="rId15" w:history="1">
        <w:r w:rsidRPr="00467A88">
          <w:rPr>
            <w:rFonts w:ascii="Times New Roman" w:hAnsi="Times New Roman" w:cs="Times New Roman"/>
            <w:sz w:val="28"/>
            <w:szCs w:val="28"/>
          </w:rPr>
          <w:t>Порядком</w:t>
        </w:r>
      </w:hyperlink>
      <w:r w:rsidRPr="00467A88">
        <w:rPr>
          <w:rFonts w:ascii="Times New Roman" w:hAnsi="Times New Roman" w:cs="Times New Roman"/>
          <w:sz w:val="28"/>
          <w:szCs w:val="28"/>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467A88">
          <w:rPr>
            <w:rFonts w:ascii="Times New Roman" w:hAnsi="Times New Roman" w:cs="Times New Roman"/>
            <w:sz w:val="28"/>
            <w:szCs w:val="28"/>
          </w:rPr>
          <w:t>пунктом 6</w:t>
        </w:r>
      </w:hyperlink>
      <w:r w:rsidRPr="00467A88">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C35E66" w:rsidRPr="00467A88" w:rsidRDefault="00C35E66">
      <w:pPr>
        <w:pStyle w:val="ConsPlusNormal"/>
        <w:spacing w:before="220"/>
        <w:ind w:firstLine="540"/>
        <w:jc w:val="both"/>
        <w:rPr>
          <w:rFonts w:ascii="Times New Roman" w:hAnsi="Times New Roman" w:cs="Times New Roman"/>
          <w:sz w:val="28"/>
          <w:szCs w:val="28"/>
        </w:rPr>
      </w:pPr>
      <w:bookmarkStart w:id="14" w:name="P95"/>
      <w:bookmarkEnd w:id="14"/>
      <w:r w:rsidRPr="00467A88">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C35E66" w:rsidRPr="00467A88" w:rsidRDefault="00C35E66">
      <w:pPr>
        <w:pStyle w:val="ConsPlusNormal"/>
        <w:spacing w:before="220"/>
        <w:ind w:firstLine="540"/>
        <w:jc w:val="both"/>
        <w:rPr>
          <w:rFonts w:ascii="Times New Roman" w:hAnsi="Times New Roman" w:cs="Times New Roman"/>
          <w:sz w:val="28"/>
          <w:szCs w:val="28"/>
        </w:rPr>
      </w:pPr>
      <w:bookmarkStart w:id="15" w:name="P96"/>
      <w:bookmarkEnd w:id="15"/>
      <w:r w:rsidRPr="00467A88">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C35E66" w:rsidRPr="00467A88" w:rsidRDefault="00C35E66">
      <w:pPr>
        <w:pStyle w:val="ConsPlusNormal"/>
        <w:spacing w:before="220"/>
        <w:ind w:firstLine="540"/>
        <w:jc w:val="both"/>
        <w:rPr>
          <w:rFonts w:ascii="Times New Roman" w:hAnsi="Times New Roman" w:cs="Times New Roman"/>
          <w:sz w:val="28"/>
          <w:szCs w:val="28"/>
        </w:rPr>
      </w:pPr>
      <w:bookmarkStart w:id="16" w:name="P100"/>
      <w:bookmarkEnd w:id="16"/>
      <w:r w:rsidRPr="00467A88">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11. В случае если форма или информация, указанная в Заявке, не соответствуют требованиям, установленным </w:t>
      </w:r>
      <w:hyperlink w:anchor="P50" w:history="1">
        <w:r w:rsidRPr="00467A88">
          <w:rPr>
            <w:rFonts w:ascii="Times New Roman" w:hAnsi="Times New Roman" w:cs="Times New Roman"/>
            <w:sz w:val="28"/>
            <w:szCs w:val="28"/>
          </w:rPr>
          <w:t>пунктами 3</w:t>
        </w:r>
      </w:hyperlink>
      <w:r w:rsidRPr="00467A88">
        <w:rPr>
          <w:rFonts w:ascii="Times New Roman" w:hAnsi="Times New Roman" w:cs="Times New Roman"/>
          <w:sz w:val="28"/>
          <w:szCs w:val="28"/>
        </w:rPr>
        <w:t xml:space="preserve">, </w:t>
      </w:r>
      <w:hyperlink w:anchor="P55" w:history="1">
        <w:r w:rsidRPr="00467A88">
          <w:rPr>
            <w:rFonts w:ascii="Times New Roman" w:hAnsi="Times New Roman" w:cs="Times New Roman"/>
            <w:sz w:val="28"/>
            <w:szCs w:val="28"/>
          </w:rPr>
          <w:t>4</w:t>
        </w:r>
      </w:hyperlink>
      <w:r w:rsidRPr="00467A88">
        <w:rPr>
          <w:rFonts w:ascii="Times New Roman" w:hAnsi="Times New Roman" w:cs="Times New Roman"/>
          <w:sz w:val="28"/>
          <w:szCs w:val="28"/>
        </w:rPr>
        <w:t xml:space="preserve">, </w:t>
      </w:r>
      <w:hyperlink w:anchor="P75" w:history="1">
        <w:r w:rsidRPr="00467A88">
          <w:rPr>
            <w:rFonts w:ascii="Times New Roman" w:hAnsi="Times New Roman" w:cs="Times New Roman"/>
            <w:sz w:val="28"/>
            <w:szCs w:val="28"/>
          </w:rPr>
          <w:t>подпунктами 1</w:t>
        </w:r>
      </w:hyperlink>
      <w:r w:rsidRPr="00467A88">
        <w:rPr>
          <w:rFonts w:ascii="Times New Roman" w:hAnsi="Times New Roman" w:cs="Times New Roman"/>
          <w:sz w:val="28"/>
          <w:szCs w:val="28"/>
        </w:rPr>
        <w:t xml:space="preserve"> - </w:t>
      </w:r>
      <w:hyperlink w:anchor="P87" w:history="1">
        <w:r w:rsidRPr="00467A88">
          <w:rPr>
            <w:rFonts w:ascii="Times New Roman" w:hAnsi="Times New Roman" w:cs="Times New Roman"/>
            <w:sz w:val="28"/>
            <w:szCs w:val="28"/>
          </w:rPr>
          <w:t>13</w:t>
        </w:r>
      </w:hyperlink>
      <w:r w:rsidRPr="00467A88">
        <w:rPr>
          <w:rFonts w:ascii="Times New Roman" w:hAnsi="Times New Roman" w:cs="Times New Roman"/>
          <w:sz w:val="28"/>
          <w:szCs w:val="28"/>
        </w:rPr>
        <w:t xml:space="preserve">, </w:t>
      </w:r>
      <w:hyperlink w:anchor="P91" w:history="1">
        <w:r w:rsidRPr="00467A88">
          <w:rPr>
            <w:rFonts w:ascii="Times New Roman" w:hAnsi="Times New Roman" w:cs="Times New Roman"/>
            <w:sz w:val="28"/>
            <w:szCs w:val="28"/>
          </w:rPr>
          <w:t>16 пункта 6</w:t>
        </w:r>
      </w:hyperlink>
      <w:r w:rsidRPr="00467A88">
        <w:rPr>
          <w:rFonts w:ascii="Times New Roman" w:hAnsi="Times New Roman" w:cs="Times New Roman"/>
          <w:sz w:val="28"/>
          <w:szCs w:val="28"/>
        </w:rPr>
        <w:t xml:space="preserve">, </w:t>
      </w:r>
      <w:hyperlink w:anchor="P93" w:history="1">
        <w:r w:rsidRPr="00467A88">
          <w:rPr>
            <w:rFonts w:ascii="Times New Roman" w:hAnsi="Times New Roman" w:cs="Times New Roman"/>
            <w:sz w:val="28"/>
            <w:szCs w:val="28"/>
          </w:rPr>
          <w:t>пунктами 7</w:t>
        </w:r>
      </w:hyperlink>
      <w:r w:rsidRPr="00467A88">
        <w:rPr>
          <w:rFonts w:ascii="Times New Roman" w:hAnsi="Times New Roman" w:cs="Times New Roman"/>
          <w:sz w:val="28"/>
          <w:szCs w:val="28"/>
        </w:rPr>
        <w:t xml:space="preserve">, </w:t>
      </w:r>
      <w:hyperlink w:anchor="P96" w:history="1">
        <w:r w:rsidRPr="00467A88">
          <w:rPr>
            <w:rFonts w:ascii="Times New Roman" w:hAnsi="Times New Roman" w:cs="Times New Roman"/>
            <w:sz w:val="28"/>
            <w:szCs w:val="28"/>
          </w:rPr>
          <w:t>9</w:t>
        </w:r>
      </w:hyperlink>
      <w:r w:rsidRPr="00467A88">
        <w:rPr>
          <w:rFonts w:ascii="Times New Roman" w:hAnsi="Times New Roman" w:cs="Times New Roman"/>
          <w:sz w:val="28"/>
          <w:szCs w:val="28"/>
        </w:rPr>
        <w:t xml:space="preserve"> и </w:t>
      </w:r>
      <w:hyperlink w:anchor="P100" w:history="1">
        <w:r w:rsidRPr="00467A88">
          <w:rPr>
            <w:rFonts w:ascii="Times New Roman" w:hAnsi="Times New Roman" w:cs="Times New Roman"/>
            <w:sz w:val="28"/>
            <w:szCs w:val="28"/>
          </w:rPr>
          <w:t>10</w:t>
        </w:r>
      </w:hyperlink>
      <w:r w:rsidRPr="00467A88">
        <w:rPr>
          <w:rFonts w:ascii="Times New Roman" w:hAnsi="Times New Roman" w:cs="Times New Roman"/>
          <w:sz w:val="28"/>
          <w:szCs w:val="28"/>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467A88">
          <w:rPr>
            <w:rFonts w:ascii="Times New Roman" w:hAnsi="Times New Roman" w:cs="Times New Roman"/>
            <w:sz w:val="28"/>
            <w:szCs w:val="28"/>
          </w:rPr>
          <w:t>пунктом 8</w:t>
        </w:r>
      </w:hyperlink>
      <w:r w:rsidRPr="00467A88">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467A88">
          <w:rPr>
            <w:rFonts w:ascii="Times New Roman" w:hAnsi="Times New Roman" w:cs="Times New Roman"/>
            <w:sz w:val="28"/>
            <w:szCs w:val="28"/>
          </w:rPr>
          <w:t>пунктом 3</w:t>
        </w:r>
      </w:hyperlink>
      <w:r w:rsidRPr="00467A88">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467A88">
          <w:rPr>
            <w:rFonts w:ascii="Times New Roman" w:hAnsi="Times New Roman" w:cs="Times New Roman"/>
            <w:sz w:val="28"/>
            <w:szCs w:val="28"/>
          </w:rPr>
          <w:t>пунктом 3</w:t>
        </w:r>
      </w:hyperlink>
      <w:r w:rsidRPr="00467A88">
        <w:rPr>
          <w:rFonts w:ascii="Times New Roman" w:hAnsi="Times New Roman" w:cs="Times New Roman"/>
          <w:sz w:val="28"/>
          <w:szCs w:val="28"/>
        </w:rPr>
        <w:t xml:space="preserve"> настоящего Порядка, направляется </w:t>
      </w:r>
      <w:hyperlink r:id="rId16" w:history="1">
        <w:r w:rsidRPr="00467A88">
          <w:rPr>
            <w:rFonts w:ascii="Times New Roman" w:hAnsi="Times New Roman" w:cs="Times New Roman"/>
            <w:sz w:val="28"/>
            <w:szCs w:val="28"/>
          </w:rPr>
          <w:t>Протокол</w:t>
        </w:r>
      </w:hyperlink>
      <w:r w:rsidRPr="00467A88">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467A88">
          <w:rPr>
            <w:rFonts w:ascii="Times New Roman" w:hAnsi="Times New Roman" w:cs="Times New Roman"/>
            <w:sz w:val="28"/>
            <w:szCs w:val="28"/>
          </w:rPr>
          <w:t>подпунктами 14</w:t>
        </w:r>
      </w:hyperlink>
      <w:r w:rsidRPr="00467A88">
        <w:rPr>
          <w:rFonts w:ascii="Times New Roman" w:hAnsi="Times New Roman" w:cs="Times New Roman"/>
          <w:sz w:val="28"/>
          <w:szCs w:val="28"/>
        </w:rPr>
        <w:t xml:space="preserve"> и (или) </w:t>
      </w:r>
      <w:hyperlink w:anchor="P90" w:history="1">
        <w:r w:rsidRPr="00467A88">
          <w:rPr>
            <w:rFonts w:ascii="Times New Roman" w:hAnsi="Times New Roman" w:cs="Times New Roman"/>
            <w:sz w:val="28"/>
            <w:szCs w:val="28"/>
          </w:rPr>
          <w:t>15 пункта 6</w:t>
        </w:r>
      </w:hyperlink>
      <w:r w:rsidRPr="00467A88">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467A88">
          <w:rPr>
            <w:rFonts w:ascii="Times New Roman" w:hAnsi="Times New Roman" w:cs="Times New Roman"/>
            <w:sz w:val="28"/>
            <w:szCs w:val="28"/>
          </w:rPr>
          <w:t>Уведомления</w:t>
        </w:r>
      </w:hyperlink>
      <w:r w:rsidRPr="00467A88">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8" w:history="1">
        <w:r w:rsidRPr="00467A88">
          <w:rPr>
            <w:rFonts w:ascii="Times New Roman" w:hAnsi="Times New Roman" w:cs="Times New Roman"/>
            <w:sz w:val="28"/>
            <w:szCs w:val="28"/>
          </w:rPr>
          <w:t>Уведомления</w:t>
        </w:r>
      </w:hyperlink>
      <w:r w:rsidRPr="00467A88">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C35E66" w:rsidRPr="00467A88" w:rsidRDefault="00C35E66">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C35E66" w:rsidRPr="00467A88" w:rsidRDefault="00C35E66">
      <w:pPr>
        <w:pStyle w:val="ConsPlusNormal"/>
        <w:jc w:val="both"/>
        <w:rPr>
          <w:rFonts w:ascii="Times New Roman" w:hAnsi="Times New Roman" w:cs="Times New Roman"/>
          <w:sz w:val="28"/>
          <w:szCs w:val="28"/>
        </w:rPr>
      </w:pPr>
    </w:p>
    <w:p w:rsidR="00C35E66" w:rsidRPr="00467A88" w:rsidRDefault="00C35E66">
      <w:pPr>
        <w:pStyle w:val="ConsPlusNormal"/>
        <w:jc w:val="both"/>
        <w:rPr>
          <w:rFonts w:ascii="Times New Roman" w:hAnsi="Times New Roman" w:cs="Times New Roman"/>
          <w:sz w:val="28"/>
          <w:szCs w:val="28"/>
        </w:rPr>
      </w:pPr>
    </w:p>
    <w:p w:rsidR="00C35E66" w:rsidRPr="00467A88" w:rsidRDefault="00C35E66">
      <w:pPr>
        <w:rPr>
          <w:rFonts w:ascii="Times New Roman" w:hAnsi="Times New Roman" w:cs="Times New Roman"/>
          <w:sz w:val="28"/>
          <w:szCs w:val="28"/>
        </w:rPr>
      </w:pPr>
    </w:p>
    <w:sectPr w:rsidR="00C35E66" w:rsidRPr="00467A88" w:rsidSect="00595FF4">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B764C"/>
    <w:rsid w:val="001438BA"/>
    <w:rsid w:val="0016000F"/>
    <w:rsid w:val="00193382"/>
    <w:rsid w:val="001A29AD"/>
    <w:rsid w:val="00212FB4"/>
    <w:rsid w:val="00235A77"/>
    <w:rsid w:val="002421E4"/>
    <w:rsid w:val="0024577E"/>
    <w:rsid w:val="00293D92"/>
    <w:rsid w:val="002B7801"/>
    <w:rsid w:val="002D2620"/>
    <w:rsid w:val="00300F2C"/>
    <w:rsid w:val="00306D17"/>
    <w:rsid w:val="003111B0"/>
    <w:rsid w:val="003D4BAF"/>
    <w:rsid w:val="003D77EB"/>
    <w:rsid w:val="00454202"/>
    <w:rsid w:val="00467A88"/>
    <w:rsid w:val="00492B3B"/>
    <w:rsid w:val="004B3C68"/>
    <w:rsid w:val="004C4E49"/>
    <w:rsid w:val="004F00C9"/>
    <w:rsid w:val="004F27CA"/>
    <w:rsid w:val="00572962"/>
    <w:rsid w:val="00595FF4"/>
    <w:rsid w:val="005D7FAF"/>
    <w:rsid w:val="0063088F"/>
    <w:rsid w:val="006365B4"/>
    <w:rsid w:val="00642DD5"/>
    <w:rsid w:val="00676F76"/>
    <w:rsid w:val="00677878"/>
    <w:rsid w:val="00682396"/>
    <w:rsid w:val="006B7D78"/>
    <w:rsid w:val="006C10E2"/>
    <w:rsid w:val="007976B9"/>
    <w:rsid w:val="007D1398"/>
    <w:rsid w:val="007D4200"/>
    <w:rsid w:val="00822FA4"/>
    <w:rsid w:val="0083379A"/>
    <w:rsid w:val="00855D6E"/>
    <w:rsid w:val="008771F0"/>
    <w:rsid w:val="008A729A"/>
    <w:rsid w:val="008C336C"/>
    <w:rsid w:val="008F01A1"/>
    <w:rsid w:val="008F2162"/>
    <w:rsid w:val="008F7857"/>
    <w:rsid w:val="0095024A"/>
    <w:rsid w:val="009646FE"/>
    <w:rsid w:val="00995A4C"/>
    <w:rsid w:val="009B7F50"/>
    <w:rsid w:val="009C3120"/>
    <w:rsid w:val="009E63CB"/>
    <w:rsid w:val="00A03CF7"/>
    <w:rsid w:val="00A06A31"/>
    <w:rsid w:val="00A075B4"/>
    <w:rsid w:val="00AB4AC1"/>
    <w:rsid w:val="00AC4122"/>
    <w:rsid w:val="00B05A3F"/>
    <w:rsid w:val="00B270E0"/>
    <w:rsid w:val="00B375D2"/>
    <w:rsid w:val="00B435F4"/>
    <w:rsid w:val="00C02DE7"/>
    <w:rsid w:val="00C35E66"/>
    <w:rsid w:val="00C70666"/>
    <w:rsid w:val="00C904E8"/>
    <w:rsid w:val="00C96368"/>
    <w:rsid w:val="00CA3C8A"/>
    <w:rsid w:val="00D407DD"/>
    <w:rsid w:val="00D50ACC"/>
    <w:rsid w:val="00D54AE1"/>
    <w:rsid w:val="00D91184"/>
    <w:rsid w:val="00D9531B"/>
    <w:rsid w:val="00DD6FA8"/>
    <w:rsid w:val="00E51434"/>
    <w:rsid w:val="00E5290A"/>
    <w:rsid w:val="00E834FB"/>
    <w:rsid w:val="00EB5F01"/>
    <w:rsid w:val="00F10AF1"/>
    <w:rsid w:val="00F26830"/>
    <w:rsid w:val="00F57C78"/>
    <w:rsid w:val="00F7295C"/>
    <w:rsid w:val="00FB2E24"/>
    <w:rsid w:val="00FB5606"/>
    <w:rsid w:val="00FB73CA"/>
    <w:rsid w:val="00FC58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4AC1"/>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 w:type="paragraph" w:styleId="BodyText">
    <w:name w:val="Body Text"/>
    <w:basedOn w:val="Normal"/>
    <w:link w:val="BodyTextChar"/>
    <w:uiPriority w:val="99"/>
    <w:rsid w:val="0063088F"/>
    <w:pPr>
      <w:spacing w:after="120" w:line="240" w:lineRule="auto"/>
    </w:pPr>
    <w:rPr>
      <w:rFonts w:ascii="Arial" w:hAnsi="Arial" w:cs="Arial"/>
      <w:sz w:val="24"/>
      <w:szCs w:val="24"/>
      <w:lang w:eastAsia="ru-RU"/>
    </w:rPr>
  </w:style>
  <w:style w:type="character" w:customStyle="1" w:styleId="BodyTextChar">
    <w:name w:val="Body Text Char"/>
    <w:basedOn w:val="DefaultParagraphFont"/>
    <w:link w:val="BodyText"/>
    <w:uiPriority w:val="99"/>
    <w:semiHidden/>
    <w:locked/>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TotalTime>
  <Pages>11</Pages>
  <Words>3798</Words>
  <Characters>21653</Characters>
  <Application>Microsoft Office Outlook</Application>
  <DocSecurity>0</DocSecurity>
  <Lines>0</Lines>
  <Paragraphs>0</Paragraphs>
  <ScaleCrop>false</ScaleCrop>
  <Company>Администрация Урейского сельского поселения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Ивашкин Владимир Игорьевич</dc:creator>
  <cp:keywords/>
  <dc:description/>
  <cp:lastModifiedBy>1</cp:lastModifiedBy>
  <cp:revision>12</cp:revision>
  <cp:lastPrinted>2018-08-16T13:19:00Z</cp:lastPrinted>
  <dcterms:created xsi:type="dcterms:W3CDTF">2018-09-21T10:23:00Z</dcterms:created>
  <dcterms:modified xsi:type="dcterms:W3CDTF">2019-01-24T12:35:00Z</dcterms:modified>
</cp:coreProperties>
</file>