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F62" w:rsidRPr="00211A09" w:rsidRDefault="008D0F62" w:rsidP="002C085F">
      <w:pPr>
        <w:ind w:left="-360"/>
        <w:jc w:val="center"/>
        <w:rPr>
          <w:b/>
          <w:szCs w:val="28"/>
        </w:rPr>
      </w:pPr>
      <w:r w:rsidRPr="00211A09">
        <w:rPr>
          <w:b/>
          <w:szCs w:val="28"/>
        </w:rPr>
        <w:t>ИНФОРМАЦИОННЫЙ БЮЛЛЕТЕНЬ</w:t>
      </w:r>
    </w:p>
    <w:p w:rsidR="008D0F62" w:rsidRPr="00211A09" w:rsidRDefault="008D0F62" w:rsidP="002C085F">
      <w:pPr>
        <w:ind w:left="-360"/>
        <w:jc w:val="center"/>
        <w:rPr>
          <w:b/>
          <w:szCs w:val="28"/>
        </w:rPr>
      </w:pPr>
    </w:p>
    <w:p w:rsidR="008D0F62" w:rsidRPr="00211A09" w:rsidRDefault="008D0F62" w:rsidP="002C085F">
      <w:pPr>
        <w:ind w:left="-360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  <w:r w:rsidRPr="00211A09">
        <w:rPr>
          <w:b/>
          <w:szCs w:val="28"/>
        </w:rPr>
        <w:t>Русско-Тювеевского сельского поселения Темниковского муниципального района   Республики Мордовия</w:t>
      </w:r>
    </w:p>
    <w:p w:rsidR="008D0F62" w:rsidRPr="00211A09" w:rsidRDefault="008D0F62" w:rsidP="00E1341F">
      <w:pPr>
        <w:rPr>
          <w:b/>
          <w:szCs w:val="28"/>
        </w:rPr>
      </w:pPr>
    </w:p>
    <w:p w:rsidR="008D0F62" w:rsidRDefault="008D0F62" w:rsidP="00A822BE">
      <w:pPr>
        <w:rPr>
          <w:szCs w:val="28"/>
        </w:rPr>
      </w:pPr>
      <w:r w:rsidRPr="00211A09">
        <w:rPr>
          <w:szCs w:val="28"/>
        </w:rPr>
        <w:t>Является официальным печатным</w:t>
      </w:r>
    </w:p>
    <w:p w:rsidR="008D0F62" w:rsidRDefault="008D0F62" w:rsidP="00A822BE">
      <w:pPr>
        <w:rPr>
          <w:szCs w:val="28"/>
        </w:rPr>
      </w:pPr>
      <w:r w:rsidRPr="00211A09">
        <w:rPr>
          <w:szCs w:val="28"/>
        </w:rPr>
        <w:t xml:space="preserve"> изданием Русско-Тювеевского сельского                                                                   </w:t>
      </w:r>
    </w:p>
    <w:p w:rsidR="008D0F62" w:rsidRDefault="008D0F62" w:rsidP="00A822BE">
      <w:pPr>
        <w:rPr>
          <w:szCs w:val="28"/>
        </w:rPr>
      </w:pPr>
      <w:r w:rsidRPr="00211A09">
        <w:rPr>
          <w:szCs w:val="28"/>
        </w:rPr>
        <w:t xml:space="preserve">поселения Темниковского муниципального                                                                          </w:t>
      </w:r>
    </w:p>
    <w:p w:rsidR="008D0F62" w:rsidRPr="00211A09" w:rsidRDefault="008D0F62" w:rsidP="00A822BE">
      <w:pPr>
        <w:rPr>
          <w:szCs w:val="28"/>
        </w:rPr>
      </w:pPr>
      <w:r w:rsidRPr="00211A09">
        <w:rPr>
          <w:szCs w:val="28"/>
        </w:rPr>
        <w:t xml:space="preserve"> района Республики</w:t>
      </w:r>
      <w:r w:rsidRPr="00211A09">
        <w:rPr>
          <w:b/>
          <w:szCs w:val="28"/>
        </w:rPr>
        <w:t xml:space="preserve"> </w:t>
      </w:r>
      <w:r w:rsidRPr="00211A09">
        <w:rPr>
          <w:szCs w:val="28"/>
        </w:rPr>
        <w:t>Мордовия</w:t>
      </w:r>
    </w:p>
    <w:p w:rsidR="008D0F62" w:rsidRPr="00211A09" w:rsidRDefault="008D0F62" w:rsidP="00E1341F">
      <w:pPr>
        <w:outlineLvl w:val="0"/>
        <w:rPr>
          <w:b/>
          <w:szCs w:val="28"/>
        </w:rPr>
      </w:pPr>
    </w:p>
    <w:p w:rsidR="008D0F62" w:rsidRPr="00C94530" w:rsidRDefault="008D0F62" w:rsidP="002C085F">
      <w:pPr>
        <w:jc w:val="both"/>
        <w:outlineLvl w:val="0"/>
        <w:rPr>
          <w:szCs w:val="28"/>
        </w:rPr>
      </w:pPr>
      <w:r>
        <w:rPr>
          <w:b/>
          <w:szCs w:val="28"/>
        </w:rPr>
        <w:t>28 дека</w:t>
      </w:r>
      <w:r w:rsidRPr="00211A09">
        <w:rPr>
          <w:b/>
          <w:szCs w:val="28"/>
        </w:rPr>
        <w:t>бря</w:t>
      </w:r>
      <w:r w:rsidRPr="007E4F70">
        <w:rPr>
          <w:b/>
          <w:szCs w:val="28"/>
        </w:rPr>
        <w:t xml:space="preserve"> 2018 </w:t>
      </w:r>
      <w:r w:rsidRPr="00211A09">
        <w:rPr>
          <w:b/>
          <w:szCs w:val="28"/>
        </w:rPr>
        <w:t>года</w:t>
      </w:r>
      <w:r w:rsidRPr="007E4F70">
        <w:rPr>
          <w:b/>
          <w:szCs w:val="28"/>
        </w:rPr>
        <w:t xml:space="preserve">                                                                                           </w:t>
      </w:r>
      <w:r>
        <w:rPr>
          <w:b/>
          <w:szCs w:val="28"/>
        </w:rPr>
        <w:t xml:space="preserve">  </w:t>
      </w:r>
      <w:r w:rsidRPr="007E4F70">
        <w:rPr>
          <w:b/>
          <w:szCs w:val="28"/>
        </w:rPr>
        <w:t xml:space="preserve">      № 6</w:t>
      </w:r>
      <w:r>
        <w:rPr>
          <w:b/>
          <w:szCs w:val="28"/>
        </w:rPr>
        <w:t>6</w:t>
      </w:r>
    </w:p>
    <w:p w:rsidR="008D0F62" w:rsidRPr="007E4F70" w:rsidRDefault="008D0F62" w:rsidP="002C085F">
      <w:pPr>
        <w:jc w:val="both"/>
        <w:outlineLvl w:val="0"/>
        <w:rPr>
          <w:szCs w:val="28"/>
        </w:rPr>
      </w:pPr>
    </w:p>
    <w:p w:rsidR="008D0F62" w:rsidRDefault="008D0F62" w:rsidP="002C085F">
      <w:pPr>
        <w:tabs>
          <w:tab w:val="left" w:pos="1080"/>
        </w:tabs>
        <w:jc w:val="both"/>
        <w:rPr>
          <w:b/>
          <w:szCs w:val="28"/>
        </w:rPr>
      </w:pPr>
    </w:p>
    <w:p w:rsidR="008D0F62" w:rsidRPr="00547C2F" w:rsidRDefault="008D0F62" w:rsidP="009A6822">
      <w:pPr>
        <w:pStyle w:val="Subtitle"/>
        <w:shd w:val="clear" w:color="auto" w:fill="FFFFFF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АДМИНИСТРАЦИЯ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</w:p>
    <w:p w:rsidR="008D0F62" w:rsidRPr="00547C2F" w:rsidRDefault="008D0F62" w:rsidP="009A6822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8D0F62" w:rsidRPr="00547C2F" w:rsidRDefault="008D0F62" w:rsidP="009A6822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8D0F62" w:rsidRPr="00547C2F" w:rsidRDefault="008D0F62" w:rsidP="009A6822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8D0F62" w:rsidRPr="00547C2F" w:rsidRDefault="008D0F62" w:rsidP="009A6822">
      <w:pPr>
        <w:shd w:val="clear" w:color="auto" w:fill="FFFFFF"/>
        <w:ind w:firstLine="709"/>
        <w:jc w:val="center"/>
        <w:outlineLvl w:val="0"/>
        <w:rPr>
          <w:b/>
          <w:bCs/>
          <w:szCs w:val="28"/>
        </w:rPr>
      </w:pPr>
      <w:r w:rsidRPr="00547C2F">
        <w:rPr>
          <w:b/>
          <w:bCs/>
          <w:szCs w:val="28"/>
        </w:rPr>
        <w:t>П О С Т А Н О В Л Е Н И Е</w:t>
      </w:r>
    </w:p>
    <w:p w:rsidR="008D0F62" w:rsidRPr="00547C2F" w:rsidRDefault="008D0F62" w:rsidP="009A6822">
      <w:pPr>
        <w:shd w:val="clear" w:color="auto" w:fill="FFFFFF"/>
        <w:ind w:firstLine="709"/>
        <w:jc w:val="center"/>
        <w:outlineLvl w:val="0"/>
        <w:rPr>
          <w:szCs w:val="28"/>
        </w:rPr>
      </w:pPr>
    </w:p>
    <w:p w:rsidR="008D0F62" w:rsidRPr="00547C2F" w:rsidRDefault="008D0F62" w:rsidP="009A6822">
      <w:pPr>
        <w:shd w:val="clear" w:color="auto" w:fill="FFFFFF"/>
        <w:outlineLvl w:val="0"/>
        <w:rPr>
          <w:szCs w:val="28"/>
        </w:rPr>
      </w:pPr>
      <w:r w:rsidRPr="00547C2F">
        <w:rPr>
          <w:szCs w:val="28"/>
        </w:rPr>
        <w:t>2</w:t>
      </w:r>
      <w:r>
        <w:rPr>
          <w:szCs w:val="28"/>
        </w:rPr>
        <w:t>8</w:t>
      </w:r>
      <w:r w:rsidRPr="00547C2F">
        <w:rPr>
          <w:szCs w:val="28"/>
        </w:rPr>
        <w:t xml:space="preserve"> </w:t>
      </w:r>
      <w:r>
        <w:rPr>
          <w:szCs w:val="28"/>
        </w:rPr>
        <w:t>дека</w:t>
      </w:r>
      <w:r w:rsidRPr="00547C2F">
        <w:rPr>
          <w:szCs w:val="28"/>
        </w:rPr>
        <w:t xml:space="preserve">бря  </w:t>
      </w:r>
      <w:smartTag w:uri="urn:schemas-microsoft-com:office:smarttags" w:element="metricconverter">
        <w:smartTagPr>
          <w:attr w:name="ProductID" w:val="2018 г"/>
        </w:smartTagPr>
        <w:r w:rsidRPr="00547C2F">
          <w:rPr>
            <w:szCs w:val="28"/>
          </w:rPr>
          <w:t>2018 г</w:t>
        </w:r>
      </w:smartTag>
      <w:r w:rsidRPr="00547C2F">
        <w:rPr>
          <w:szCs w:val="28"/>
        </w:rPr>
        <w:tab/>
      </w:r>
      <w:r w:rsidRPr="00547C2F">
        <w:rPr>
          <w:szCs w:val="28"/>
        </w:rPr>
        <w:tab/>
      </w:r>
      <w:r w:rsidRPr="00547C2F">
        <w:rPr>
          <w:szCs w:val="28"/>
        </w:rPr>
        <w:tab/>
      </w:r>
      <w:r w:rsidRPr="00547C2F">
        <w:rPr>
          <w:szCs w:val="28"/>
        </w:rPr>
        <w:tab/>
      </w:r>
      <w:r w:rsidRPr="00547C2F">
        <w:rPr>
          <w:szCs w:val="28"/>
        </w:rPr>
        <w:tab/>
        <w:t xml:space="preserve">                                                        № 4</w:t>
      </w:r>
      <w:r>
        <w:rPr>
          <w:szCs w:val="28"/>
        </w:rPr>
        <w:t>5</w:t>
      </w:r>
    </w:p>
    <w:p w:rsidR="008D0F62" w:rsidRPr="00547C2F" w:rsidRDefault="008D0F62" w:rsidP="009A6822">
      <w:pPr>
        <w:shd w:val="clear" w:color="auto" w:fill="FFFFFF"/>
        <w:ind w:firstLine="709"/>
        <w:jc w:val="center"/>
        <w:outlineLvl w:val="0"/>
        <w:rPr>
          <w:bCs/>
          <w:szCs w:val="28"/>
        </w:rPr>
      </w:pPr>
      <w:r w:rsidRPr="00547C2F">
        <w:rPr>
          <w:bCs/>
          <w:szCs w:val="28"/>
        </w:rPr>
        <w:t>д.Русское Тювеево</w:t>
      </w:r>
    </w:p>
    <w:p w:rsidR="008D0F62" w:rsidRPr="00547C2F" w:rsidRDefault="008D0F62" w:rsidP="009A6822">
      <w:pPr>
        <w:ind w:firstLine="709"/>
        <w:jc w:val="center"/>
        <w:rPr>
          <w:szCs w:val="28"/>
        </w:rPr>
      </w:pPr>
    </w:p>
    <w:p w:rsidR="008D0F62" w:rsidRDefault="008D0F62" w:rsidP="009A6822">
      <w:pPr>
        <w:jc w:val="center"/>
        <w:rPr>
          <w:b/>
          <w:szCs w:val="28"/>
        </w:rPr>
      </w:pPr>
      <w:r w:rsidRPr="00A44FBF">
        <w:rPr>
          <w:b/>
          <w:szCs w:val="28"/>
        </w:rPr>
        <w:t>О прогнозе основных показателей социально-экономического развития Темниковского муниципального района на 201</w:t>
      </w:r>
      <w:r>
        <w:rPr>
          <w:b/>
          <w:szCs w:val="28"/>
        </w:rPr>
        <w:t>9</w:t>
      </w:r>
      <w:r w:rsidRPr="00A44FBF">
        <w:rPr>
          <w:b/>
          <w:szCs w:val="28"/>
        </w:rPr>
        <w:t xml:space="preserve"> год </w:t>
      </w:r>
    </w:p>
    <w:p w:rsidR="008D0F62" w:rsidRPr="00A44FBF" w:rsidRDefault="008D0F62" w:rsidP="009A6822">
      <w:pPr>
        <w:jc w:val="center"/>
        <w:rPr>
          <w:b/>
          <w:szCs w:val="28"/>
        </w:rPr>
      </w:pPr>
    </w:p>
    <w:p w:rsidR="008D0F62" w:rsidRPr="00A44FBF" w:rsidRDefault="008D0F62" w:rsidP="009A6822">
      <w:pPr>
        <w:ind w:firstLine="709"/>
        <w:jc w:val="both"/>
        <w:rPr>
          <w:bCs/>
          <w:szCs w:val="28"/>
        </w:rPr>
      </w:pPr>
      <w:r>
        <w:rPr>
          <w:szCs w:val="28"/>
        </w:rPr>
        <w:t xml:space="preserve"> </w:t>
      </w:r>
      <w:r w:rsidRPr="00A44FBF">
        <w:rPr>
          <w:szCs w:val="28"/>
        </w:rPr>
        <w:t xml:space="preserve">В соответствии с требованиями  Федерального закона Российской Федерации № 131-ФЗ от 06 октября 2003 года «Об общих принципах организации местного самоуправления в Российской Федерации», постановления администрации Темниковского муниципального района от </w:t>
      </w:r>
      <w:r>
        <w:rPr>
          <w:szCs w:val="28"/>
        </w:rPr>
        <w:t>28</w:t>
      </w:r>
      <w:r w:rsidRPr="00A44FBF">
        <w:rPr>
          <w:szCs w:val="28"/>
        </w:rPr>
        <w:t xml:space="preserve"> </w:t>
      </w:r>
      <w:r>
        <w:rPr>
          <w:szCs w:val="28"/>
        </w:rPr>
        <w:t>дека</w:t>
      </w:r>
      <w:r w:rsidRPr="00A44FBF">
        <w:rPr>
          <w:szCs w:val="28"/>
        </w:rPr>
        <w:t>бря 201</w:t>
      </w:r>
      <w:r>
        <w:rPr>
          <w:szCs w:val="28"/>
        </w:rPr>
        <w:t>8</w:t>
      </w:r>
      <w:r w:rsidRPr="00A44FBF">
        <w:rPr>
          <w:szCs w:val="28"/>
        </w:rPr>
        <w:t xml:space="preserve"> года №</w:t>
      </w:r>
      <w:r>
        <w:rPr>
          <w:szCs w:val="28"/>
        </w:rPr>
        <w:t>647</w:t>
      </w:r>
      <w:r w:rsidRPr="00A44FBF">
        <w:rPr>
          <w:szCs w:val="28"/>
        </w:rPr>
        <w:t xml:space="preserve"> </w:t>
      </w:r>
      <w:r>
        <w:rPr>
          <w:szCs w:val="28"/>
        </w:rPr>
        <w:t>Об утверждении п</w:t>
      </w:r>
      <w:r w:rsidRPr="009B73FB">
        <w:rPr>
          <w:bCs/>
          <w:szCs w:val="28"/>
        </w:rPr>
        <w:t>рогноз</w:t>
      </w:r>
      <w:r>
        <w:rPr>
          <w:bCs/>
          <w:szCs w:val="28"/>
        </w:rPr>
        <w:t>а</w:t>
      </w:r>
      <w:r w:rsidRPr="009B73FB">
        <w:rPr>
          <w:bCs/>
          <w:szCs w:val="28"/>
        </w:rPr>
        <w:t xml:space="preserve"> основных социально-экономических показателей по Темниковскому муниципальному району на 2019 год</w:t>
      </w:r>
      <w:r w:rsidRPr="00A44FBF">
        <w:rPr>
          <w:bCs/>
          <w:szCs w:val="28"/>
        </w:rPr>
        <w:t>»</w:t>
      </w:r>
      <w:r w:rsidRPr="00A44FBF">
        <w:rPr>
          <w:szCs w:val="28"/>
        </w:rPr>
        <w:t xml:space="preserve"> и </w:t>
      </w:r>
      <w:r w:rsidRPr="00A44FBF">
        <w:rPr>
          <w:rStyle w:val="a0"/>
          <w:szCs w:val="28"/>
        </w:rPr>
        <w:t>Уставом</w:t>
      </w:r>
      <w:r w:rsidRPr="00A44FBF">
        <w:rPr>
          <w:szCs w:val="28"/>
        </w:rPr>
        <w:t xml:space="preserve"> </w:t>
      </w:r>
      <w:r>
        <w:rPr>
          <w:szCs w:val="28"/>
        </w:rPr>
        <w:t>Русско-Тювеевского сельского поселения</w:t>
      </w:r>
      <w:r w:rsidRPr="00A44FBF">
        <w:rPr>
          <w:szCs w:val="28"/>
        </w:rPr>
        <w:t xml:space="preserve"> Темниковского муниципального района Республики Мордовия, </w:t>
      </w:r>
      <w:r w:rsidRPr="00A44FBF">
        <w:rPr>
          <w:bCs/>
          <w:szCs w:val="28"/>
        </w:rPr>
        <w:t>администрация Темниковского муниципального района п о с т а н о в л я е т:</w:t>
      </w:r>
    </w:p>
    <w:p w:rsidR="008D0F62" w:rsidRDefault="008D0F62" w:rsidP="009A6822">
      <w:pPr>
        <w:ind w:firstLine="360"/>
        <w:jc w:val="both"/>
        <w:rPr>
          <w:bCs/>
          <w:szCs w:val="28"/>
        </w:rPr>
      </w:pPr>
      <w:r>
        <w:rPr>
          <w:bCs/>
          <w:szCs w:val="28"/>
        </w:rPr>
        <w:t xml:space="preserve">      </w:t>
      </w:r>
      <w:r w:rsidRPr="00A44FBF">
        <w:rPr>
          <w:bCs/>
          <w:szCs w:val="28"/>
        </w:rPr>
        <w:t xml:space="preserve"> 1.  Утвердить основные показатели прогноза социально-экономического развития  </w:t>
      </w:r>
      <w:r>
        <w:rPr>
          <w:szCs w:val="28"/>
        </w:rPr>
        <w:t>Русско-Тювеевского сельского поселения</w:t>
      </w:r>
      <w:r w:rsidRPr="00A44FBF">
        <w:rPr>
          <w:bCs/>
          <w:szCs w:val="28"/>
        </w:rPr>
        <w:t xml:space="preserve"> Темниковского муниципального района на 201</w:t>
      </w:r>
      <w:r>
        <w:rPr>
          <w:bCs/>
          <w:szCs w:val="28"/>
        </w:rPr>
        <w:t>9</w:t>
      </w:r>
      <w:r w:rsidRPr="00A44FBF">
        <w:rPr>
          <w:bCs/>
          <w:szCs w:val="28"/>
        </w:rPr>
        <w:t xml:space="preserve"> год.</w:t>
      </w:r>
    </w:p>
    <w:p w:rsidR="008D0F62" w:rsidRDefault="008D0F62" w:rsidP="009A6822">
      <w:pPr>
        <w:ind w:firstLine="360"/>
        <w:jc w:val="both"/>
        <w:rPr>
          <w:bCs/>
          <w:szCs w:val="28"/>
        </w:rPr>
      </w:pPr>
      <w:r w:rsidRPr="00A44FBF">
        <w:rPr>
          <w:bCs/>
          <w:szCs w:val="28"/>
        </w:rPr>
        <w:t xml:space="preserve">      2.   Настоящее постановление вступает в силу  со дня его официального опубликования.</w:t>
      </w:r>
    </w:p>
    <w:p w:rsidR="008D0F62" w:rsidRDefault="008D0F62" w:rsidP="009A6822">
      <w:pPr>
        <w:jc w:val="both"/>
        <w:rPr>
          <w:szCs w:val="28"/>
        </w:rPr>
      </w:pPr>
    </w:p>
    <w:p w:rsidR="008D0F62" w:rsidRDefault="008D0F62" w:rsidP="009A6822">
      <w:pPr>
        <w:jc w:val="both"/>
        <w:rPr>
          <w:szCs w:val="28"/>
        </w:rPr>
      </w:pPr>
    </w:p>
    <w:p w:rsidR="008D0F62" w:rsidRDefault="008D0F62" w:rsidP="009A6822">
      <w:pPr>
        <w:ind w:firstLine="709"/>
        <w:jc w:val="both"/>
        <w:rPr>
          <w:szCs w:val="28"/>
        </w:rPr>
      </w:pPr>
    </w:p>
    <w:p w:rsidR="008D0F62" w:rsidRDefault="008D0F62" w:rsidP="009A6822">
      <w:pPr>
        <w:ind w:firstLine="709"/>
        <w:jc w:val="both"/>
        <w:rPr>
          <w:bCs/>
          <w:szCs w:val="28"/>
        </w:rPr>
      </w:pPr>
      <w:r w:rsidRPr="00547C2F">
        <w:rPr>
          <w:szCs w:val="28"/>
        </w:rPr>
        <w:t>Глава</w:t>
      </w:r>
      <w:r>
        <w:rPr>
          <w:szCs w:val="28"/>
        </w:rPr>
        <w:t xml:space="preserve"> Р</w:t>
      </w:r>
      <w:r w:rsidRPr="00547C2F">
        <w:rPr>
          <w:bCs/>
          <w:szCs w:val="28"/>
        </w:rPr>
        <w:t>усско-Тювеевского</w:t>
      </w:r>
      <w:r>
        <w:rPr>
          <w:bCs/>
          <w:szCs w:val="28"/>
        </w:rPr>
        <w:t xml:space="preserve"> </w:t>
      </w:r>
    </w:p>
    <w:p w:rsidR="008D0F62" w:rsidRPr="006F549E" w:rsidRDefault="008D0F62" w:rsidP="009A6822">
      <w:pPr>
        <w:jc w:val="both"/>
        <w:rPr>
          <w:bCs/>
          <w:szCs w:val="28"/>
        </w:rPr>
      </w:pPr>
      <w:r>
        <w:rPr>
          <w:bCs/>
          <w:szCs w:val="28"/>
        </w:rPr>
        <w:t xml:space="preserve">сельского </w:t>
      </w:r>
      <w:r w:rsidRPr="00547C2F">
        <w:rPr>
          <w:bCs/>
          <w:szCs w:val="28"/>
        </w:rPr>
        <w:t>поселения</w:t>
      </w:r>
      <w:r w:rsidRPr="00547C2F">
        <w:rPr>
          <w:szCs w:val="28"/>
        </w:rPr>
        <w:t xml:space="preserve">                                                     </w:t>
      </w:r>
      <w:r>
        <w:rPr>
          <w:szCs w:val="28"/>
        </w:rPr>
        <w:t xml:space="preserve">                               </w:t>
      </w:r>
      <w:r w:rsidRPr="00547C2F">
        <w:rPr>
          <w:szCs w:val="28"/>
        </w:rPr>
        <w:t xml:space="preserve">Ф.Ф.Леонович                  </w:t>
      </w:r>
    </w:p>
    <w:p w:rsidR="008D0F62" w:rsidRPr="00547C2F" w:rsidRDefault="008D0F62" w:rsidP="009A6822">
      <w:pPr>
        <w:ind w:firstLine="709"/>
        <w:jc w:val="both"/>
        <w:rPr>
          <w:szCs w:val="28"/>
        </w:rPr>
      </w:pPr>
    </w:p>
    <w:p w:rsidR="008D0F62" w:rsidRDefault="008D0F62" w:rsidP="009A6822">
      <w:pPr>
        <w:ind w:firstLine="709"/>
        <w:jc w:val="both"/>
      </w:pPr>
      <w:r w:rsidRPr="00547C2F">
        <w:t xml:space="preserve">                                                                                                                                        </w:t>
      </w:r>
    </w:p>
    <w:p w:rsidR="008D0F62" w:rsidRDefault="008D0F62" w:rsidP="009A6822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Пр</w:t>
      </w:r>
      <w:r>
        <w:rPr>
          <w:color w:val="000000"/>
          <w:sz w:val="28"/>
          <w:szCs w:val="28"/>
        </w:rPr>
        <w:t>иложение</w:t>
      </w:r>
      <w:r w:rsidRPr="00547C2F">
        <w:rPr>
          <w:color w:val="000000"/>
          <w:sz w:val="28"/>
          <w:szCs w:val="28"/>
        </w:rPr>
        <w:br/>
        <w:t>к постановлению администрации</w:t>
      </w:r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</w:t>
      </w:r>
      <w:r w:rsidRPr="00547C2F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28</w:t>
      </w:r>
      <w:r w:rsidRPr="00547C2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дека</w:t>
      </w:r>
      <w:r w:rsidRPr="00547C2F">
        <w:rPr>
          <w:color w:val="000000"/>
          <w:sz w:val="28"/>
          <w:szCs w:val="28"/>
        </w:rPr>
        <w:t xml:space="preserve">бря  </w:t>
      </w:r>
      <w:smartTag w:uri="urn:schemas-microsoft-com:office:smarttags" w:element="metricconverter">
        <w:smartTagPr>
          <w:attr w:name="ProductID" w:val="2018 г"/>
        </w:smartTagPr>
        <w:r w:rsidRPr="00547C2F">
          <w:rPr>
            <w:color w:val="000000"/>
            <w:sz w:val="28"/>
            <w:szCs w:val="28"/>
          </w:rPr>
          <w:t>2018 г</w:t>
        </w:r>
      </w:smartTag>
      <w:r w:rsidRPr="00547C2F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>45</w:t>
      </w:r>
    </w:p>
    <w:p w:rsidR="008D0F62" w:rsidRDefault="008D0F62" w:rsidP="009A6822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</w:p>
    <w:p w:rsidR="008D0F62" w:rsidRPr="00A44FBF" w:rsidRDefault="008D0F62" w:rsidP="009A6822">
      <w:pPr>
        <w:jc w:val="center"/>
        <w:rPr>
          <w:szCs w:val="28"/>
        </w:rPr>
      </w:pPr>
      <w:r w:rsidRPr="00A44FBF">
        <w:rPr>
          <w:szCs w:val="28"/>
        </w:rPr>
        <w:t xml:space="preserve">Основные показатели прогноза социально-экономического развития </w:t>
      </w:r>
    </w:p>
    <w:p w:rsidR="008D0F62" w:rsidRDefault="008D0F62" w:rsidP="009A6822">
      <w:pPr>
        <w:jc w:val="center"/>
        <w:rPr>
          <w:szCs w:val="28"/>
        </w:rPr>
      </w:pPr>
      <w:r>
        <w:rPr>
          <w:szCs w:val="28"/>
        </w:rPr>
        <w:t>Русско-Тювеевского сельского поселения</w:t>
      </w:r>
      <w:r w:rsidRPr="00A44FBF">
        <w:rPr>
          <w:szCs w:val="28"/>
        </w:rPr>
        <w:t xml:space="preserve"> Темниковского муниципального района на 201</w:t>
      </w:r>
      <w:r>
        <w:rPr>
          <w:szCs w:val="28"/>
        </w:rPr>
        <w:t>9</w:t>
      </w:r>
      <w:r w:rsidRPr="00A44FBF">
        <w:rPr>
          <w:szCs w:val="28"/>
        </w:rPr>
        <w:t xml:space="preserve"> год </w:t>
      </w:r>
    </w:p>
    <w:p w:rsidR="008D0F62" w:rsidRPr="00A44FBF" w:rsidRDefault="008D0F62" w:rsidP="009A6822">
      <w:pPr>
        <w:jc w:val="center"/>
        <w:rPr>
          <w:szCs w:val="28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37"/>
        <w:gridCol w:w="1560"/>
        <w:gridCol w:w="2463"/>
      </w:tblGrid>
      <w:tr w:rsidR="008D0F62" w:rsidRPr="00A44FBF" w:rsidTr="008D54F8">
        <w:trPr>
          <w:trHeight w:val="683"/>
        </w:trPr>
        <w:tc>
          <w:tcPr>
            <w:tcW w:w="6237" w:type="dxa"/>
            <w:vMerge w:val="restart"/>
          </w:tcPr>
          <w:p w:rsidR="008D0F62" w:rsidRPr="00A44FBF" w:rsidRDefault="008D0F62" w:rsidP="008D54F8">
            <w:pPr>
              <w:jc w:val="center"/>
              <w:rPr>
                <w:szCs w:val="28"/>
              </w:rPr>
            </w:pPr>
            <w:r w:rsidRPr="00A44FBF">
              <w:rPr>
                <w:szCs w:val="28"/>
              </w:rPr>
              <w:t>Показатели</w:t>
            </w:r>
          </w:p>
        </w:tc>
        <w:tc>
          <w:tcPr>
            <w:tcW w:w="1560" w:type="dxa"/>
            <w:vMerge w:val="restart"/>
          </w:tcPr>
          <w:p w:rsidR="008D0F62" w:rsidRPr="00A44FBF" w:rsidRDefault="008D0F62" w:rsidP="008D54F8">
            <w:pPr>
              <w:jc w:val="center"/>
              <w:rPr>
                <w:szCs w:val="28"/>
              </w:rPr>
            </w:pPr>
            <w:r w:rsidRPr="00A44FBF">
              <w:rPr>
                <w:szCs w:val="28"/>
              </w:rPr>
              <w:t>Единица измерения</w:t>
            </w:r>
          </w:p>
        </w:tc>
        <w:tc>
          <w:tcPr>
            <w:tcW w:w="2463" w:type="dxa"/>
            <w:vMerge w:val="restart"/>
          </w:tcPr>
          <w:p w:rsidR="008D0F62" w:rsidRPr="00A44FBF" w:rsidRDefault="008D0F62" w:rsidP="008D54F8">
            <w:pPr>
              <w:jc w:val="center"/>
              <w:rPr>
                <w:szCs w:val="28"/>
              </w:rPr>
            </w:pPr>
            <w:r w:rsidRPr="00A44FBF">
              <w:rPr>
                <w:szCs w:val="28"/>
              </w:rPr>
              <w:t>Прогноз</w:t>
            </w:r>
          </w:p>
          <w:p w:rsidR="008D0F62" w:rsidRPr="00A44FBF" w:rsidRDefault="008D0F62" w:rsidP="008D54F8">
            <w:pPr>
              <w:jc w:val="center"/>
              <w:rPr>
                <w:szCs w:val="28"/>
              </w:rPr>
            </w:pPr>
            <w:r w:rsidRPr="00A44FBF">
              <w:rPr>
                <w:szCs w:val="28"/>
              </w:rPr>
              <w:t>201</w:t>
            </w:r>
            <w:r>
              <w:rPr>
                <w:szCs w:val="28"/>
              </w:rPr>
              <w:t>9</w:t>
            </w:r>
            <w:r w:rsidRPr="00A44FBF">
              <w:rPr>
                <w:szCs w:val="28"/>
              </w:rPr>
              <w:t xml:space="preserve"> год</w:t>
            </w:r>
          </w:p>
        </w:tc>
      </w:tr>
      <w:tr w:rsidR="008D0F62" w:rsidRPr="00A44FBF" w:rsidTr="008D54F8">
        <w:trPr>
          <w:trHeight w:val="483"/>
        </w:trPr>
        <w:tc>
          <w:tcPr>
            <w:tcW w:w="6237" w:type="dxa"/>
            <w:vMerge/>
          </w:tcPr>
          <w:p w:rsidR="008D0F62" w:rsidRPr="00A44FBF" w:rsidRDefault="008D0F62" w:rsidP="008D54F8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560" w:type="dxa"/>
            <w:vMerge/>
          </w:tcPr>
          <w:p w:rsidR="008D0F62" w:rsidRPr="00A44FBF" w:rsidRDefault="008D0F62" w:rsidP="008D54F8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2463" w:type="dxa"/>
            <w:vMerge/>
          </w:tcPr>
          <w:p w:rsidR="008D0F62" w:rsidRPr="00A44FBF" w:rsidRDefault="008D0F62" w:rsidP="008D54F8">
            <w:pPr>
              <w:spacing w:line="360" w:lineRule="auto"/>
              <w:jc w:val="center"/>
              <w:rPr>
                <w:szCs w:val="28"/>
              </w:rPr>
            </w:pPr>
          </w:p>
        </w:tc>
      </w:tr>
      <w:tr w:rsidR="008D0F62" w:rsidRPr="00A44FBF" w:rsidTr="008D54F8">
        <w:trPr>
          <w:trHeight w:val="825"/>
        </w:trPr>
        <w:tc>
          <w:tcPr>
            <w:tcW w:w="6237" w:type="dxa"/>
          </w:tcPr>
          <w:p w:rsidR="008D0F62" w:rsidRPr="00A44FBF" w:rsidRDefault="008D0F62" w:rsidP="008D54F8">
            <w:pPr>
              <w:rPr>
                <w:szCs w:val="28"/>
              </w:rPr>
            </w:pPr>
            <w:r w:rsidRPr="00A44FBF">
              <w:rPr>
                <w:szCs w:val="28"/>
              </w:rPr>
              <w:t>Объем реализованной (отгруженной) продукции промышленного производства</w:t>
            </w:r>
          </w:p>
        </w:tc>
        <w:tc>
          <w:tcPr>
            <w:tcW w:w="1560" w:type="dxa"/>
          </w:tcPr>
          <w:p w:rsidR="008D0F62" w:rsidRPr="00A44FBF" w:rsidRDefault="008D0F62" w:rsidP="008D54F8">
            <w:pPr>
              <w:jc w:val="center"/>
              <w:rPr>
                <w:szCs w:val="28"/>
              </w:rPr>
            </w:pPr>
            <w:r w:rsidRPr="00A44FBF">
              <w:rPr>
                <w:szCs w:val="28"/>
              </w:rPr>
              <w:t>тыс. руб.</w:t>
            </w:r>
          </w:p>
        </w:tc>
        <w:tc>
          <w:tcPr>
            <w:tcW w:w="2463" w:type="dxa"/>
          </w:tcPr>
          <w:p w:rsidR="008D0F62" w:rsidRDefault="008D0F62" w:rsidP="008D54F8">
            <w:pPr>
              <w:jc w:val="center"/>
              <w:rPr>
                <w:szCs w:val="28"/>
              </w:rPr>
            </w:pPr>
          </w:p>
          <w:p w:rsidR="008D0F62" w:rsidRPr="00A44FBF" w:rsidRDefault="008D0F62" w:rsidP="008D54F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2689,0</w:t>
            </w:r>
          </w:p>
        </w:tc>
      </w:tr>
      <w:tr w:rsidR="008D0F62" w:rsidRPr="00A44FBF" w:rsidTr="008D54F8">
        <w:tc>
          <w:tcPr>
            <w:tcW w:w="6237" w:type="dxa"/>
          </w:tcPr>
          <w:p w:rsidR="008D0F62" w:rsidRPr="00A726E8" w:rsidRDefault="008D0F62" w:rsidP="008D54F8">
            <w:pPr>
              <w:rPr>
                <w:szCs w:val="28"/>
              </w:rPr>
            </w:pPr>
            <w:r w:rsidRPr="00A726E8">
              <w:rPr>
                <w:szCs w:val="28"/>
              </w:rPr>
              <w:t>Объем площадь введенного жилья с учето</w:t>
            </w:r>
            <w:r>
              <w:rPr>
                <w:szCs w:val="28"/>
              </w:rPr>
              <w:t>м индивидуального строительства</w:t>
            </w:r>
          </w:p>
        </w:tc>
        <w:tc>
          <w:tcPr>
            <w:tcW w:w="1560" w:type="dxa"/>
          </w:tcPr>
          <w:p w:rsidR="008D0F62" w:rsidRPr="00A44FBF" w:rsidRDefault="008D0F62" w:rsidP="008D54F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кв.м.</w:t>
            </w:r>
          </w:p>
        </w:tc>
        <w:tc>
          <w:tcPr>
            <w:tcW w:w="2463" w:type="dxa"/>
          </w:tcPr>
          <w:p w:rsidR="008D0F62" w:rsidRPr="00A44FBF" w:rsidRDefault="008D0F62" w:rsidP="008D54F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250,0</w:t>
            </w:r>
          </w:p>
        </w:tc>
      </w:tr>
      <w:tr w:rsidR="008D0F62" w:rsidRPr="00A44FBF" w:rsidTr="008D54F8">
        <w:tc>
          <w:tcPr>
            <w:tcW w:w="6237" w:type="dxa"/>
          </w:tcPr>
          <w:p w:rsidR="008D0F62" w:rsidRPr="00A726E8" w:rsidRDefault="008D0F62" w:rsidP="008D54F8">
            <w:pPr>
              <w:rPr>
                <w:szCs w:val="28"/>
              </w:rPr>
            </w:pPr>
            <w:r w:rsidRPr="00A726E8">
              <w:rPr>
                <w:szCs w:val="28"/>
              </w:rPr>
              <w:t>Объем реализации водки и ликероводочных изделий производства Республики Мордовия</w:t>
            </w:r>
          </w:p>
        </w:tc>
        <w:tc>
          <w:tcPr>
            <w:tcW w:w="1560" w:type="dxa"/>
          </w:tcPr>
          <w:p w:rsidR="008D0F62" w:rsidRPr="00A44FBF" w:rsidRDefault="008D0F62" w:rsidP="008D54F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дал.</w:t>
            </w:r>
          </w:p>
        </w:tc>
        <w:tc>
          <w:tcPr>
            <w:tcW w:w="2463" w:type="dxa"/>
          </w:tcPr>
          <w:p w:rsidR="008D0F62" w:rsidRPr="00A44FBF" w:rsidRDefault="008D0F62" w:rsidP="008D54F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151,0</w:t>
            </w:r>
          </w:p>
        </w:tc>
      </w:tr>
      <w:tr w:rsidR="008D0F62" w:rsidRPr="00A44FBF" w:rsidTr="008D54F8">
        <w:tc>
          <w:tcPr>
            <w:tcW w:w="6237" w:type="dxa"/>
          </w:tcPr>
          <w:p w:rsidR="008D0F62" w:rsidRPr="00A726E8" w:rsidRDefault="008D0F62" w:rsidP="008D54F8">
            <w:pPr>
              <w:rPr>
                <w:szCs w:val="28"/>
              </w:rPr>
            </w:pPr>
            <w:r w:rsidRPr="00A726E8">
              <w:rPr>
                <w:szCs w:val="28"/>
              </w:rPr>
              <w:t>Объем реализации пива производства Республики Мордовия</w:t>
            </w:r>
          </w:p>
        </w:tc>
        <w:tc>
          <w:tcPr>
            <w:tcW w:w="1560" w:type="dxa"/>
          </w:tcPr>
          <w:p w:rsidR="008D0F62" w:rsidRPr="00A44FBF" w:rsidRDefault="008D0F62" w:rsidP="008D54F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дал.</w:t>
            </w:r>
          </w:p>
        </w:tc>
        <w:tc>
          <w:tcPr>
            <w:tcW w:w="2463" w:type="dxa"/>
          </w:tcPr>
          <w:p w:rsidR="008D0F62" w:rsidRPr="00A44FBF" w:rsidRDefault="008D0F62" w:rsidP="008D54F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12,0</w:t>
            </w:r>
          </w:p>
        </w:tc>
      </w:tr>
      <w:tr w:rsidR="008D0F62" w:rsidRPr="00A44FBF" w:rsidTr="008D54F8">
        <w:tc>
          <w:tcPr>
            <w:tcW w:w="6237" w:type="dxa"/>
          </w:tcPr>
          <w:p w:rsidR="008D0F62" w:rsidRPr="00A726E8" w:rsidRDefault="008D0F62" w:rsidP="008D54F8">
            <w:pPr>
              <w:rPr>
                <w:szCs w:val="28"/>
              </w:rPr>
            </w:pPr>
            <w:r w:rsidRPr="00A726E8">
              <w:rPr>
                <w:szCs w:val="28"/>
              </w:rPr>
              <w:t>Фонд оплаты труда       тыс.руб.</w:t>
            </w:r>
          </w:p>
        </w:tc>
        <w:tc>
          <w:tcPr>
            <w:tcW w:w="1560" w:type="dxa"/>
          </w:tcPr>
          <w:p w:rsidR="008D0F62" w:rsidRPr="00A44FBF" w:rsidRDefault="008D0F62" w:rsidP="008D54F8">
            <w:pPr>
              <w:jc w:val="center"/>
              <w:rPr>
                <w:szCs w:val="28"/>
              </w:rPr>
            </w:pPr>
            <w:r w:rsidRPr="00A726E8">
              <w:rPr>
                <w:szCs w:val="28"/>
              </w:rPr>
              <w:t>тыс.руб.</w:t>
            </w:r>
          </w:p>
        </w:tc>
        <w:tc>
          <w:tcPr>
            <w:tcW w:w="2463" w:type="dxa"/>
          </w:tcPr>
          <w:p w:rsidR="008D0F62" w:rsidRPr="00A44FBF" w:rsidRDefault="008D0F62" w:rsidP="008D54F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10400,0</w:t>
            </w:r>
          </w:p>
        </w:tc>
      </w:tr>
    </w:tbl>
    <w:p w:rsidR="008D0F62" w:rsidRDefault="008D0F62" w:rsidP="002C085F">
      <w:pPr>
        <w:tabs>
          <w:tab w:val="left" w:pos="1080"/>
        </w:tabs>
        <w:jc w:val="both"/>
        <w:rPr>
          <w:b/>
          <w:szCs w:val="28"/>
        </w:rPr>
      </w:pPr>
    </w:p>
    <w:p w:rsidR="008D0F62" w:rsidRDefault="008D0F62" w:rsidP="002C085F">
      <w:pPr>
        <w:tabs>
          <w:tab w:val="left" w:pos="1080"/>
        </w:tabs>
        <w:jc w:val="both"/>
        <w:rPr>
          <w:b/>
          <w:szCs w:val="28"/>
        </w:rPr>
      </w:pPr>
    </w:p>
    <w:p w:rsidR="008D0F62" w:rsidRDefault="008D0F62" w:rsidP="002C085F">
      <w:pPr>
        <w:tabs>
          <w:tab w:val="left" w:pos="1080"/>
        </w:tabs>
        <w:jc w:val="both"/>
        <w:rPr>
          <w:b/>
          <w:szCs w:val="28"/>
        </w:rPr>
      </w:pPr>
    </w:p>
    <w:p w:rsidR="008D0F62" w:rsidRDefault="008D0F62" w:rsidP="002C085F">
      <w:pPr>
        <w:tabs>
          <w:tab w:val="left" w:pos="1080"/>
        </w:tabs>
        <w:jc w:val="both"/>
        <w:rPr>
          <w:b/>
          <w:szCs w:val="28"/>
        </w:rPr>
      </w:pPr>
    </w:p>
    <w:p w:rsidR="008D0F62" w:rsidRPr="00E1341F" w:rsidRDefault="008D0F62" w:rsidP="002C085F">
      <w:pPr>
        <w:tabs>
          <w:tab w:val="left" w:pos="1080"/>
        </w:tabs>
        <w:jc w:val="both"/>
        <w:rPr>
          <w:b/>
          <w:szCs w:val="28"/>
        </w:rPr>
      </w:pPr>
      <w:r>
        <w:rPr>
          <w:b/>
          <w:szCs w:val="28"/>
        </w:rPr>
        <w:t>И</w:t>
      </w:r>
      <w:r w:rsidRPr="00E1341F">
        <w:rPr>
          <w:b/>
          <w:szCs w:val="28"/>
        </w:rPr>
        <w:t xml:space="preserve">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Cs w:val="28"/>
        </w:rPr>
        <w:t>66</w:t>
      </w:r>
      <w:r w:rsidRPr="00E1341F">
        <w:rPr>
          <w:b/>
          <w:szCs w:val="28"/>
        </w:rPr>
        <w:t xml:space="preserve"> от  </w:t>
      </w:r>
      <w:r>
        <w:rPr>
          <w:b/>
          <w:szCs w:val="28"/>
        </w:rPr>
        <w:t>28</w:t>
      </w:r>
      <w:r w:rsidRPr="00E1341F">
        <w:rPr>
          <w:b/>
          <w:szCs w:val="28"/>
        </w:rPr>
        <w:t>.1</w:t>
      </w:r>
      <w:r>
        <w:rPr>
          <w:b/>
          <w:szCs w:val="28"/>
        </w:rPr>
        <w:t>2</w:t>
      </w:r>
      <w:r w:rsidRPr="00E1341F">
        <w:rPr>
          <w:b/>
          <w:szCs w:val="28"/>
        </w:rPr>
        <w:t>.2018 года.</w:t>
      </w:r>
    </w:p>
    <w:p w:rsidR="008D0F62" w:rsidRPr="00E1341F" w:rsidRDefault="008D0F62" w:rsidP="002C085F">
      <w:pPr>
        <w:pBdr>
          <w:bottom w:val="single" w:sz="6" w:space="1" w:color="auto"/>
        </w:pBdr>
        <w:jc w:val="both"/>
        <w:rPr>
          <w:b/>
          <w:szCs w:val="28"/>
        </w:rPr>
      </w:pPr>
      <w:r w:rsidRPr="00E1341F">
        <w:rPr>
          <w:b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8D0F62" w:rsidRPr="00E1341F" w:rsidRDefault="008D0F62" w:rsidP="002C085F">
      <w:pPr>
        <w:tabs>
          <w:tab w:val="left" w:pos="6878"/>
        </w:tabs>
        <w:jc w:val="both"/>
        <w:rPr>
          <w:b/>
        </w:rPr>
      </w:pPr>
      <w:r w:rsidRPr="00E1341F">
        <w:rPr>
          <w:b/>
          <w:szCs w:val="28"/>
        </w:rPr>
        <w:t>Тираж 10 экземпляров</w:t>
      </w:r>
    </w:p>
    <w:sectPr w:rsidR="008D0F62" w:rsidRPr="00E1341F" w:rsidSect="00390A4D">
      <w:pgSz w:w="11906" w:h="16838"/>
      <w:pgMar w:top="1134" w:right="567" w:bottom="1134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92541"/>
    <w:multiLevelType w:val="hybridMultilevel"/>
    <w:tmpl w:val="F87AE9AC"/>
    <w:lvl w:ilvl="0" w:tplc="C3AC4A98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stylePaneFormatFilter w:val="3F01"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06084"/>
    <w:rsid w:val="00032AA7"/>
    <w:rsid w:val="00045A0D"/>
    <w:rsid w:val="00073F8A"/>
    <w:rsid w:val="00084753"/>
    <w:rsid w:val="00087705"/>
    <w:rsid w:val="00090CAE"/>
    <w:rsid w:val="000946A2"/>
    <w:rsid w:val="000A31A5"/>
    <w:rsid w:val="00114454"/>
    <w:rsid w:val="001445DC"/>
    <w:rsid w:val="00155463"/>
    <w:rsid w:val="00160E78"/>
    <w:rsid w:val="001616DB"/>
    <w:rsid w:val="00166292"/>
    <w:rsid w:val="001971B2"/>
    <w:rsid w:val="001B3B0B"/>
    <w:rsid w:val="001C2DC9"/>
    <w:rsid w:val="001C7433"/>
    <w:rsid w:val="001E3371"/>
    <w:rsid w:val="00206E06"/>
    <w:rsid w:val="00211A09"/>
    <w:rsid w:val="002143E9"/>
    <w:rsid w:val="00216BC7"/>
    <w:rsid w:val="00221678"/>
    <w:rsid w:val="00242357"/>
    <w:rsid w:val="002434FB"/>
    <w:rsid w:val="00287A41"/>
    <w:rsid w:val="00287B8A"/>
    <w:rsid w:val="00293C71"/>
    <w:rsid w:val="002B0A76"/>
    <w:rsid w:val="002C085F"/>
    <w:rsid w:val="002D5489"/>
    <w:rsid w:val="002D598C"/>
    <w:rsid w:val="002E744E"/>
    <w:rsid w:val="00374227"/>
    <w:rsid w:val="00390A4D"/>
    <w:rsid w:val="00394103"/>
    <w:rsid w:val="003A2B01"/>
    <w:rsid w:val="003D5DEE"/>
    <w:rsid w:val="003E7C70"/>
    <w:rsid w:val="003F5AB6"/>
    <w:rsid w:val="00406558"/>
    <w:rsid w:val="00414E33"/>
    <w:rsid w:val="0042130F"/>
    <w:rsid w:val="00435787"/>
    <w:rsid w:val="004465C2"/>
    <w:rsid w:val="004733AB"/>
    <w:rsid w:val="00493B8D"/>
    <w:rsid w:val="004B62E6"/>
    <w:rsid w:val="00547C2F"/>
    <w:rsid w:val="0059660D"/>
    <w:rsid w:val="005F522F"/>
    <w:rsid w:val="00610BD7"/>
    <w:rsid w:val="00612868"/>
    <w:rsid w:val="00612A38"/>
    <w:rsid w:val="006237AE"/>
    <w:rsid w:val="00625A1F"/>
    <w:rsid w:val="00637E8F"/>
    <w:rsid w:val="006428EB"/>
    <w:rsid w:val="0064351E"/>
    <w:rsid w:val="00646A53"/>
    <w:rsid w:val="006638C1"/>
    <w:rsid w:val="00667505"/>
    <w:rsid w:val="00685F07"/>
    <w:rsid w:val="006864A3"/>
    <w:rsid w:val="006A4408"/>
    <w:rsid w:val="006B0100"/>
    <w:rsid w:val="006C596C"/>
    <w:rsid w:val="006E72B2"/>
    <w:rsid w:val="006E76D5"/>
    <w:rsid w:val="006F3022"/>
    <w:rsid w:val="006F549E"/>
    <w:rsid w:val="006F67EE"/>
    <w:rsid w:val="0071083D"/>
    <w:rsid w:val="00721FA4"/>
    <w:rsid w:val="0073726B"/>
    <w:rsid w:val="007462B6"/>
    <w:rsid w:val="007569B2"/>
    <w:rsid w:val="00756A43"/>
    <w:rsid w:val="00770E9B"/>
    <w:rsid w:val="00772DBA"/>
    <w:rsid w:val="00792704"/>
    <w:rsid w:val="007A1B5A"/>
    <w:rsid w:val="007B0B70"/>
    <w:rsid w:val="007D1398"/>
    <w:rsid w:val="007E4F70"/>
    <w:rsid w:val="007F270F"/>
    <w:rsid w:val="008358A9"/>
    <w:rsid w:val="00841307"/>
    <w:rsid w:val="00843492"/>
    <w:rsid w:val="00890F11"/>
    <w:rsid w:val="008A2632"/>
    <w:rsid w:val="008D0F62"/>
    <w:rsid w:val="008D54F8"/>
    <w:rsid w:val="00912603"/>
    <w:rsid w:val="00921173"/>
    <w:rsid w:val="0092175A"/>
    <w:rsid w:val="00926372"/>
    <w:rsid w:val="00927567"/>
    <w:rsid w:val="009544F3"/>
    <w:rsid w:val="009553D3"/>
    <w:rsid w:val="00973F64"/>
    <w:rsid w:val="00976C1C"/>
    <w:rsid w:val="00983000"/>
    <w:rsid w:val="00990A2C"/>
    <w:rsid w:val="00991EE0"/>
    <w:rsid w:val="009A6822"/>
    <w:rsid w:val="009B73FB"/>
    <w:rsid w:val="009B78ED"/>
    <w:rsid w:val="009C0F24"/>
    <w:rsid w:val="009D45A9"/>
    <w:rsid w:val="009E0D18"/>
    <w:rsid w:val="009E46DF"/>
    <w:rsid w:val="009E70AE"/>
    <w:rsid w:val="00A07FD2"/>
    <w:rsid w:val="00A4442E"/>
    <w:rsid w:val="00A44FBF"/>
    <w:rsid w:val="00A52788"/>
    <w:rsid w:val="00A60EA3"/>
    <w:rsid w:val="00A726E8"/>
    <w:rsid w:val="00A800DC"/>
    <w:rsid w:val="00A80855"/>
    <w:rsid w:val="00A822BE"/>
    <w:rsid w:val="00A8755C"/>
    <w:rsid w:val="00AA6B51"/>
    <w:rsid w:val="00AC7290"/>
    <w:rsid w:val="00AC7A1D"/>
    <w:rsid w:val="00B25A7D"/>
    <w:rsid w:val="00B42436"/>
    <w:rsid w:val="00B470BE"/>
    <w:rsid w:val="00B61C7A"/>
    <w:rsid w:val="00B74452"/>
    <w:rsid w:val="00B809FE"/>
    <w:rsid w:val="00BB017E"/>
    <w:rsid w:val="00BC1AF3"/>
    <w:rsid w:val="00BE2E56"/>
    <w:rsid w:val="00BE5A0A"/>
    <w:rsid w:val="00BF5C75"/>
    <w:rsid w:val="00C14FC4"/>
    <w:rsid w:val="00C4658D"/>
    <w:rsid w:val="00C47158"/>
    <w:rsid w:val="00C657D0"/>
    <w:rsid w:val="00C815AC"/>
    <w:rsid w:val="00C8269D"/>
    <w:rsid w:val="00C94530"/>
    <w:rsid w:val="00CE0DA4"/>
    <w:rsid w:val="00CF2814"/>
    <w:rsid w:val="00D00BB8"/>
    <w:rsid w:val="00D02D05"/>
    <w:rsid w:val="00D403E8"/>
    <w:rsid w:val="00D67BE4"/>
    <w:rsid w:val="00D7457E"/>
    <w:rsid w:val="00D90E41"/>
    <w:rsid w:val="00DD2A32"/>
    <w:rsid w:val="00E1341F"/>
    <w:rsid w:val="00E167E7"/>
    <w:rsid w:val="00E21495"/>
    <w:rsid w:val="00E254CA"/>
    <w:rsid w:val="00E26A41"/>
    <w:rsid w:val="00E34994"/>
    <w:rsid w:val="00E42E23"/>
    <w:rsid w:val="00E54197"/>
    <w:rsid w:val="00E84704"/>
    <w:rsid w:val="00F03AD8"/>
    <w:rsid w:val="00F05FD9"/>
    <w:rsid w:val="00F10F1C"/>
    <w:rsid w:val="00F126D2"/>
    <w:rsid w:val="00F21E5B"/>
    <w:rsid w:val="00F33AAA"/>
    <w:rsid w:val="00F33D55"/>
    <w:rsid w:val="00F76FEA"/>
    <w:rsid w:val="00F8582E"/>
    <w:rsid w:val="00FB4DD7"/>
    <w:rsid w:val="00FB5606"/>
    <w:rsid w:val="00FC6641"/>
    <w:rsid w:val="00FD262B"/>
    <w:rsid w:val="00FE593D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78"/>
    <w:rPr>
      <w:sz w:val="28"/>
      <w:szCs w:val="20"/>
      <w:lang w:eastAsia="en-US"/>
    </w:rPr>
  </w:style>
  <w:style w:type="paragraph" w:styleId="Heading1">
    <w:name w:val="heading 1"/>
    <w:basedOn w:val="Normal"/>
    <w:link w:val="Heading1Char"/>
    <w:uiPriority w:val="99"/>
    <w:qFormat/>
    <w:locked/>
    <w:rsid w:val="006864A3"/>
    <w:pPr>
      <w:keepNext/>
      <w:spacing w:before="482"/>
      <w:outlineLvl w:val="0"/>
    </w:pPr>
    <w:rPr>
      <w:b/>
      <w:bCs/>
      <w:color w:val="365F91"/>
      <w:kern w:val="36"/>
      <w:sz w:val="48"/>
      <w:szCs w:val="48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9B78E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864A3"/>
    <w:rPr>
      <w:rFonts w:cs="Times New Roman"/>
      <w:b/>
      <w:bCs/>
      <w:color w:val="365F91"/>
      <w:kern w:val="36"/>
      <w:sz w:val="48"/>
      <w:szCs w:val="48"/>
      <w:lang w:val="ru-RU" w:eastAsia="ru-RU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403E8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160E78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160E78"/>
    <w:rPr>
      <w:rFonts w:ascii="Calibri" w:hAnsi="Calibri"/>
    </w:rPr>
  </w:style>
  <w:style w:type="paragraph" w:customStyle="1" w:styleId="xl64">
    <w:name w:val="xl64"/>
    <w:basedOn w:val="Normal"/>
    <w:uiPriority w:val="99"/>
    <w:rsid w:val="00045A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646A5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646A53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5">
    <w:name w:val="xl65"/>
    <w:basedOn w:val="Normal"/>
    <w:uiPriority w:val="99"/>
    <w:rsid w:val="00646A53"/>
    <w:pPr>
      <w:spacing w:before="100" w:beforeAutospacing="1" w:after="100" w:afterAutospacing="1"/>
      <w:jc w:val="right"/>
    </w:pPr>
    <w:rPr>
      <w:sz w:val="24"/>
      <w:szCs w:val="24"/>
      <w:lang w:eastAsia="ru-RU"/>
    </w:rPr>
  </w:style>
  <w:style w:type="paragraph" w:customStyle="1" w:styleId="xl66">
    <w:name w:val="xl6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7">
    <w:name w:val="xl67"/>
    <w:basedOn w:val="Normal"/>
    <w:uiPriority w:val="99"/>
    <w:rsid w:val="00646A53"/>
    <w:pP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8">
    <w:name w:val="xl6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9">
    <w:name w:val="xl69"/>
    <w:basedOn w:val="Normal"/>
    <w:uiPriority w:val="99"/>
    <w:rsid w:val="00646A53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646A53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6">
    <w:name w:val="xl7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7">
    <w:name w:val="xl7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8">
    <w:name w:val="xl7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9">
    <w:name w:val="xl79"/>
    <w:basedOn w:val="Normal"/>
    <w:uiPriority w:val="99"/>
    <w:rsid w:val="00646A53"/>
    <w:pPr>
      <w:pBdr>
        <w:top w:val="single" w:sz="8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80">
    <w:name w:val="xl8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1">
    <w:name w:val="xl8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3">
    <w:name w:val="xl83"/>
    <w:basedOn w:val="Normal"/>
    <w:uiPriority w:val="99"/>
    <w:rsid w:val="00646A53"/>
    <w:pPr>
      <w:pBdr>
        <w:left w:val="single" w:sz="4" w:space="20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4">
    <w:name w:val="xl8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86">
    <w:name w:val="xl86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7">
    <w:name w:val="xl87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646A53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0">
    <w:name w:val="xl90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646A53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4">
    <w:name w:val="xl9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5">
    <w:name w:val="xl95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646A53"/>
    <w:pPr>
      <w:pBdr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Normal"/>
    <w:uiPriority w:val="99"/>
    <w:rsid w:val="00646A53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Normal"/>
    <w:uiPriority w:val="99"/>
    <w:rsid w:val="00646A53"/>
    <w:pPr>
      <w:pBdr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5">
    <w:name w:val="xl105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6">
    <w:name w:val="xl106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7">
    <w:name w:val="xl107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646A53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646A53"/>
    <w:pP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7">
    <w:name w:val="xl117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8">
    <w:name w:val="xl11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9">
    <w:name w:val="xl119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0">
    <w:name w:val="xl120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1">
    <w:name w:val="xl121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2">
    <w:name w:val="xl122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3">
    <w:name w:val="xl123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4">
    <w:name w:val="xl124"/>
    <w:basedOn w:val="Normal"/>
    <w:uiPriority w:val="99"/>
    <w:rsid w:val="00646A53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5">
    <w:name w:val="xl12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6">
    <w:name w:val="xl12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7">
    <w:name w:val="xl12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8">
    <w:name w:val="xl12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9">
    <w:name w:val="xl12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0">
    <w:name w:val="xl13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1">
    <w:name w:val="xl131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2">
    <w:name w:val="xl132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3">
    <w:name w:val="xl13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4">
    <w:name w:val="xl13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5">
    <w:name w:val="xl13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6">
    <w:name w:val="xl13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7">
    <w:name w:val="xl13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8">
    <w:name w:val="xl13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9">
    <w:name w:val="xl13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0">
    <w:name w:val="xl14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1">
    <w:name w:val="xl141"/>
    <w:basedOn w:val="Normal"/>
    <w:uiPriority w:val="99"/>
    <w:rsid w:val="00646A53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2">
    <w:name w:val="xl142"/>
    <w:basedOn w:val="Normal"/>
    <w:uiPriority w:val="99"/>
    <w:rsid w:val="00646A53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4">
    <w:name w:val="xl144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5">
    <w:name w:val="xl145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6">
    <w:name w:val="xl14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7">
    <w:name w:val="xl14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8">
    <w:name w:val="xl148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9">
    <w:name w:val="xl14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0">
    <w:name w:val="xl15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1">
    <w:name w:val="xl15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2">
    <w:name w:val="xl15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3">
    <w:name w:val="xl15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4">
    <w:name w:val="xl15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5">
    <w:name w:val="xl15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6">
    <w:name w:val="xl15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7">
    <w:name w:val="xl157"/>
    <w:basedOn w:val="Normal"/>
    <w:uiPriority w:val="99"/>
    <w:rsid w:val="00646A5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8">
    <w:name w:val="xl15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9">
    <w:name w:val="xl15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60">
    <w:name w:val="xl16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lang w:eastAsia="ru-RU"/>
    </w:rPr>
  </w:style>
  <w:style w:type="paragraph" w:customStyle="1" w:styleId="xl161">
    <w:name w:val="xl16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2">
    <w:name w:val="xl16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3">
    <w:name w:val="xl163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4">
    <w:name w:val="xl164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5">
    <w:name w:val="xl165"/>
    <w:basedOn w:val="Normal"/>
    <w:uiPriority w:val="99"/>
    <w:rsid w:val="00646A53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6">
    <w:name w:val="xl166"/>
    <w:basedOn w:val="Normal"/>
    <w:uiPriority w:val="99"/>
    <w:rsid w:val="00646A53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7">
    <w:name w:val="xl16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8">
    <w:name w:val="xl16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9">
    <w:name w:val="xl16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0">
    <w:name w:val="xl17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1">
    <w:name w:val="xl171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Normal"/>
    <w:uiPriority w:val="99"/>
    <w:rsid w:val="00646A53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eastAsia="ru-RU"/>
    </w:rPr>
  </w:style>
  <w:style w:type="paragraph" w:customStyle="1" w:styleId="xl173">
    <w:name w:val="xl173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4">
    <w:name w:val="xl174"/>
    <w:basedOn w:val="Normal"/>
    <w:uiPriority w:val="99"/>
    <w:rsid w:val="00646A53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styleId="BodyText">
    <w:name w:val="Body Text"/>
    <w:basedOn w:val="Normal"/>
    <w:link w:val="BodyTextChar1"/>
    <w:uiPriority w:val="99"/>
    <w:rsid w:val="00F126D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67BE4"/>
    <w:rPr>
      <w:rFonts w:cs="Times New Roman"/>
      <w:sz w:val="20"/>
      <w:szCs w:val="20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F126D2"/>
    <w:rPr>
      <w:rFonts w:cs="Times New Roman"/>
      <w:sz w:val="24"/>
      <w:lang w:val="ru-RU" w:eastAsia="ru-RU" w:bidi="ar-SA"/>
    </w:rPr>
  </w:style>
  <w:style w:type="paragraph" w:styleId="NormalWeb">
    <w:name w:val="Normal (Web)"/>
    <w:basedOn w:val="Normal"/>
    <w:uiPriority w:val="99"/>
    <w:rsid w:val="006864A3"/>
    <w:pPr>
      <w:spacing w:before="100" w:beforeAutospacing="1" w:after="119"/>
    </w:pPr>
    <w:rPr>
      <w:sz w:val="24"/>
      <w:szCs w:val="24"/>
      <w:lang w:eastAsia="ru-RU"/>
    </w:rPr>
  </w:style>
  <w:style w:type="character" w:customStyle="1" w:styleId="a0">
    <w:name w:val="Гипертекстовая ссылка"/>
    <w:basedOn w:val="DefaultParagraphFont"/>
    <w:uiPriority w:val="99"/>
    <w:rsid w:val="006864A3"/>
    <w:rPr>
      <w:rFonts w:cs="Times New Roman"/>
      <w:color w:val="106BBE"/>
    </w:rPr>
  </w:style>
  <w:style w:type="paragraph" w:styleId="ListParagraph">
    <w:name w:val="List Paragraph"/>
    <w:basedOn w:val="Normal"/>
    <w:uiPriority w:val="99"/>
    <w:qFormat/>
    <w:rsid w:val="006864A3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character" w:customStyle="1" w:styleId="SubtitleChar">
    <w:name w:val="Subtitle Char"/>
    <w:uiPriority w:val="99"/>
    <w:locked/>
    <w:rsid w:val="003F5AB6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locked/>
    <w:rsid w:val="003F5AB6"/>
    <w:pPr>
      <w:jc w:val="center"/>
    </w:pPr>
    <w:rPr>
      <w:b/>
      <w:sz w:val="32"/>
      <w:lang w:eastAsia="ru-RU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3F5AB6"/>
    <w:rPr>
      <w:rFonts w:cs="Times New Roman"/>
      <w:b/>
      <w:sz w:val="32"/>
      <w:lang w:val="ru-RU" w:eastAsia="ru-RU" w:bidi="ar-SA"/>
    </w:rPr>
  </w:style>
  <w:style w:type="table" w:styleId="TableGrid">
    <w:name w:val="Table Grid"/>
    <w:basedOn w:val="TableNormal"/>
    <w:uiPriority w:val="99"/>
    <w:locked/>
    <w:rsid w:val="003F5A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F5A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5AB6"/>
    <w:rPr>
      <w:rFonts w:ascii="Tahoma" w:hAnsi="Tahoma" w:cs="Tahoma"/>
      <w:sz w:val="16"/>
      <w:szCs w:val="16"/>
      <w:lang w:val="ru-RU" w:eastAsia="en-US" w:bidi="ar-SA"/>
    </w:rPr>
  </w:style>
  <w:style w:type="paragraph" w:customStyle="1" w:styleId="ConsPlusNormal">
    <w:name w:val="ConsPlusNormal"/>
    <w:uiPriority w:val="99"/>
    <w:rsid w:val="003F5AB6"/>
    <w:pPr>
      <w:widowControl w:val="0"/>
      <w:autoSpaceDE w:val="0"/>
      <w:autoSpaceDN w:val="0"/>
    </w:pPr>
    <w:rPr>
      <w:rFonts w:ascii="Calibri" w:hAnsi="Calibri" w:cs="Calibri"/>
    </w:rPr>
  </w:style>
  <w:style w:type="paragraph" w:customStyle="1" w:styleId="ConsPlusTitle">
    <w:name w:val="ConsPlusTitle"/>
    <w:uiPriority w:val="99"/>
    <w:rsid w:val="003F5AB6"/>
    <w:pPr>
      <w:widowControl w:val="0"/>
      <w:autoSpaceDE w:val="0"/>
      <w:autoSpaceDN w:val="0"/>
    </w:pPr>
    <w:rPr>
      <w:rFonts w:ascii="Calibri" w:hAnsi="Calibri" w:cs="Calibri"/>
      <w:b/>
      <w:bCs/>
    </w:rPr>
  </w:style>
  <w:style w:type="paragraph" w:customStyle="1" w:styleId="ConsPlusNonformat">
    <w:name w:val="ConsPlusNonformat"/>
    <w:uiPriority w:val="99"/>
    <w:rsid w:val="003F5AB6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a1">
    <w:name w:val="Содержимое таблицы"/>
    <w:basedOn w:val="Normal"/>
    <w:uiPriority w:val="99"/>
    <w:rsid w:val="009B78ED"/>
    <w:pPr>
      <w:widowControl w:val="0"/>
      <w:suppressLineNumbers/>
      <w:suppressAutoHyphens/>
    </w:pPr>
    <w:rPr>
      <w:rFonts w:eastAsia="SimSun" w:cs="Lucida Sans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11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1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1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1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1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1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1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1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1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1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1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1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2</Pages>
  <Words>452</Words>
  <Characters>2579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zam</cp:lastModifiedBy>
  <cp:revision>16</cp:revision>
  <dcterms:created xsi:type="dcterms:W3CDTF">2018-10-05T11:09:00Z</dcterms:created>
  <dcterms:modified xsi:type="dcterms:W3CDTF">2019-01-14T11:40:00Z</dcterms:modified>
</cp:coreProperties>
</file>