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114" w:rsidRPr="00211A09" w:rsidRDefault="00C64114" w:rsidP="002C085F">
      <w:pPr>
        <w:ind w:left="-360"/>
        <w:jc w:val="center"/>
        <w:rPr>
          <w:b/>
          <w:szCs w:val="28"/>
        </w:rPr>
      </w:pPr>
      <w:r w:rsidRPr="00211A09">
        <w:rPr>
          <w:b/>
          <w:szCs w:val="28"/>
        </w:rPr>
        <w:t>ИНФОРМАЦИОННЫЙ БЮЛЛЕТЕНЬ</w:t>
      </w:r>
    </w:p>
    <w:p w:rsidR="00C64114" w:rsidRPr="00211A09" w:rsidRDefault="00C64114" w:rsidP="002C085F">
      <w:pPr>
        <w:ind w:left="-360"/>
        <w:jc w:val="center"/>
        <w:rPr>
          <w:b/>
          <w:szCs w:val="28"/>
        </w:rPr>
      </w:pPr>
    </w:p>
    <w:p w:rsidR="00C64114" w:rsidRPr="00211A09" w:rsidRDefault="00C64114" w:rsidP="002C085F">
      <w:pPr>
        <w:ind w:left="-360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  <w:r w:rsidRPr="00211A09">
        <w:rPr>
          <w:b/>
          <w:szCs w:val="28"/>
        </w:rPr>
        <w:t>Русско-Тювеевского сельского поселения Темниковского муниципального района   Республики Мордовия</w:t>
      </w:r>
    </w:p>
    <w:p w:rsidR="00C64114" w:rsidRPr="00211A09" w:rsidRDefault="00C64114" w:rsidP="00E1341F">
      <w:pPr>
        <w:rPr>
          <w:b/>
          <w:szCs w:val="28"/>
        </w:rPr>
      </w:pPr>
    </w:p>
    <w:p w:rsidR="00C64114" w:rsidRDefault="00C64114" w:rsidP="00A822BE">
      <w:pPr>
        <w:rPr>
          <w:szCs w:val="28"/>
        </w:rPr>
      </w:pPr>
      <w:r w:rsidRPr="00211A09">
        <w:rPr>
          <w:szCs w:val="28"/>
        </w:rPr>
        <w:t>Является официальным печатным</w:t>
      </w:r>
    </w:p>
    <w:p w:rsidR="00C64114" w:rsidRDefault="00C64114" w:rsidP="00A822BE">
      <w:pPr>
        <w:rPr>
          <w:szCs w:val="28"/>
        </w:rPr>
      </w:pPr>
      <w:r w:rsidRPr="00211A09">
        <w:rPr>
          <w:szCs w:val="28"/>
        </w:rPr>
        <w:t xml:space="preserve"> изданием Русско-Тювеевского сельского                                                                   </w:t>
      </w:r>
    </w:p>
    <w:p w:rsidR="00C64114" w:rsidRDefault="00C64114" w:rsidP="00A822BE">
      <w:pPr>
        <w:rPr>
          <w:szCs w:val="28"/>
        </w:rPr>
      </w:pPr>
      <w:r w:rsidRPr="00211A09">
        <w:rPr>
          <w:szCs w:val="28"/>
        </w:rPr>
        <w:t xml:space="preserve">поселения Темниковского муниципального                                                                          </w:t>
      </w:r>
    </w:p>
    <w:p w:rsidR="00C64114" w:rsidRPr="00211A09" w:rsidRDefault="00C64114" w:rsidP="00A822BE">
      <w:pPr>
        <w:rPr>
          <w:szCs w:val="28"/>
        </w:rPr>
      </w:pPr>
      <w:r w:rsidRPr="00211A09">
        <w:rPr>
          <w:szCs w:val="28"/>
        </w:rPr>
        <w:t xml:space="preserve"> района Республики</w:t>
      </w:r>
      <w:r w:rsidRPr="00211A09">
        <w:rPr>
          <w:b/>
          <w:szCs w:val="28"/>
        </w:rPr>
        <w:t xml:space="preserve"> </w:t>
      </w:r>
      <w:r w:rsidRPr="00211A09">
        <w:rPr>
          <w:szCs w:val="28"/>
        </w:rPr>
        <w:t>Мордовия</w:t>
      </w:r>
    </w:p>
    <w:p w:rsidR="00C64114" w:rsidRPr="00211A09" w:rsidRDefault="00C64114" w:rsidP="00E1341F">
      <w:pPr>
        <w:outlineLvl w:val="0"/>
        <w:rPr>
          <w:b/>
          <w:szCs w:val="28"/>
        </w:rPr>
      </w:pPr>
    </w:p>
    <w:p w:rsidR="00C64114" w:rsidRPr="00C94530" w:rsidRDefault="00C64114" w:rsidP="002C085F">
      <w:pPr>
        <w:jc w:val="both"/>
        <w:outlineLvl w:val="0"/>
        <w:rPr>
          <w:szCs w:val="28"/>
        </w:rPr>
      </w:pPr>
      <w:r>
        <w:rPr>
          <w:b/>
          <w:szCs w:val="28"/>
        </w:rPr>
        <w:t>29 дека</w:t>
      </w:r>
      <w:r w:rsidRPr="00211A09">
        <w:rPr>
          <w:b/>
          <w:szCs w:val="28"/>
        </w:rPr>
        <w:t>бря</w:t>
      </w:r>
      <w:r w:rsidRPr="007E4F70">
        <w:rPr>
          <w:b/>
          <w:szCs w:val="28"/>
        </w:rPr>
        <w:t xml:space="preserve"> 2018 </w:t>
      </w:r>
      <w:r w:rsidRPr="00211A09">
        <w:rPr>
          <w:b/>
          <w:szCs w:val="28"/>
        </w:rPr>
        <w:t>года</w:t>
      </w:r>
      <w:r w:rsidRPr="007E4F70">
        <w:rPr>
          <w:b/>
          <w:szCs w:val="28"/>
        </w:rPr>
        <w:t xml:space="preserve">                                                                                           </w:t>
      </w:r>
      <w:r>
        <w:rPr>
          <w:b/>
          <w:szCs w:val="28"/>
        </w:rPr>
        <w:t xml:space="preserve">  </w:t>
      </w:r>
      <w:r w:rsidRPr="007E4F70">
        <w:rPr>
          <w:b/>
          <w:szCs w:val="28"/>
        </w:rPr>
        <w:t xml:space="preserve">      № </w:t>
      </w:r>
      <w:r>
        <w:rPr>
          <w:b/>
          <w:szCs w:val="28"/>
        </w:rPr>
        <w:t>70</w:t>
      </w:r>
    </w:p>
    <w:p w:rsidR="00C64114" w:rsidRPr="007E4F70" w:rsidRDefault="00C64114" w:rsidP="002C085F">
      <w:pPr>
        <w:jc w:val="both"/>
        <w:outlineLvl w:val="0"/>
        <w:rPr>
          <w:szCs w:val="28"/>
        </w:rPr>
      </w:pPr>
    </w:p>
    <w:p w:rsidR="00C64114" w:rsidRPr="00EC0D7E" w:rsidRDefault="00C64114" w:rsidP="003F1BCE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C64114" w:rsidRPr="00EC0D7E" w:rsidRDefault="00C64114" w:rsidP="003F1BCE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C64114" w:rsidRPr="00EC0D7E" w:rsidRDefault="00C64114" w:rsidP="003F1BCE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C64114" w:rsidRPr="00EC0D7E" w:rsidRDefault="00C64114" w:rsidP="003F1BCE">
      <w:pPr>
        <w:ind w:firstLine="709"/>
        <w:jc w:val="center"/>
        <w:rPr>
          <w:szCs w:val="28"/>
        </w:rPr>
      </w:pPr>
      <w:r w:rsidRPr="00EC0D7E">
        <w:rPr>
          <w:szCs w:val="28"/>
        </w:rPr>
        <w:t>РЕСПУБЛИКИ МОРДОВИЯ</w:t>
      </w:r>
    </w:p>
    <w:p w:rsidR="00C64114" w:rsidRDefault="00C64114" w:rsidP="003F1BCE">
      <w:pPr>
        <w:ind w:firstLine="709"/>
        <w:jc w:val="center"/>
        <w:outlineLvl w:val="0"/>
        <w:rPr>
          <w:b/>
          <w:bCs/>
          <w:szCs w:val="28"/>
        </w:rPr>
      </w:pPr>
    </w:p>
    <w:p w:rsidR="00C64114" w:rsidRPr="00EC0D7E" w:rsidRDefault="00C64114" w:rsidP="003F1BCE">
      <w:pPr>
        <w:ind w:firstLine="709"/>
        <w:jc w:val="center"/>
        <w:outlineLvl w:val="0"/>
        <w:rPr>
          <w:b/>
          <w:bCs/>
          <w:szCs w:val="28"/>
        </w:rPr>
      </w:pPr>
      <w:r w:rsidRPr="00EC0D7E">
        <w:rPr>
          <w:b/>
          <w:bCs/>
          <w:szCs w:val="28"/>
        </w:rPr>
        <w:t>Р Е Ш Е Н И Е</w:t>
      </w:r>
    </w:p>
    <w:p w:rsidR="00C64114" w:rsidRPr="00EC0D7E" w:rsidRDefault="00C64114" w:rsidP="003F1BCE">
      <w:pPr>
        <w:ind w:firstLine="709"/>
        <w:rPr>
          <w:szCs w:val="28"/>
        </w:rPr>
      </w:pPr>
    </w:p>
    <w:p w:rsidR="00C64114" w:rsidRPr="00EC0D7E" w:rsidRDefault="00C64114" w:rsidP="003F1BCE">
      <w:pPr>
        <w:rPr>
          <w:szCs w:val="28"/>
        </w:rPr>
      </w:pPr>
      <w:r w:rsidRPr="00EC0D7E">
        <w:rPr>
          <w:szCs w:val="28"/>
        </w:rPr>
        <w:t>«</w:t>
      </w:r>
      <w:r>
        <w:rPr>
          <w:szCs w:val="28"/>
        </w:rPr>
        <w:t>28</w:t>
      </w:r>
      <w:r w:rsidRPr="00EC0D7E">
        <w:rPr>
          <w:szCs w:val="28"/>
        </w:rPr>
        <w:t xml:space="preserve">» декабря  2018 года                                                                                              </w:t>
      </w:r>
      <w:r>
        <w:rPr>
          <w:szCs w:val="28"/>
        </w:rPr>
        <w:t xml:space="preserve"> </w:t>
      </w:r>
      <w:r w:rsidRPr="00EC0D7E">
        <w:rPr>
          <w:szCs w:val="28"/>
        </w:rPr>
        <w:t xml:space="preserve"> № </w:t>
      </w:r>
      <w:r>
        <w:rPr>
          <w:szCs w:val="28"/>
        </w:rPr>
        <w:t>93</w:t>
      </w:r>
    </w:p>
    <w:p w:rsidR="00C64114" w:rsidRPr="00EC0D7E" w:rsidRDefault="00C64114" w:rsidP="003F1BCE">
      <w:pPr>
        <w:ind w:firstLine="709"/>
        <w:jc w:val="center"/>
        <w:rPr>
          <w:szCs w:val="28"/>
        </w:rPr>
      </w:pPr>
      <w:r w:rsidRPr="00EC0D7E">
        <w:rPr>
          <w:szCs w:val="28"/>
        </w:rPr>
        <w:t>д.Русское Тювеево</w:t>
      </w:r>
    </w:p>
    <w:p w:rsidR="00C64114" w:rsidRPr="002F1315" w:rsidRDefault="00C64114" w:rsidP="003F1BCE">
      <w:pPr>
        <w:ind w:right="4890"/>
        <w:rPr>
          <w:b/>
          <w:szCs w:val="28"/>
        </w:rPr>
      </w:pPr>
    </w:p>
    <w:p w:rsidR="00C64114" w:rsidRDefault="00C64114" w:rsidP="003F1BCE">
      <w:pPr>
        <w:ind w:firstLine="709"/>
        <w:jc w:val="center"/>
        <w:rPr>
          <w:szCs w:val="28"/>
        </w:rPr>
      </w:pPr>
      <w:r w:rsidRPr="00051F7B">
        <w:rPr>
          <w:b/>
          <w:szCs w:val="28"/>
        </w:rPr>
        <w:t xml:space="preserve">Об </w:t>
      </w:r>
      <w:r>
        <w:rPr>
          <w:b/>
          <w:szCs w:val="28"/>
        </w:rPr>
        <w:t>основных направлениях долговой политики Русско-Тювеевского сельского поселения Темниковского муниципального района на 2019 год и на плановый период 2020 и 2021 годов</w:t>
      </w:r>
    </w:p>
    <w:p w:rsidR="00C64114" w:rsidRDefault="00C64114" w:rsidP="003F1BCE">
      <w:pPr>
        <w:rPr>
          <w:szCs w:val="28"/>
        </w:rPr>
      </w:pPr>
    </w:p>
    <w:p w:rsidR="00C64114" w:rsidRPr="00531AB0" w:rsidRDefault="00C64114" w:rsidP="003F1BCE">
      <w:pPr>
        <w:rPr>
          <w:szCs w:val="28"/>
        </w:rPr>
      </w:pPr>
      <w:r>
        <w:rPr>
          <w:szCs w:val="28"/>
        </w:rPr>
        <w:t>В соответствии с Бюджетным кодексом Российской Федерации и Федеральным Законом РФ от 06.10.2003г. №131-ФЗ и Уставом Русско-Тювеевского сельского поселения Темниковского муниципального района, в</w:t>
      </w:r>
      <w:r w:rsidRPr="00051F7B">
        <w:rPr>
          <w:szCs w:val="28"/>
        </w:rPr>
        <w:t xml:space="preserve"> целях </w:t>
      </w:r>
      <w:r>
        <w:rPr>
          <w:szCs w:val="28"/>
        </w:rPr>
        <w:t>эффективного управления муниципальным долгом Русско-Тювеевского сельского поселения Темниковского муниципального района и принятия мер по снижению долговой нагрузки</w:t>
      </w:r>
      <w:r w:rsidRPr="00531AB0">
        <w:rPr>
          <w:szCs w:val="28"/>
        </w:rPr>
        <w:t xml:space="preserve">, Совет депутатов </w:t>
      </w:r>
      <w:r>
        <w:rPr>
          <w:szCs w:val="28"/>
        </w:rPr>
        <w:t xml:space="preserve">Русско-Тювеевского сельского поселения </w:t>
      </w:r>
      <w:r w:rsidRPr="0040689A">
        <w:rPr>
          <w:szCs w:val="28"/>
        </w:rPr>
        <w:t>Темниковского</w:t>
      </w:r>
      <w:r w:rsidRPr="00531AB0">
        <w:rPr>
          <w:szCs w:val="28"/>
        </w:rPr>
        <w:t xml:space="preserve"> муниципального района</w:t>
      </w:r>
      <w:r>
        <w:rPr>
          <w:szCs w:val="28"/>
        </w:rPr>
        <w:t xml:space="preserve"> </w:t>
      </w:r>
      <w:r w:rsidRPr="00531AB0">
        <w:rPr>
          <w:szCs w:val="28"/>
        </w:rPr>
        <w:t>р</w:t>
      </w:r>
      <w:r>
        <w:rPr>
          <w:szCs w:val="28"/>
        </w:rPr>
        <w:t xml:space="preserve"> </w:t>
      </w:r>
      <w:r w:rsidRPr="00531AB0">
        <w:rPr>
          <w:szCs w:val="28"/>
        </w:rPr>
        <w:t>е</w:t>
      </w:r>
      <w:r>
        <w:rPr>
          <w:szCs w:val="28"/>
        </w:rPr>
        <w:t xml:space="preserve"> </w:t>
      </w:r>
      <w:r w:rsidRPr="00531AB0">
        <w:rPr>
          <w:szCs w:val="28"/>
        </w:rPr>
        <w:t>ш</w:t>
      </w:r>
      <w:r>
        <w:rPr>
          <w:szCs w:val="28"/>
        </w:rPr>
        <w:t xml:space="preserve"> </w:t>
      </w:r>
      <w:r w:rsidRPr="00531AB0">
        <w:rPr>
          <w:szCs w:val="28"/>
        </w:rPr>
        <w:t>и</w:t>
      </w:r>
      <w:r>
        <w:rPr>
          <w:szCs w:val="28"/>
        </w:rPr>
        <w:t xml:space="preserve"> </w:t>
      </w:r>
      <w:r w:rsidRPr="00531AB0">
        <w:rPr>
          <w:szCs w:val="28"/>
        </w:rPr>
        <w:t>л:</w:t>
      </w:r>
    </w:p>
    <w:p w:rsidR="00C64114" w:rsidRPr="003335F1" w:rsidRDefault="00C64114" w:rsidP="003F1BCE">
      <w:pPr>
        <w:rPr>
          <w:szCs w:val="28"/>
        </w:rPr>
      </w:pPr>
      <w:bookmarkStart w:id="0" w:name="sub_4"/>
      <w:r>
        <w:rPr>
          <w:szCs w:val="28"/>
        </w:rPr>
        <w:t>1.</w:t>
      </w:r>
      <w:r w:rsidRPr="003335F1">
        <w:rPr>
          <w:szCs w:val="28"/>
        </w:rPr>
        <w:t xml:space="preserve">Утвердить </w:t>
      </w:r>
      <w:r>
        <w:rPr>
          <w:szCs w:val="28"/>
        </w:rPr>
        <w:t>Основные направления долговой политики Русско-Тювеевского сельского поселения Темниковского муниципального района на 2019 год и на плановый период 2020 и 2021 годов (прилагаются)</w:t>
      </w:r>
      <w:r w:rsidRPr="003335F1">
        <w:rPr>
          <w:szCs w:val="28"/>
        </w:rPr>
        <w:t>.</w:t>
      </w:r>
    </w:p>
    <w:p w:rsidR="00C64114" w:rsidRDefault="00C64114" w:rsidP="003F1BCE">
      <w:pPr>
        <w:rPr>
          <w:szCs w:val="28"/>
        </w:rPr>
      </w:pPr>
      <w:r>
        <w:rPr>
          <w:szCs w:val="28"/>
        </w:rPr>
        <w:t>2.</w:t>
      </w:r>
      <w:r w:rsidRPr="00531AB0">
        <w:rPr>
          <w:szCs w:val="28"/>
        </w:rPr>
        <w:t>Настоящее решение вступает в силу со дня</w:t>
      </w:r>
      <w:r>
        <w:rPr>
          <w:szCs w:val="28"/>
        </w:rPr>
        <w:t xml:space="preserve"> его</w:t>
      </w:r>
      <w:r w:rsidRPr="00531AB0">
        <w:rPr>
          <w:szCs w:val="28"/>
        </w:rPr>
        <w:t xml:space="preserve"> </w:t>
      </w:r>
      <w:r w:rsidRPr="0040689A">
        <w:rPr>
          <w:szCs w:val="28"/>
        </w:rPr>
        <w:t>официального опубликования</w:t>
      </w:r>
      <w:r w:rsidRPr="00531AB0">
        <w:rPr>
          <w:szCs w:val="28"/>
        </w:rPr>
        <w:t>.</w:t>
      </w:r>
      <w:bookmarkEnd w:id="0"/>
    </w:p>
    <w:p w:rsidR="00C64114" w:rsidRPr="00531AB0" w:rsidRDefault="00C64114" w:rsidP="003F1BCE"/>
    <w:p w:rsidR="00C64114" w:rsidRDefault="00C64114" w:rsidP="003F1BCE">
      <w:pPr>
        <w:rPr>
          <w:szCs w:val="28"/>
        </w:rPr>
      </w:pPr>
    </w:p>
    <w:p w:rsidR="00C64114" w:rsidRDefault="00C64114" w:rsidP="003F1BCE">
      <w:pPr>
        <w:rPr>
          <w:szCs w:val="28"/>
        </w:rPr>
      </w:pPr>
    </w:p>
    <w:p w:rsidR="00C64114" w:rsidRDefault="00C64114" w:rsidP="003F1BCE">
      <w:pPr>
        <w:ind w:firstLine="709"/>
        <w:rPr>
          <w:szCs w:val="28"/>
        </w:rPr>
      </w:pPr>
      <w:r w:rsidRPr="001517D6">
        <w:rPr>
          <w:szCs w:val="28"/>
        </w:rPr>
        <w:t xml:space="preserve">Глава </w:t>
      </w:r>
      <w:r>
        <w:rPr>
          <w:szCs w:val="28"/>
        </w:rPr>
        <w:t>Русско-Тювеевского</w:t>
      </w:r>
    </w:p>
    <w:p w:rsidR="00C64114" w:rsidRPr="001517D6" w:rsidRDefault="00C64114" w:rsidP="003F1BCE">
      <w:pPr>
        <w:rPr>
          <w:szCs w:val="28"/>
        </w:rPr>
      </w:pPr>
      <w:r>
        <w:rPr>
          <w:szCs w:val="28"/>
          <w:lang w:val="en-US"/>
        </w:rPr>
        <w:t>c</w:t>
      </w:r>
      <w:r>
        <w:rPr>
          <w:szCs w:val="28"/>
        </w:rPr>
        <w:t>ельского поселения                                                                                     Ф.Ф.Леонович</w:t>
      </w:r>
    </w:p>
    <w:p w:rsidR="00C64114" w:rsidRDefault="00C64114" w:rsidP="003F1BCE">
      <w:pPr>
        <w:jc w:val="right"/>
        <w:rPr>
          <w:rFonts w:ascii="Arial" w:hAnsi="Arial" w:cs="Arial"/>
          <w:b/>
          <w:bCs/>
          <w:color w:val="26282F"/>
        </w:rPr>
      </w:pPr>
      <w:bookmarkStart w:id="1" w:name="sub_1000"/>
    </w:p>
    <w:p w:rsidR="00C64114" w:rsidRDefault="00C64114" w:rsidP="003F1BCE">
      <w:pPr>
        <w:jc w:val="right"/>
        <w:rPr>
          <w:rFonts w:ascii="Arial" w:hAnsi="Arial" w:cs="Arial"/>
          <w:b/>
          <w:bCs/>
          <w:color w:val="26282F"/>
        </w:rPr>
      </w:pPr>
    </w:p>
    <w:p w:rsidR="00C64114" w:rsidRDefault="00C64114" w:rsidP="003F1BCE">
      <w:pPr>
        <w:jc w:val="right"/>
        <w:rPr>
          <w:bCs/>
          <w:color w:val="26282F"/>
          <w:szCs w:val="28"/>
        </w:rPr>
      </w:pPr>
    </w:p>
    <w:p w:rsidR="00C64114" w:rsidRPr="00EB7ED0" w:rsidRDefault="00C64114" w:rsidP="003F1BCE">
      <w:pPr>
        <w:jc w:val="right"/>
        <w:rPr>
          <w:szCs w:val="28"/>
        </w:rPr>
      </w:pPr>
      <w:r w:rsidRPr="00EB7ED0">
        <w:rPr>
          <w:szCs w:val="28"/>
        </w:rPr>
        <w:t>Приложение 1</w:t>
      </w:r>
    </w:p>
    <w:p w:rsidR="00C64114" w:rsidRPr="00EB7ED0" w:rsidRDefault="00C64114" w:rsidP="003F1BCE">
      <w:pPr>
        <w:jc w:val="right"/>
        <w:rPr>
          <w:szCs w:val="28"/>
        </w:rPr>
      </w:pPr>
      <w:r w:rsidRPr="00EB7ED0">
        <w:rPr>
          <w:szCs w:val="28"/>
        </w:rPr>
        <w:t>к решением Совета депутатов</w:t>
      </w:r>
    </w:p>
    <w:p w:rsidR="00C64114" w:rsidRPr="00EB7ED0" w:rsidRDefault="00C64114" w:rsidP="003F1BCE">
      <w:pPr>
        <w:jc w:val="right"/>
        <w:rPr>
          <w:szCs w:val="28"/>
        </w:rPr>
      </w:pPr>
      <w:r w:rsidRPr="00EB7ED0">
        <w:rPr>
          <w:szCs w:val="28"/>
        </w:rPr>
        <w:t>Русско-Тювеевского сельского поселения</w:t>
      </w:r>
    </w:p>
    <w:p w:rsidR="00C64114" w:rsidRPr="00EB7ED0" w:rsidRDefault="00C64114" w:rsidP="003F1BCE">
      <w:pPr>
        <w:jc w:val="right"/>
        <w:rPr>
          <w:szCs w:val="28"/>
        </w:rPr>
      </w:pPr>
      <w:r w:rsidRPr="00EB7ED0">
        <w:rPr>
          <w:szCs w:val="28"/>
        </w:rPr>
        <w:t>Темниковского муниципального района</w:t>
      </w:r>
    </w:p>
    <w:p w:rsidR="00C64114" w:rsidRPr="00EB7ED0" w:rsidRDefault="00C64114" w:rsidP="003F1BCE">
      <w:pPr>
        <w:jc w:val="right"/>
        <w:rPr>
          <w:szCs w:val="28"/>
        </w:rPr>
      </w:pPr>
      <w:r w:rsidRPr="00EB7ED0">
        <w:rPr>
          <w:szCs w:val="28"/>
        </w:rPr>
        <w:t xml:space="preserve">от  </w:t>
      </w:r>
      <w:r>
        <w:rPr>
          <w:szCs w:val="28"/>
        </w:rPr>
        <w:t xml:space="preserve">28 декабря </w:t>
      </w:r>
      <w:r w:rsidRPr="00EB7ED0">
        <w:rPr>
          <w:szCs w:val="28"/>
        </w:rPr>
        <w:t>2018  №</w:t>
      </w:r>
      <w:r>
        <w:rPr>
          <w:szCs w:val="28"/>
        </w:rPr>
        <w:t xml:space="preserve"> 93</w:t>
      </w:r>
    </w:p>
    <w:p w:rsidR="00C64114" w:rsidRDefault="00C64114" w:rsidP="003F1BCE">
      <w:pPr>
        <w:spacing w:before="108" w:after="108"/>
        <w:jc w:val="center"/>
        <w:outlineLvl w:val="0"/>
        <w:rPr>
          <w:b/>
          <w:bCs/>
          <w:color w:val="26282F"/>
          <w:szCs w:val="28"/>
        </w:rPr>
      </w:pPr>
    </w:p>
    <w:p w:rsidR="00C64114" w:rsidRPr="003D2EEE" w:rsidRDefault="00C64114" w:rsidP="003F1BCE">
      <w:pPr>
        <w:spacing w:before="108" w:after="108"/>
        <w:jc w:val="center"/>
        <w:outlineLvl w:val="0"/>
        <w:rPr>
          <w:b/>
          <w:bCs/>
          <w:color w:val="FF0000"/>
          <w:szCs w:val="28"/>
        </w:rPr>
      </w:pPr>
      <w:r w:rsidRPr="003D2EEE">
        <w:rPr>
          <w:b/>
          <w:bCs/>
          <w:color w:val="26282F"/>
          <w:szCs w:val="28"/>
        </w:rPr>
        <w:t>Основные направления</w:t>
      </w:r>
      <w:r w:rsidRPr="003D2EEE">
        <w:rPr>
          <w:b/>
          <w:bCs/>
          <w:color w:val="26282F"/>
          <w:szCs w:val="28"/>
        </w:rPr>
        <w:br/>
        <w:t xml:space="preserve">долговой политики </w:t>
      </w:r>
      <w:r>
        <w:rPr>
          <w:b/>
          <w:bCs/>
          <w:color w:val="26282F"/>
          <w:szCs w:val="28"/>
        </w:rPr>
        <w:t>Русско-Тювеевского сельского поселения Темниковского</w:t>
      </w:r>
      <w:r w:rsidRPr="003D2EEE">
        <w:rPr>
          <w:b/>
          <w:bCs/>
          <w:color w:val="26282F"/>
          <w:szCs w:val="28"/>
        </w:rPr>
        <w:t xml:space="preserve"> муниципального района на 2019 год и на плановый период 2020 и 2021 годов</w:t>
      </w:r>
      <w:r w:rsidRPr="003D2EEE">
        <w:rPr>
          <w:b/>
          <w:bCs/>
          <w:color w:val="26282F"/>
          <w:szCs w:val="28"/>
        </w:rPr>
        <w:br/>
      </w:r>
    </w:p>
    <w:p w:rsidR="00C64114" w:rsidRPr="003D2EEE" w:rsidRDefault="00C64114" w:rsidP="003F1BCE">
      <w:pPr>
        <w:rPr>
          <w:szCs w:val="28"/>
        </w:rPr>
      </w:pPr>
      <w:r w:rsidRPr="003D2EEE">
        <w:rPr>
          <w:szCs w:val="28"/>
        </w:rPr>
        <w:t xml:space="preserve">Реализация долговой политики </w:t>
      </w:r>
      <w:r>
        <w:rPr>
          <w:szCs w:val="28"/>
        </w:rPr>
        <w:t>Русско-Тювеевского сельского поселения Темниковского</w:t>
      </w:r>
      <w:r w:rsidRPr="003D2EEE">
        <w:rPr>
          <w:szCs w:val="28"/>
        </w:rPr>
        <w:t xml:space="preserve"> муниципального района в 2019 - 2021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</w:t>
      </w:r>
      <w:r>
        <w:rPr>
          <w:szCs w:val="28"/>
        </w:rPr>
        <w:t xml:space="preserve"> Русско-Тювеевского сельского поселения</w:t>
      </w:r>
      <w:r w:rsidRPr="003D2EEE">
        <w:rPr>
          <w:szCs w:val="28"/>
        </w:rPr>
        <w:t xml:space="preserve"> </w:t>
      </w:r>
      <w:r>
        <w:rPr>
          <w:szCs w:val="28"/>
        </w:rPr>
        <w:t>Темниковского</w:t>
      </w:r>
      <w:r w:rsidRPr="003D2EEE">
        <w:rPr>
          <w:szCs w:val="28"/>
        </w:rPr>
        <w:t xml:space="preserve"> муниципального района.</w:t>
      </w:r>
    </w:p>
    <w:p w:rsidR="00C64114" w:rsidRPr="003D2EEE" w:rsidRDefault="00C64114" w:rsidP="003F1BCE">
      <w:pPr>
        <w:rPr>
          <w:szCs w:val="28"/>
        </w:rPr>
      </w:pPr>
      <w:r w:rsidRPr="003D2EEE">
        <w:rPr>
          <w:szCs w:val="28"/>
        </w:rPr>
        <w:t xml:space="preserve">При подготовке Основных направлений долговой политики были учтены положения </w:t>
      </w:r>
      <w:hyperlink r:id="rId5" w:history="1">
        <w:r w:rsidRPr="003D2EEE">
          <w:rPr>
            <w:szCs w:val="28"/>
          </w:rPr>
          <w:t>Муниципальной программы</w:t>
        </w:r>
      </w:hyperlink>
      <w:r w:rsidRPr="003D2EEE">
        <w:rPr>
          <w:szCs w:val="28"/>
        </w:rPr>
        <w:t xml:space="preserve"> повышения эффективности управления муниципальными финансами в </w:t>
      </w:r>
      <w:r>
        <w:rPr>
          <w:szCs w:val="28"/>
        </w:rPr>
        <w:t>Русско-Тювеевском сельском поселении</w:t>
      </w:r>
      <w:r w:rsidRPr="003D2EEE">
        <w:rPr>
          <w:szCs w:val="28"/>
        </w:rPr>
        <w:t xml:space="preserve"> на период до 2022 года.</w:t>
      </w:r>
    </w:p>
    <w:p w:rsidR="00C64114" w:rsidRPr="003D2EEE" w:rsidRDefault="00C64114" w:rsidP="003F1BCE">
      <w:pPr>
        <w:spacing w:before="108" w:after="108"/>
        <w:jc w:val="center"/>
        <w:outlineLvl w:val="0"/>
        <w:rPr>
          <w:b/>
          <w:bCs/>
          <w:color w:val="26282F"/>
          <w:szCs w:val="28"/>
        </w:rPr>
      </w:pPr>
      <w:bookmarkStart w:id="2" w:name="sub_100"/>
      <w:r w:rsidRPr="003D2EEE">
        <w:rPr>
          <w:b/>
          <w:bCs/>
          <w:color w:val="26282F"/>
          <w:szCs w:val="28"/>
        </w:rPr>
        <w:t>Текущее состояние муниципального долга</w:t>
      </w:r>
    </w:p>
    <w:bookmarkEnd w:id="2"/>
    <w:p w:rsidR="00C64114" w:rsidRPr="003D2EEE" w:rsidRDefault="00C64114" w:rsidP="003F1BCE">
      <w:pPr>
        <w:rPr>
          <w:szCs w:val="28"/>
        </w:rPr>
      </w:pPr>
    </w:p>
    <w:p w:rsidR="00C64114" w:rsidRPr="003D2EEE" w:rsidRDefault="00C64114" w:rsidP="003F1BCE">
      <w:pPr>
        <w:rPr>
          <w:szCs w:val="28"/>
        </w:rPr>
      </w:pPr>
      <w:r w:rsidRPr="003D2EEE">
        <w:rPr>
          <w:szCs w:val="28"/>
        </w:rPr>
        <w:t xml:space="preserve">По результатам исполнения бюджета </w:t>
      </w:r>
      <w:r>
        <w:rPr>
          <w:szCs w:val="28"/>
        </w:rPr>
        <w:t>Русско-Тювеевского сельского поселения Темниковского</w:t>
      </w:r>
      <w:r w:rsidRPr="003D2EEE">
        <w:rPr>
          <w:szCs w:val="28"/>
        </w:rPr>
        <w:t xml:space="preserve"> муниципального района (далее - бюджет </w:t>
      </w:r>
      <w:r>
        <w:rPr>
          <w:szCs w:val="28"/>
        </w:rPr>
        <w:t>сельского поселения</w:t>
      </w:r>
      <w:r w:rsidRPr="003D2EEE">
        <w:rPr>
          <w:szCs w:val="28"/>
        </w:rPr>
        <w:t xml:space="preserve">) за 2017 год можно констатировать сохранение тенденции,  способствующей достижению сбалансированности бюджета </w:t>
      </w:r>
      <w:r>
        <w:rPr>
          <w:szCs w:val="28"/>
        </w:rPr>
        <w:t>сельского поселения</w:t>
      </w:r>
      <w:r w:rsidRPr="003D2EEE">
        <w:rPr>
          <w:szCs w:val="28"/>
        </w:rPr>
        <w:t>.</w:t>
      </w:r>
    </w:p>
    <w:p w:rsidR="00C64114" w:rsidRPr="003D2EEE" w:rsidRDefault="00C64114" w:rsidP="003F1BCE">
      <w:pPr>
        <w:rPr>
          <w:szCs w:val="28"/>
        </w:rPr>
      </w:pPr>
      <w:r w:rsidRPr="003D2EEE">
        <w:rPr>
          <w:szCs w:val="28"/>
        </w:rPr>
        <w:t>Основной объем в структуре долга занимают бюджетные кредиты, полученные из республиканского бюджета.</w:t>
      </w:r>
    </w:p>
    <w:p w:rsidR="00C64114" w:rsidRPr="003D2EEE" w:rsidRDefault="00C64114" w:rsidP="003F1BCE">
      <w:pPr>
        <w:rPr>
          <w:szCs w:val="28"/>
        </w:rPr>
      </w:pPr>
    </w:p>
    <w:p w:rsidR="00C64114" w:rsidRPr="003D2EEE" w:rsidRDefault="00C64114" w:rsidP="003F1BCE">
      <w:pPr>
        <w:spacing w:before="108" w:after="108"/>
        <w:jc w:val="center"/>
        <w:outlineLvl w:val="0"/>
        <w:rPr>
          <w:b/>
          <w:bCs/>
          <w:color w:val="26282F"/>
          <w:szCs w:val="28"/>
        </w:rPr>
      </w:pPr>
      <w:bookmarkStart w:id="3" w:name="sub_200"/>
      <w:r w:rsidRPr="003D2EEE">
        <w:rPr>
          <w:b/>
          <w:bCs/>
          <w:color w:val="26282F"/>
          <w:szCs w:val="28"/>
        </w:rPr>
        <w:t>Цели и задачи долговой политики на 2019 - 2021 годы</w:t>
      </w:r>
    </w:p>
    <w:bookmarkEnd w:id="3"/>
    <w:p w:rsidR="00C64114" w:rsidRPr="003D2EEE" w:rsidRDefault="00C64114" w:rsidP="003F1BCE">
      <w:pPr>
        <w:rPr>
          <w:szCs w:val="28"/>
        </w:rPr>
      </w:pPr>
      <w:r w:rsidRPr="003D2EEE">
        <w:rPr>
          <w:szCs w:val="28"/>
        </w:rPr>
        <w:t xml:space="preserve">Итоги исполнения  бюджета </w:t>
      </w:r>
      <w:r>
        <w:rPr>
          <w:szCs w:val="28"/>
        </w:rPr>
        <w:t>Русско-Тювеевского сельского поселения Темниковского</w:t>
      </w:r>
      <w:r w:rsidRPr="003D2EEE">
        <w:rPr>
          <w:szCs w:val="28"/>
        </w:rPr>
        <w:t xml:space="preserve"> муниципального района Республики Мордовия за 2017 год свидетельствуют о том, что продолжает складываться негативная тенденция, препятствующая достижению его сбалансированности. Недополучение собственных налоговых и неналоговых доходов бюджета в запланированных объемах.</w:t>
      </w:r>
    </w:p>
    <w:p w:rsidR="00C64114" w:rsidRPr="003D2EEE" w:rsidRDefault="00C64114" w:rsidP="003F1BCE">
      <w:pPr>
        <w:rPr>
          <w:szCs w:val="28"/>
        </w:rPr>
      </w:pPr>
      <w:r w:rsidRPr="003D2EEE">
        <w:rPr>
          <w:szCs w:val="28"/>
        </w:rPr>
        <w:t xml:space="preserve">Основная цель долговой политики </w:t>
      </w:r>
      <w:r>
        <w:rPr>
          <w:szCs w:val="28"/>
        </w:rPr>
        <w:t xml:space="preserve"> Русско-Тювеевского сельского поселения Темниковского</w:t>
      </w:r>
      <w:r w:rsidRPr="003D2EEE">
        <w:rPr>
          <w:szCs w:val="28"/>
        </w:rPr>
        <w:t xml:space="preserve"> муниципального района - недопущение рисков возникновения кризисных ситуаций при исполнении бюджета района, поддержание размера и структуры муниципального долга </w:t>
      </w:r>
      <w:r>
        <w:rPr>
          <w:szCs w:val="28"/>
        </w:rPr>
        <w:t>Русско-Тювеевского сельского поселения Темниковского</w:t>
      </w:r>
      <w:r w:rsidRPr="003D2EEE">
        <w:rPr>
          <w:szCs w:val="28"/>
        </w:rPr>
        <w:t xml:space="preserve">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C64114" w:rsidRPr="00EB7ED0" w:rsidRDefault="00C64114" w:rsidP="003F1BCE">
      <w:pPr>
        <w:spacing w:line="322" w:lineRule="exact"/>
        <w:ind w:firstLine="760"/>
        <w:rPr>
          <w:szCs w:val="28"/>
        </w:rPr>
      </w:pPr>
      <w:r w:rsidRPr="00EB7ED0">
        <w:rPr>
          <w:szCs w:val="28"/>
        </w:rPr>
        <w:t xml:space="preserve">Изменения в налоговом законодательстве, сокращение дотаций, необходимость выполнения </w:t>
      </w:r>
      <w:r>
        <w:rPr>
          <w:szCs w:val="28"/>
        </w:rPr>
        <w:t xml:space="preserve"> </w:t>
      </w:r>
      <w:r w:rsidRPr="00EB7ED0">
        <w:rPr>
          <w:szCs w:val="28"/>
        </w:rPr>
        <w:t xml:space="preserve">положений Указа Президента Российской Федерации от 7 мая </w:t>
      </w:r>
      <w:smartTag w:uri="urn:schemas-microsoft-com:office:smarttags" w:element="metricconverter">
        <w:smartTagPr>
          <w:attr w:name="ProductID" w:val="2018 г"/>
        </w:smartTagPr>
        <w:r w:rsidRPr="00EB7ED0">
          <w:rPr>
            <w:szCs w:val="28"/>
          </w:rPr>
          <w:t>2018 г</w:t>
        </w:r>
      </w:smartTag>
      <w:r w:rsidRPr="00EB7ED0">
        <w:rPr>
          <w:szCs w:val="28"/>
        </w:rPr>
        <w:t>. № 204 «О национальных целях и стратегических задачах развития Российской Федерации на период до 2024 года» предопределяют основные условия реализации государственной политики в области управления муниципальным долгом в 2019 - 2021 годах.</w:t>
      </w:r>
    </w:p>
    <w:p w:rsidR="00C64114" w:rsidRPr="003D2EEE" w:rsidRDefault="00C64114" w:rsidP="003F1BCE">
      <w:pPr>
        <w:rPr>
          <w:szCs w:val="28"/>
        </w:rPr>
      </w:pPr>
      <w:r w:rsidRPr="003D2EEE">
        <w:rPr>
          <w:szCs w:val="28"/>
        </w:rPr>
        <w:t xml:space="preserve">Задачи долговой политики </w:t>
      </w:r>
      <w:r>
        <w:rPr>
          <w:szCs w:val="28"/>
        </w:rPr>
        <w:t>Русско-Тювеевского сельского поселения Темниковского</w:t>
      </w:r>
      <w:r w:rsidRPr="003D2EEE">
        <w:rPr>
          <w:szCs w:val="28"/>
        </w:rPr>
        <w:t xml:space="preserve"> муниципального района:</w:t>
      </w:r>
    </w:p>
    <w:p w:rsidR="00C64114" w:rsidRPr="003D2EEE" w:rsidRDefault="00C64114" w:rsidP="003F1BCE">
      <w:pPr>
        <w:rPr>
          <w:szCs w:val="28"/>
        </w:rPr>
      </w:pPr>
      <w:r w:rsidRPr="003D2EEE">
        <w:rPr>
          <w:szCs w:val="28"/>
        </w:rPr>
        <w:t>обеспечение исполнения долговых обязательств в полном объеме и в установленные сроки;</w:t>
      </w:r>
    </w:p>
    <w:p w:rsidR="00C64114" w:rsidRPr="003D2EEE" w:rsidRDefault="00C64114" w:rsidP="003F1BCE">
      <w:pPr>
        <w:rPr>
          <w:szCs w:val="28"/>
        </w:rPr>
      </w:pPr>
      <w:r w:rsidRPr="003D2EEE">
        <w:rPr>
          <w:szCs w:val="28"/>
        </w:rPr>
        <w:t xml:space="preserve">оптимизация структуры муниципального долга </w:t>
      </w:r>
      <w:r>
        <w:rPr>
          <w:szCs w:val="28"/>
        </w:rPr>
        <w:t>Русско-Тювеевского сельского поселения Темниковского</w:t>
      </w:r>
      <w:r w:rsidRPr="003D2EEE">
        <w:rPr>
          <w:szCs w:val="28"/>
        </w:rPr>
        <w:t xml:space="preserve"> муниципального района по видам и срокам муниципальных заимствований;</w:t>
      </w:r>
    </w:p>
    <w:p w:rsidR="00C64114" w:rsidRPr="003D2EEE" w:rsidRDefault="00C64114" w:rsidP="003F1BCE">
      <w:pPr>
        <w:rPr>
          <w:szCs w:val="28"/>
        </w:rPr>
      </w:pPr>
      <w:r w:rsidRPr="003D2EEE">
        <w:rPr>
          <w:szCs w:val="28"/>
        </w:rPr>
        <w:t xml:space="preserve">осуществление учета и регистрации долговых обязательств </w:t>
      </w:r>
      <w:r>
        <w:rPr>
          <w:szCs w:val="28"/>
        </w:rPr>
        <w:t>Русско-Тювеевского сельского поселения Русско-Тювеевского сельского поселения Темниковского</w:t>
      </w:r>
      <w:r w:rsidRPr="003D2EEE">
        <w:rPr>
          <w:szCs w:val="28"/>
        </w:rPr>
        <w:t xml:space="preserve"> муниципального района своевременно и в полном объеме в Муниципальной долговой книге </w:t>
      </w:r>
      <w:r>
        <w:rPr>
          <w:szCs w:val="28"/>
        </w:rPr>
        <w:t>Темниковского</w:t>
      </w:r>
      <w:r w:rsidRPr="003D2EEE">
        <w:rPr>
          <w:szCs w:val="28"/>
        </w:rPr>
        <w:t xml:space="preserve"> муниципального района;</w:t>
      </w:r>
    </w:p>
    <w:p w:rsidR="00C64114" w:rsidRPr="003D2EEE" w:rsidRDefault="00C64114" w:rsidP="003F1BCE">
      <w:pPr>
        <w:rPr>
          <w:szCs w:val="28"/>
        </w:rPr>
      </w:pPr>
      <w:r w:rsidRPr="003D2EEE">
        <w:rPr>
          <w:szCs w:val="28"/>
        </w:rPr>
        <w:t xml:space="preserve">осуществление контроля за показателями долговой устойчивости, предусмотренными </w:t>
      </w:r>
      <w:hyperlink r:id="rId6" w:history="1">
        <w:r w:rsidRPr="003D2EEE">
          <w:rPr>
            <w:szCs w:val="28"/>
          </w:rPr>
          <w:t>Бюджетным кодексом</w:t>
        </w:r>
      </w:hyperlink>
      <w:r w:rsidRPr="003D2EEE">
        <w:rPr>
          <w:szCs w:val="28"/>
        </w:rPr>
        <w:t xml:space="preserve"> Российской Федерации;</w:t>
      </w:r>
    </w:p>
    <w:p w:rsidR="00C64114" w:rsidRPr="003D2EEE" w:rsidRDefault="00C64114" w:rsidP="003F1BCE">
      <w:pPr>
        <w:rPr>
          <w:szCs w:val="28"/>
        </w:rPr>
      </w:pPr>
      <w:r w:rsidRPr="003D2EEE">
        <w:rPr>
          <w:szCs w:val="28"/>
        </w:rPr>
        <w:t xml:space="preserve">выполнение целевых показателей (индикаторов), предусмотренных </w:t>
      </w:r>
      <w:hyperlink r:id="rId7" w:history="1">
        <w:r w:rsidRPr="003D2EEE">
          <w:rPr>
            <w:szCs w:val="28"/>
          </w:rPr>
          <w:t>подпрограммой</w:t>
        </w:r>
      </w:hyperlink>
      <w:r w:rsidRPr="003D2EEE">
        <w:rPr>
          <w:szCs w:val="28"/>
        </w:rPr>
        <w:t xml:space="preserve"> "Управление муниципальным долгом </w:t>
      </w:r>
      <w:r>
        <w:rPr>
          <w:szCs w:val="28"/>
        </w:rPr>
        <w:t>Русско-Тювеевского сельского поселения Темниковского</w:t>
      </w:r>
      <w:r w:rsidRPr="003D2EEE">
        <w:rPr>
          <w:szCs w:val="28"/>
        </w:rPr>
        <w:t xml:space="preserve"> муниципального района" муниципальной программы "Повышение эффективности управления муниципальными финансами в </w:t>
      </w:r>
      <w:r>
        <w:rPr>
          <w:szCs w:val="28"/>
        </w:rPr>
        <w:t>Русско-Тювеевском сельском поселении Темниковском</w:t>
      </w:r>
      <w:r w:rsidRPr="003D2EEE">
        <w:rPr>
          <w:szCs w:val="28"/>
        </w:rPr>
        <w:t xml:space="preserve"> муниципальном районе на период до 2022 года".</w:t>
      </w:r>
    </w:p>
    <w:p w:rsidR="00C64114" w:rsidRPr="003D2EEE" w:rsidRDefault="00C64114" w:rsidP="003F1BCE">
      <w:pPr>
        <w:rPr>
          <w:szCs w:val="28"/>
        </w:rPr>
      </w:pPr>
      <w:r w:rsidRPr="003D2EEE">
        <w:rPr>
          <w:szCs w:val="28"/>
        </w:rPr>
        <w:t xml:space="preserve">Достижению поставленных целей и задач должна способствовать реализация мероприятий Программы  </w:t>
      </w:r>
      <w:r>
        <w:rPr>
          <w:szCs w:val="28"/>
        </w:rPr>
        <w:t>оздоровления муниципальных финансов Русско-Тювеевского сельского поселения Темниковского муниципального района Республики Мордовия на 2018-2020 годы (план мероприятий по оздоровлению муниципальных финансов Русско-Тювеевского сельского поселения Темниковского муниципального района Республики Мордовия).</w:t>
      </w:r>
    </w:p>
    <w:p w:rsidR="00C64114" w:rsidRPr="003D2EEE" w:rsidRDefault="00C64114" w:rsidP="003F1BCE">
      <w:pPr>
        <w:rPr>
          <w:szCs w:val="28"/>
        </w:rPr>
      </w:pPr>
    </w:p>
    <w:p w:rsidR="00C64114" w:rsidRPr="003D2EEE" w:rsidRDefault="00C64114" w:rsidP="003F1BCE">
      <w:pPr>
        <w:spacing w:before="108" w:after="108"/>
        <w:jc w:val="center"/>
        <w:outlineLvl w:val="0"/>
        <w:rPr>
          <w:b/>
          <w:bCs/>
          <w:color w:val="26282F"/>
          <w:szCs w:val="28"/>
        </w:rPr>
      </w:pPr>
      <w:bookmarkStart w:id="4" w:name="sub_300"/>
      <w:r w:rsidRPr="003D2EEE">
        <w:rPr>
          <w:b/>
          <w:bCs/>
          <w:color w:val="26282F"/>
          <w:szCs w:val="28"/>
        </w:rPr>
        <w:t>Меры для достижения цели и реализации задач долговой политики</w:t>
      </w:r>
    </w:p>
    <w:bookmarkEnd w:id="4"/>
    <w:p w:rsidR="00C64114" w:rsidRPr="003D2EEE" w:rsidRDefault="00C64114" w:rsidP="003F1BCE">
      <w:pPr>
        <w:rPr>
          <w:szCs w:val="28"/>
        </w:rPr>
      </w:pPr>
    </w:p>
    <w:p w:rsidR="00C64114" w:rsidRPr="003D2EEE" w:rsidRDefault="00C64114" w:rsidP="003F1BCE">
      <w:pPr>
        <w:rPr>
          <w:szCs w:val="28"/>
        </w:rPr>
      </w:pPr>
      <w:r w:rsidRPr="003D2EEE">
        <w:rPr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 рисками. Для эффективного проведения долговой политики должны быть приняты следующие меры:</w:t>
      </w:r>
    </w:p>
    <w:p w:rsidR="00C64114" w:rsidRPr="003D2EEE" w:rsidRDefault="00C64114" w:rsidP="003F1BCE">
      <w:pPr>
        <w:rPr>
          <w:szCs w:val="28"/>
        </w:rPr>
      </w:pPr>
      <w:r w:rsidRPr="003D2EEE">
        <w:rPr>
          <w:szCs w:val="28"/>
        </w:rPr>
        <w:t>1) повышение доходов и сокращение расходов с целью снижения дефицита бюджета;</w:t>
      </w:r>
    </w:p>
    <w:p w:rsidR="00C64114" w:rsidRPr="003D2EEE" w:rsidRDefault="00C64114" w:rsidP="003F1BCE">
      <w:pPr>
        <w:rPr>
          <w:szCs w:val="28"/>
        </w:rPr>
      </w:pPr>
      <w:r>
        <w:rPr>
          <w:szCs w:val="28"/>
        </w:rPr>
        <w:t>2)</w:t>
      </w:r>
      <w:r w:rsidRPr="003D2EEE">
        <w:rPr>
          <w:szCs w:val="28"/>
        </w:rPr>
        <w:t xml:space="preserve">проведение постоянного мониторинга соответствия параметров муниципального долга ограничениям, установленным </w:t>
      </w:r>
      <w:hyperlink r:id="rId8" w:history="1">
        <w:r w:rsidRPr="003D2EEE">
          <w:rPr>
            <w:szCs w:val="28"/>
          </w:rPr>
          <w:t>Бюджетным кодексом</w:t>
        </w:r>
      </w:hyperlink>
      <w:r w:rsidRPr="003D2EEE">
        <w:rPr>
          <w:szCs w:val="28"/>
        </w:rPr>
        <w:t xml:space="preserve"> Российской Федерации;</w:t>
      </w:r>
    </w:p>
    <w:p w:rsidR="00C64114" w:rsidRPr="003D2EEE" w:rsidRDefault="00C64114" w:rsidP="003F1BCE">
      <w:pPr>
        <w:rPr>
          <w:szCs w:val="28"/>
        </w:rPr>
      </w:pPr>
      <w:r>
        <w:rPr>
          <w:szCs w:val="28"/>
        </w:rPr>
        <w:t>3)</w:t>
      </w:r>
      <w:r w:rsidRPr="003D2EEE">
        <w:rPr>
          <w:szCs w:val="28"/>
        </w:rPr>
        <w:t>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C64114" w:rsidRPr="003D2EEE" w:rsidRDefault="00C64114" w:rsidP="003F1BCE">
      <w:pPr>
        <w:rPr>
          <w:szCs w:val="28"/>
        </w:rPr>
      </w:pPr>
      <w:r w:rsidRPr="003D2EEE">
        <w:rPr>
          <w:szCs w:val="28"/>
        </w:rPr>
        <w:t>4) привлечение краткосрочных бюджетных кредитов;</w:t>
      </w:r>
    </w:p>
    <w:p w:rsidR="00C64114" w:rsidRPr="003D2EEE" w:rsidRDefault="00C64114" w:rsidP="003F1BCE">
      <w:pPr>
        <w:rPr>
          <w:szCs w:val="28"/>
        </w:rPr>
      </w:pPr>
      <w:r w:rsidRPr="003D2EEE">
        <w:rPr>
          <w:szCs w:val="28"/>
        </w:rPr>
        <w:t>5) рефинансирование долговых обязательств;</w:t>
      </w:r>
    </w:p>
    <w:p w:rsidR="00C64114" w:rsidRPr="003D2EEE" w:rsidRDefault="00C64114" w:rsidP="003F1BCE">
      <w:pPr>
        <w:rPr>
          <w:szCs w:val="28"/>
        </w:rPr>
      </w:pPr>
      <w:r w:rsidRPr="003D2EEE">
        <w:rPr>
          <w:szCs w:val="28"/>
        </w:rPr>
        <w:t>6) установление и поддержание моратория на предоставление муниципальных гарантий.</w:t>
      </w:r>
    </w:p>
    <w:p w:rsidR="00C64114" w:rsidRPr="003D2EEE" w:rsidRDefault="00C64114" w:rsidP="003F1BCE">
      <w:pPr>
        <w:rPr>
          <w:szCs w:val="28"/>
        </w:rPr>
      </w:pPr>
      <w:r w:rsidRPr="003D2EEE">
        <w:rPr>
          <w:szCs w:val="28"/>
        </w:rPr>
        <w:t>Риски в реализации долговой политики</w:t>
      </w:r>
    </w:p>
    <w:p w:rsidR="00C64114" w:rsidRDefault="00C64114" w:rsidP="003F1BCE">
      <w:pPr>
        <w:rPr>
          <w:szCs w:val="28"/>
        </w:rPr>
      </w:pPr>
      <w:r w:rsidRPr="003D2EEE">
        <w:rPr>
          <w:szCs w:val="28"/>
        </w:rPr>
        <w:t>Основным риском, связанным с управлением муниципальным долгом в период 2019 - 2021 годов является риск рефинансирования долговых обязательств.</w:t>
      </w:r>
    </w:p>
    <w:p w:rsidR="00C64114" w:rsidRDefault="00C64114" w:rsidP="003F1BCE">
      <w:pPr>
        <w:rPr>
          <w:szCs w:val="28"/>
        </w:rPr>
      </w:pPr>
    </w:p>
    <w:p w:rsidR="00C64114" w:rsidRDefault="00C64114" w:rsidP="003F1BCE">
      <w:pPr>
        <w:rPr>
          <w:b/>
          <w:szCs w:val="28"/>
        </w:rPr>
      </w:pPr>
      <w:r w:rsidRPr="00224116">
        <w:rPr>
          <w:b/>
          <w:szCs w:val="28"/>
        </w:rPr>
        <w:t xml:space="preserve">                  Риски в реализации долговой политики    </w:t>
      </w:r>
    </w:p>
    <w:p w:rsidR="00C64114" w:rsidRPr="00224116" w:rsidRDefault="00C64114" w:rsidP="003F1BCE">
      <w:pPr>
        <w:rPr>
          <w:b/>
          <w:szCs w:val="28"/>
        </w:rPr>
      </w:pPr>
      <w:r w:rsidRPr="00224116">
        <w:rPr>
          <w:b/>
          <w:szCs w:val="28"/>
        </w:rPr>
        <w:t xml:space="preserve">           </w:t>
      </w:r>
    </w:p>
    <w:p w:rsidR="00C64114" w:rsidRPr="003D2EEE" w:rsidRDefault="00C64114" w:rsidP="003F1BCE">
      <w:pPr>
        <w:rPr>
          <w:szCs w:val="28"/>
        </w:rPr>
      </w:pPr>
      <w:r>
        <w:rPr>
          <w:szCs w:val="28"/>
        </w:rPr>
        <w:t>Основным риском, связанным с управлением муниципальным долгом в период 2019-2021 годов является риск рефинансирования долговых обязательств.</w:t>
      </w:r>
    </w:p>
    <w:p w:rsidR="00C64114" w:rsidRPr="003D2EEE" w:rsidRDefault="00C64114" w:rsidP="003F1BCE">
      <w:pPr>
        <w:rPr>
          <w:szCs w:val="28"/>
        </w:rPr>
      </w:pPr>
      <w:r w:rsidRPr="003D2EEE">
        <w:rPr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bookmarkEnd w:id="1"/>
    <w:p w:rsidR="00C64114" w:rsidRDefault="00C64114" w:rsidP="002C085F">
      <w:pPr>
        <w:tabs>
          <w:tab w:val="left" w:pos="1080"/>
        </w:tabs>
        <w:jc w:val="both"/>
        <w:rPr>
          <w:b/>
          <w:szCs w:val="28"/>
        </w:rPr>
      </w:pPr>
    </w:p>
    <w:p w:rsidR="00C64114" w:rsidRDefault="00C64114" w:rsidP="002C085F">
      <w:pPr>
        <w:tabs>
          <w:tab w:val="left" w:pos="1080"/>
        </w:tabs>
        <w:jc w:val="both"/>
        <w:rPr>
          <w:b/>
          <w:szCs w:val="28"/>
        </w:rPr>
      </w:pPr>
    </w:p>
    <w:p w:rsidR="00C64114" w:rsidRPr="00E1341F" w:rsidRDefault="00C64114" w:rsidP="002C085F">
      <w:pPr>
        <w:tabs>
          <w:tab w:val="left" w:pos="1080"/>
        </w:tabs>
        <w:jc w:val="both"/>
        <w:rPr>
          <w:b/>
          <w:szCs w:val="28"/>
        </w:rPr>
      </w:pPr>
      <w:r>
        <w:rPr>
          <w:b/>
          <w:szCs w:val="28"/>
        </w:rPr>
        <w:t>И</w:t>
      </w:r>
      <w:r w:rsidRPr="00E1341F">
        <w:rPr>
          <w:b/>
          <w:szCs w:val="28"/>
        </w:rPr>
        <w:t xml:space="preserve">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Cs w:val="28"/>
        </w:rPr>
        <w:t>70</w:t>
      </w:r>
      <w:r w:rsidRPr="00E1341F">
        <w:rPr>
          <w:b/>
          <w:szCs w:val="28"/>
        </w:rPr>
        <w:t xml:space="preserve"> от  </w:t>
      </w:r>
      <w:r>
        <w:rPr>
          <w:b/>
          <w:szCs w:val="28"/>
        </w:rPr>
        <w:t>29</w:t>
      </w:r>
      <w:r w:rsidRPr="00E1341F">
        <w:rPr>
          <w:b/>
          <w:szCs w:val="28"/>
        </w:rPr>
        <w:t>.1</w:t>
      </w:r>
      <w:r>
        <w:rPr>
          <w:b/>
          <w:szCs w:val="28"/>
        </w:rPr>
        <w:t>2</w:t>
      </w:r>
      <w:r w:rsidRPr="00E1341F">
        <w:rPr>
          <w:b/>
          <w:szCs w:val="28"/>
        </w:rPr>
        <w:t>.2018 года.</w:t>
      </w:r>
    </w:p>
    <w:p w:rsidR="00C64114" w:rsidRPr="00E1341F" w:rsidRDefault="00C64114" w:rsidP="002C085F">
      <w:pPr>
        <w:pBdr>
          <w:bottom w:val="single" w:sz="6" w:space="1" w:color="auto"/>
        </w:pBdr>
        <w:jc w:val="both"/>
        <w:rPr>
          <w:b/>
          <w:szCs w:val="28"/>
        </w:rPr>
      </w:pPr>
      <w:r w:rsidRPr="00E1341F">
        <w:rPr>
          <w:b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C64114" w:rsidRPr="00E1341F" w:rsidRDefault="00C64114" w:rsidP="002C085F">
      <w:pPr>
        <w:tabs>
          <w:tab w:val="left" w:pos="6878"/>
        </w:tabs>
        <w:jc w:val="both"/>
        <w:rPr>
          <w:b/>
        </w:rPr>
      </w:pPr>
      <w:r w:rsidRPr="00E1341F">
        <w:rPr>
          <w:b/>
          <w:szCs w:val="28"/>
        </w:rPr>
        <w:t>Тираж 10 экземпляров</w:t>
      </w:r>
    </w:p>
    <w:sectPr w:rsidR="00C64114" w:rsidRPr="00E1341F" w:rsidSect="00390A4D">
      <w:pgSz w:w="11906" w:h="16838"/>
      <w:pgMar w:top="1134" w:right="567" w:bottom="1134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5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46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  <w:lvl w:ilvl="5">
      <w:start w:val="1"/>
      <w:numFmt w:val="decimal"/>
      <w:lvlText w:val=".%6"/>
      <w:lvlJc w:val="left"/>
      <w:pPr>
        <w:tabs>
          <w:tab w:val="num" w:pos="1"/>
        </w:tabs>
        <w:ind w:left="1" w:hanging="567"/>
      </w:pPr>
      <w:rPr>
        <w:rFonts w:cs="Times New Roman"/>
        <w:b w:val="0"/>
        <w:i w:val="0"/>
        <w:strike w:val="0"/>
        <w:dstrike w:val="0"/>
        <w:u w:val="none"/>
        <w:effect w:val="none"/>
      </w:rPr>
    </w:lvl>
    <w:lvl w:ilvl="6">
      <w:start w:val="1"/>
      <w:numFmt w:val="decimal"/>
      <w:lvlText w:val=") %7"/>
      <w:lvlJc w:val="left"/>
      <w:pPr>
        <w:tabs>
          <w:tab w:val="num" w:pos="710"/>
        </w:tabs>
        <w:ind w:left="710" w:hanging="283"/>
      </w:pPr>
      <w:rPr>
        <w:rFonts w:cs="Times New Roman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</w:abstractNum>
  <w:abstractNum w:abstractNumId="2">
    <w:nsid w:val="020535DF"/>
    <w:multiLevelType w:val="hybridMultilevel"/>
    <w:tmpl w:val="41EC87AA"/>
    <w:lvl w:ilvl="0" w:tplc="0DC0FAC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05D7494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0B57467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5">
    <w:nsid w:val="0DBC16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6">
    <w:nsid w:val="106058B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26D0A07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18E953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9">
    <w:nsid w:val="1DC534F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0">
    <w:nsid w:val="222C1F3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22C100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2">
    <w:nsid w:val="23192541"/>
    <w:multiLevelType w:val="hybridMultilevel"/>
    <w:tmpl w:val="F87AE9AC"/>
    <w:lvl w:ilvl="0" w:tplc="C3AC4A98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  <w:rPr>
        <w:rFonts w:cs="Times New Roman"/>
      </w:rPr>
    </w:lvl>
  </w:abstractNum>
  <w:abstractNum w:abstractNumId="13">
    <w:nsid w:val="23B648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4">
    <w:nsid w:val="27897C12"/>
    <w:multiLevelType w:val="hybridMultilevel"/>
    <w:tmpl w:val="36720F6A"/>
    <w:lvl w:ilvl="0" w:tplc="3648CFCA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287C517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8DD5A9F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291B1D8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8">
    <w:nsid w:val="299E4AD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2F2367F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6F1019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718594D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7463D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3">
    <w:nsid w:val="3CCC31A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4">
    <w:nsid w:val="3E6F76F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41A76C0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45051E0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7">
    <w:nsid w:val="4CCF7878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4DB73580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4E2828E6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0">
    <w:nsid w:val="4E317B3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31">
    <w:nsid w:val="4E973D9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2">
    <w:nsid w:val="4FD558D4"/>
    <w:multiLevelType w:val="hybridMultilevel"/>
    <w:tmpl w:val="CCC888C0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tabs>
          <w:tab w:val="num" w:pos="1528"/>
        </w:tabs>
        <w:ind w:left="1528" w:hanging="360"/>
      </w:pPr>
      <w:rPr>
        <w:rFonts w:cs="Times New Roman"/>
      </w:rPr>
    </w:lvl>
    <w:lvl w:ilvl="2" w:tplc="8DBE5CEE">
      <w:start w:val="6"/>
      <w:numFmt w:val="bullet"/>
      <w:lvlText w:val="-"/>
      <w:lvlJc w:val="left"/>
      <w:pPr>
        <w:tabs>
          <w:tab w:val="num" w:pos="2428"/>
        </w:tabs>
        <w:ind w:left="2428" w:hanging="360"/>
      </w:pPr>
      <w:rPr>
        <w:rFonts w:ascii="Times New Roman" w:eastAsia="Times New Roman" w:hAnsi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68"/>
        </w:tabs>
        <w:ind w:left="296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88"/>
        </w:tabs>
        <w:ind w:left="368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08"/>
        </w:tabs>
        <w:ind w:left="440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28"/>
        </w:tabs>
        <w:ind w:left="512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48"/>
        </w:tabs>
        <w:ind w:left="584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68"/>
        </w:tabs>
        <w:ind w:left="6568" w:hanging="180"/>
      </w:pPr>
      <w:rPr>
        <w:rFonts w:cs="Times New Roman"/>
      </w:rPr>
    </w:lvl>
  </w:abstractNum>
  <w:abstractNum w:abstractNumId="33">
    <w:nsid w:val="525F568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4">
    <w:nsid w:val="53EC3B6A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5">
    <w:nsid w:val="54977EA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6">
    <w:nsid w:val="567D2F2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5A6C374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8">
    <w:nsid w:val="64F268C3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71150995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40">
    <w:nsid w:val="746773F5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2"/>
  </w:num>
  <w:num w:numId="2">
    <w:abstractNumId w:val="14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  <w:num w:numId="7">
    <w:abstractNumId w:val="29"/>
  </w:num>
  <w:num w:numId="8">
    <w:abstractNumId w:val="17"/>
  </w:num>
  <w:num w:numId="9">
    <w:abstractNumId w:val="10"/>
  </w:num>
  <w:num w:numId="10">
    <w:abstractNumId w:val="4"/>
  </w:num>
  <w:num w:numId="11">
    <w:abstractNumId w:val="28"/>
  </w:num>
  <w:num w:numId="12">
    <w:abstractNumId w:val="33"/>
  </w:num>
  <w:num w:numId="13">
    <w:abstractNumId w:val="3"/>
  </w:num>
  <w:num w:numId="14">
    <w:abstractNumId w:val="31"/>
  </w:num>
  <w:num w:numId="15">
    <w:abstractNumId w:val="7"/>
  </w:num>
  <w:num w:numId="16">
    <w:abstractNumId w:val="11"/>
  </w:num>
  <w:num w:numId="17">
    <w:abstractNumId w:val="6"/>
  </w:num>
  <w:num w:numId="18">
    <w:abstractNumId w:val="9"/>
  </w:num>
  <w:num w:numId="19">
    <w:abstractNumId w:val="15"/>
  </w:num>
  <w:num w:numId="20">
    <w:abstractNumId w:val="26"/>
  </w:num>
  <w:num w:numId="21">
    <w:abstractNumId w:val="20"/>
  </w:num>
  <w:num w:numId="22">
    <w:abstractNumId w:val="8"/>
  </w:num>
  <w:num w:numId="23">
    <w:abstractNumId w:val="32"/>
  </w:num>
  <w:num w:numId="24">
    <w:abstractNumId w:val="16"/>
  </w:num>
  <w:num w:numId="25">
    <w:abstractNumId w:val="30"/>
  </w:num>
  <w:num w:numId="26">
    <w:abstractNumId w:val="40"/>
  </w:num>
  <w:num w:numId="27">
    <w:abstractNumId w:val="23"/>
  </w:num>
  <w:num w:numId="28">
    <w:abstractNumId w:val="25"/>
  </w:num>
  <w:num w:numId="29">
    <w:abstractNumId w:val="5"/>
  </w:num>
  <w:num w:numId="30">
    <w:abstractNumId w:val="36"/>
  </w:num>
  <w:num w:numId="31">
    <w:abstractNumId w:val="13"/>
  </w:num>
  <w:num w:numId="32">
    <w:abstractNumId w:val="38"/>
  </w:num>
  <w:num w:numId="33">
    <w:abstractNumId w:val="35"/>
  </w:num>
  <w:num w:numId="34">
    <w:abstractNumId w:val="24"/>
  </w:num>
  <w:num w:numId="35">
    <w:abstractNumId w:val="37"/>
  </w:num>
  <w:num w:numId="36">
    <w:abstractNumId w:val="19"/>
  </w:num>
  <w:num w:numId="37">
    <w:abstractNumId w:val="22"/>
  </w:num>
  <w:num w:numId="38">
    <w:abstractNumId w:val="18"/>
  </w:num>
  <w:num w:numId="39">
    <w:abstractNumId w:val="39"/>
  </w:num>
  <w:num w:numId="40">
    <w:abstractNumId w:val="21"/>
  </w:num>
  <w:num w:numId="41">
    <w:abstractNumId w:val="34"/>
  </w:num>
  <w:num w:numId="42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stylePaneFormatFilter w:val="3F01"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02A2C"/>
    <w:rsid w:val="00006084"/>
    <w:rsid w:val="00032AA7"/>
    <w:rsid w:val="00045A0D"/>
    <w:rsid w:val="000517A3"/>
    <w:rsid w:val="00051F7B"/>
    <w:rsid w:val="00063F8E"/>
    <w:rsid w:val="000736D4"/>
    <w:rsid w:val="00073F8A"/>
    <w:rsid w:val="00084753"/>
    <w:rsid w:val="00087705"/>
    <w:rsid w:val="00090CAE"/>
    <w:rsid w:val="000946A2"/>
    <w:rsid w:val="000A31A5"/>
    <w:rsid w:val="000A6FA8"/>
    <w:rsid w:val="000D5C1B"/>
    <w:rsid w:val="00103757"/>
    <w:rsid w:val="00114454"/>
    <w:rsid w:val="001445DC"/>
    <w:rsid w:val="001517D6"/>
    <w:rsid w:val="00155463"/>
    <w:rsid w:val="00160BED"/>
    <w:rsid w:val="00160E78"/>
    <w:rsid w:val="001616DB"/>
    <w:rsid w:val="00166292"/>
    <w:rsid w:val="00172645"/>
    <w:rsid w:val="001878CD"/>
    <w:rsid w:val="001971B2"/>
    <w:rsid w:val="001A1D46"/>
    <w:rsid w:val="001B3B0B"/>
    <w:rsid w:val="001C0B59"/>
    <w:rsid w:val="001C2DC9"/>
    <w:rsid w:val="001C7433"/>
    <w:rsid w:val="001E3371"/>
    <w:rsid w:val="00206E06"/>
    <w:rsid w:val="00211682"/>
    <w:rsid w:val="00211A09"/>
    <w:rsid w:val="002143E9"/>
    <w:rsid w:val="00216BC7"/>
    <w:rsid w:val="00221678"/>
    <w:rsid w:val="00224116"/>
    <w:rsid w:val="0022446E"/>
    <w:rsid w:val="00242357"/>
    <w:rsid w:val="002434FB"/>
    <w:rsid w:val="00264CE3"/>
    <w:rsid w:val="00287A41"/>
    <w:rsid w:val="00287B8A"/>
    <w:rsid w:val="00293C71"/>
    <w:rsid w:val="00294EB0"/>
    <w:rsid w:val="002A7396"/>
    <w:rsid w:val="002B0A76"/>
    <w:rsid w:val="002C085F"/>
    <w:rsid w:val="002C4270"/>
    <w:rsid w:val="002D5489"/>
    <w:rsid w:val="002D598C"/>
    <w:rsid w:val="002D6383"/>
    <w:rsid w:val="002D7298"/>
    <w:rsid w:val="002D7F67"/>
    <w:rsid w:val="002E744E"/>
    <w:rsid w:val="002F1315"/>
    <w:rsid w:val="003335F1"/>
    <w:rsid w:val="00335C99"/>
    <w:rsid w:val="00340178"/>
    <w:rsid w:val="00347C5E"/>
    <w:rsid w:val="00364C30"/>
    <w:rsid w:val="00374227"/>
    <w:rsid w:val="00390A4D"/>
    <w:rsid w:val="00394103"/>
    <w:rsid w:val="003A2B01"/>
    <w:rsid w:val="003B1FEE"/>
    <w:rsid w:val="003C3D1C"/>
    <w:rsid w:val="003D2EEE"/>
    <w:rsid w:val="003D5DEE"/>
    <w:rsid w:val="003E7C70"/>
    <w:rsid w:val="003F1BCE"/>
    <w:rsid w:val="003F5AB6"/>
    <w:rsid w:val="004054C5"/>
    <w:rsid w:val="00406558"/>
    <w:rsid w:val="0040689A"/>
    <w:rsid w:val="00407084"/>
    <w:rsid w:val="00411CEA"/>
    <w:rsid w:val="00413E72"/>
    <w:rsid w:val="00414E33"/>
    <w:rsid w:val="00415F24"/>
    <w:rsid w:val="0042130F"/>
    <w:rsid w:val="00421DD0"/>
    <w:rsid w:val="00427F4A"/>
    <w:rsid w:val="00435787"/>
    <w:rsid w:val="004457AB"/>
    <w:rsid w:val="004465C2"/>
    <w:rsid w:val="004577B5"/>
    <w:rsid w:val="004733AB"/>
    <w:rsid w:val="00493B8D"/>
    <w:rsid w:val="004A0A4B"/>
    <w:rsid w:val="004B62E6"/>
    <w:rsid w:val="004C613E"/>
    <w:rsid w:val="004D5988"/>
    <w:rsid w:val="004E6B6D"/>
    <w:rsid w:val="0050453A"/>
    <w:rsid w:val="005062F7"/>
    <w:rsid w:val="00531AB0"/>
    <w:rsid w:val="00543380"/>
    <w:rsid w:val="00547C2F"/>
    <w:rsid w:val="005566D8"/>
    <w:rsid w:val="00562CA2"/>
    <w:rsid w:val="00576ECA"/>
    <w:rsid w:val="005853A8"/>
    <w:rsid w:val="00587F44"/>
    <w:rsid w:val="0059660D"/>
    <w:rsid w:val="005A13F7"/>
    <w:rsid w:val="005A51CD"/>
    <w:rsid w:val="005C6E3A"/>
    <w:rsid w:val="005F3166"/>
    <w:rsid w:val="005F522F"/>
    <w:rsid w:val="005F632F"/>
    <w:rsid w:val="005F7A11"/>
    <w:rsid w:val="00610BD7"/>
    <w:rsid w:val="00612868"/>
    <w:rsid w:val="00612A38"/>
    <w:rsid w:val="00613AEF"/>
    <w:rsid w:val="00616EEE"/>
    <w:rsid w:val="00621060"/>
    <w:rsid w:val="006237AE"/>
    <w:rsid w:val="00625A1F"/>
    <w:rsid w:val="00637E8F"/>
    <w:rsid w:val="006428EB"/>
    <w:rsid w:val="0064351E"/>
    <w:rsid w:val="00646A53"/>
    <w:rsid w:val="00660CFF"/>
    <w:rsid w:val="00661897"/>
    <w:rsid w:val="006638C1"/>
    <w:rsid w:val="00667505"/>
    <w:rsid w:val="00685F07"/>
    <w:rsid w:val="006864A3"/>
    <w:rsid w:val="006A2701"/>
    <w:rsid w:val="006A4408"/>
    <w:rsid w:val="006B0100"/>
    <w:rsid w:val="006B093C"/>
    <w:rsid w:val="006C30AF"/>
    <w:rsid w:val="006C596C"/>
    <w:rsid w:val="006E72B2"/>
    <w:rsid w:val="006E76D5"/>
    <w:rsid w:val="006F3022"/>
    <w:rsid w:val="006F549E"/>
    <w:rsid w:val="006F67EE"/>
    <w:rsid w:val="006F7927"/>
    <w:rsid w:val="0071083D"/>
    <w:rsid w:val="00721FA4"/>
    <w:rsid w:val="0073726B"/>
    <w:rsid w:val="007462B6"/>
    <w:rsid w:val="007569B2"/>
    <w:rsid w:val="00756A43"/>
    <w:rsid w:val="00770E9B"/>
    <w:rsid w:val="00772225"/>
    <w:rsid w:val="00772DBA"/>
    <w:rsid w:val="00773E81"/>
    <w:rsid w:val="00792704"/>
    <w:rsid w:val="007A1B5A"/>
    <w:rsid w:val="007B0B70"/>
    <w:rsid w:val="007C4F7E"/>
    <w:rsid w:val="007D1398"/>
    <w:rsid w:val="007E4F70"/>
    <w:rsid w:val="007F270F"/>
    <w:rsid w:val="008358A9"/>
    <w:rsid w:val="00841307"/>
    <w:rsid w:val="00843492"/>
    <w:rsid w:val="0085573D"/>
    <w:rsid w:val="00860E79"/>
    <w:rsid w:val="00890F11"/>
    <w:rsid w:val="00896CA1"/>
    <w:rsid w:val="008A2632"/>
    <w:rsid w:val="008B37C1"/>
    <w:rsid w:val="008C7C68"/>
    <w:rsid w:val="008D0F62"/>
    <w:rsid w:val="008D54F8"/>
    <w:rsid w:val="0090342B"/>
    <w:rsid w:val="00912603"/>
    <w:rsid w:val="009208FB"/>
    <w:rsid w:val="00921173"/>
    <w:rsid w:val="0092175A"/>
    <w:rsid w:val="00926372"/>
    <w:rsid w:val="00927567"/>
    <w:rsid w:val="00932CA4"/>
    <w:rsid w:val="009350A0"/>
    <w:rsid w:val="00937CAB"/>
    <w:rsid w:val="009544F3"/>
    <w:rsid w:val="009553D3"/>
    <w:rsid w:val="00955451"/>
    <w:rsid w:val="00957B64"/>
    <w:rsid w:val="00973F64"/>
    <w:rsid w:val="00976C1C"/>
    <w:rsid w:val="00983000"/>
    <w:rsid w:val="00990A2C"/>
    <w:rsid w:val="00991EE0"/>
    <w:rsid w:val="009A6822"/>
    <w:rsid w:val="009B5949"/>
    <w:rsid w:val="009B6C13"/>
    <w:rsid w:val="009B73FB"/>
    <w:rsid w:val="009B78ED"/>
    <w:rsid w:val="009C0F24"/>
    <w:rsid w:val="009D1107"/>
    <w:rsid w:val="009D45A9"/>
    <w:rsid w:val="009D7F5F"/>
    <w:rsid w:val="009E0D18"/>
    <w:rsid w:val="009E46DF"/>
    <w:rsid w:val="009E70AE"/>
    <w:rsid w:val="00A01351"/>
    <w:rsid w:val="00A07FD2"/>
    <w:rsid w:val="00A4442E"/>
    <w:rsid w:val="00A44FBF"/>
    <w:rsid w:val="00A510B6"/>
    <w:rsid w:val="00A52788"/>
    <w:rsid w:val="00A60EA3"/>
    <w:rsid w:val="00A726E8"/>
    <w:rsid w:val="00A800DC"/>
    <w:rsid w:val="00A80855"/>
    <w:rsid w:val="00A822BE"/>
    <w:rsid w:val="00A8755C"/>
    <w:rsid w:val="00A97D11"/>
    <w:rsid w:val="00AA24E7"/>
    <w:rsid w:val="00AA6B51"/>
    <w:rsid w:val="00AC7290"/>
    <w:rsid w:val="00AC7A1D"/>
    <w:rsid w:val="00AF350D"/>
    <w:rsid w:val="00B25A7D"/>
    <w:rsid w:val="00B26C85"/>
    <w:rsid w:val="00B42436"/>
    <w:rsid w:val="00B470BE"/>
    <w:rsid w:val="00B57667"/>
    <w:rsid w:val="00B61C7A"/>
    <w:rsid w:val="00B621E0"/>
    <w:rsid w:val="00B74452"/>
    <w:rsid w:val="00B809FE"/>
    <w:rsid w:val="00B90743"/>
    <w:rsid w:val="00B90ADD"/>
    <w:rsid w:val="00BA246A"/>
    <w:rsid w:val="00BB00BC"/>
    <w:rsid w:val="00BB017E"/>
    <w:rsid w:val="00BB4802"/>
    <w:rsid w:val="00BC1AF3"/>
    <w:rsid w:val="00BE0C9B"/>
    <w:rsid w:val="00BE2E56"/>
    <w:rsid w:val="00BE5A0A"/>
    <w:rsid w:val="00BE73B3"/>
    <w:rsid w:val="00BF56EB"/>
    <w:rsid w:val="00BF5C75"/>
    <w:rsid w:val="00BF792F"/>
    <w:rsid w:val="00C021A3"/>
    <w:rsid w:val="00C063A8"/>
    <w:rsid w:val="00C14FC4"/>
    <w:rsid w:val="00C15DA5"/>
    <w:rsid w:val="00C37056"/>
    <w:rsid w:val="00C4658D"/>
    <w:rsid w:val="00C47158"/>
    <w:rsid w:val="00C60093"/>
    <w:rsid w:val="00C60516"/>
    <w:rsid w:val="00C64114"/>
    <w:rsid w:val="00C657D0"/>
    <w:rsid w:val="00C66F84"/>
    <w:rsid w:val="00C815AC"/>
    <w:rsid w:val="00C8269D"/>
    <w:rsid w:val="00C8292A"/>
    <w:rsid w:val="00C83771"/>
    <w:rsid w:val="00C94530"/>
    <w:rsid w:val="00CB5317"/>
    <w:rsid w:val="00CB5B54"/>
    <w:rsid w:val="00CC0A05"/>
    <w:rsid w:val="00CC10EF"/>
    <w:rsid w:val="00CC67FF"/>
    <w:rsid w:val="00CE0DA4"/>
    <w:rsid w:val="00CF2814"/>
    <w:rsid w:val="00D009A7"/>
    <w:rsid w:val="00D00BB8"/>
    <w:rsid w:val="00D02D05"/>
    <w:rsid w:val="00D063CA"/>
    <w:rsid w:val="00D14D89"/>
    <w:rsid w:val="00D368D9"/>
    <w:rsid w:val="00D403E8"/>
    <w:rsid w:val="00D41641"/>
    <w:rsid w:val="00D42461"/>
    <w:rsid w:val="00D43F94"/>
    <w:rsid w:val="00D54D44"/>
    <w:rsid w:val="00D67BE4"/>
    <w:rsid w:val="00D7457E"/>
    <w:rsid w:val="00D90E41"/>
    <w:rsid w:val="00DA1392"/>
    <w:rsid w:val="00DD1C6C"/>
    <w:rsid w:val="00DD2A32"/>
    <w:rsid w:val="00DF1579"/>
    <w:rsid w:val="00E02D78"/>
    <w:rsid w:val="00E0309A"/>
    <w:rsid w:val="00E1341F"/>
    <w:rsid w:val="00E167E7"/>
    <w:rsid w:val="00E21495"/>
    <w:rsid w:val="00E25138"/>
    <w:rsid w:val="00E254CA"/>
    <w:rsid w:val="00E26A41"/>
    <w:rsid w:val="00E34994"/>
    <w:rsid w:val="00E42E23"/>
    <w:rsid w:val="00E54197"/>
    <w:rsid w:val="00E55BAC"/>
    <w:rsid w:val="00E570B6"/>
    <w:rsid w:val="00E84704"/>
    <w:rsid w:val="00E96A01"/>
    <w:rsid w:val="00EB7ED0"/>
    <w:rsid w:val="00EC0D7E"/>
    <w:rsid w:val="00F016D5"/>
    <w:rsid w:val="00F03AD8"/>
    <w:rsid w:val="00F05FD9"/>
    <w:rsid w:val="00F10F1C"/>
    <w:rsid w:val="00F126D2"/>
    <w:rsid w:val="00F20A30"/>
    <w:rsid w:val="00F21E5B"/>
    <w:rsid w:val="00F21F0E"/>
    <w:rsid w:val="00F31E24"/>
    <w:rsid w:val="00F33AAA"/>
    <w:rsid w:val="00F33D55"/>
    <w:rsid w:val="00F53EE2"/>
    <w:rsid w:val="00F560DD"/>
    <w:rsid w:val="00F6717C"/>
    <w:rsid w:val="00F67BD5"/>
    <w:rsid w:val="00F76FEA"/>
    <w:rsid w:val="00F8582E"/>
    <w:rsid w:val="00F95CBF"/>
    <w:rsid w:val="00FB4DD7"/>
    <w:rsid w:val="00FB5606"/>
    <w:rsid w:val="00FB6D3B"/>
    <w:rsid w:val="00FC654D"/>
    <w:rsid w:val="00FC6641"/>
    <w:rsid w:val="00FC666A"/>
    <w:rsid w:val="00FD262B"/>
    <w:rsid w:val="00FE2A6D"/>
    <w:rsid w:val="00FE593D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78"/>
    <w:rPr>
      <w:sz w:val="28"/>
      <w:szCs w:val="20"/>
      <w:lang w:eastAsia="en-US"/>
    </w:rPr>
  </w:style>
  <w:style w:type="paragraph" w:styleId="Heading1">
    <w:name w:val="heading 1"/>
    <w:aliases w:val="Раздел Договора,H1,&quot;Алмаз&quot;"/>
    <w:basedOn w:val="Normal"/>
    <w:link w:val="Heading1Char"/>
    <w:uiPriority w:val="99"/>
    <w:qFormat/>
    <w:locked/>
    <w:rsid w:val="006864A3"/>
    <w:pPr>
      <w:keepNext/>
      <w:spacing w:before="482"/>
      <w:outlineLvl w:val="0"/>
    </w:pPr>
    <w:rPr>
      <w:b/>
      <w:bCs/>
      <w:color w:val="365F91"/>
      <w:kern w:val="36"/>
      <w:sz w:val="48"/>
      <w:szCs w:val="48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9B78E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Heading3">
    <w:name w:val="heading 3"/>
    <w:basedOn w:val="Normal"/>
    <w:next w:val="Normal"/>
    <w:link w:val="Heading3Char1"/>
    <w:uiPriority w:val="99"/>
    <w:qFormat/>
    <w:locked/>
    <w:rsid w:val="003B1FEE"/>
    <w:pPr>
      <w:keepNext/>
      <w:spacing w:before="240" w:after="60"/>
      <w:outlineLvl w:val="2"/>
    </w:pPr>
    <w:rPr>
      <w:rFonts w:ascii="Arial" w:hAnsi="Arial"/>
      <w:b/>
      <w:sz w:val="26"/>
      <w:lang w:val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3B1FEE"/>
    <w:pPr>
      <w:keepNext/>
      <w:keepLines/>
      <w:numPr>
        <w:ilvl w:val="3"/>
        <w:numId w:val="2"/>
      </w:numPr>
      <w:tabs>
        <w:tab w:val="num" w:pos="3060"/>
      </w:tabs>
      <w:suppressAutoHyphens/>
      <w:spacing w:before="240"/>
      <w:ind w:left="3060"/>
      <w:outlineLvl w:val="3"/>
    </w:pPr>
    <w:rPr>
      <w:b/>
      <w:sz w:val="24"/>
      <w:lang w:eastAsia="ar-SA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3B1FEE"/>
    <w:pPr>
      <w:keepNext/>
      <w:numPr>
        <w:ilvl w:val="4"/>
        <w:numId w:val="2"/>
      </w:numPr>
      <w:tabs>
        <w:tab w:val="num" w:pos="3780"/>
      </w:tabs>
      <w:suppressAutoHyphens/>
      <w:spacing w:before="240" w:after="60"/>
      <w:ind w:left="3780" w:right="284"/>
      <w:jc w:val="center"/>
      <w:outlineLvl w:val="4"/>
    </w:pPr>
    <w:rPr>
      <w:b/>
      <w:lang w:eastAsia="ar-SA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B1FEE"/>
    <w:pPr>
      <w:keepNext/>
      <w:shd w:val="clear" w:color="auto" w:fill="FFFFFF"/>
      <w:suppressAutoHyphens/>
      <w:ind w:left="720"/>
      <w:outlineLvl w:val="5"/>
    </w:pPr>
    <w:rPr>
      <w:szCs w:val="28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6864A3"/>
    <w:rPr>
      <w:rFonts w:cs="Times New Roman"/>
      <w:b/>
      <w:bCs/>
      <w:color w:val="365F91"/>
      <w:kern w:val="36"/>
      <w:sz w:val="48"/>
      <w:szCs w:val="48"/>
      <w:lang w:val="ru-RU" w:eastAsia="ru-RU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403E8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B1FEE"/>
    <w:rPr>
      <w:rFonts w:ascii="Cambria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B1FEE"/>
    <w:rPr>
      <w:rFonts w:cs="Times New Roman"/>
      <w:b/>
      <w:sz w:val="24"/>
      <w:lang w:val="ru-RU"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B1FEE"/>
    <w:rPr>
      <w:rFonts w:cs="Times New Roman"/>
      <w:b/>
      <w:sz w:val="28"/>
      <w:lang w:val="ru-RU" w:eastAsia="ar-SA" w:bidi="ar-S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B1FEE"/>
    <w:rPr>
      <w:rFonts w:cs="Times New Roman"/>
      <w:sz w:val="28"/>
      <w:szCs w:val="28"/>
      <w:lang w:val="ru-RU" w:eastAsia="ar-SA" w:bidi="ar-SA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160E78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160E78"/>
    <w:rPr>
      <w:rFonts w:ascii="Calibri" w:hAnsi="Calibri"/>
    </w:rPr>
  </w:style>
  <w:style w:type="paragraph" w:customStyle="1" w:styleId="xl64">
    <w:name w:val="xl64"/>
    <w:basedOn w:val="Normal"/>
    <w:uiPriority w:val="99"/>
    <w:rsid w:val="00045A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646A5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646A53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5">
    <w:name w:val="xl65"/>
    <w:basedOn w:val="Normal"/>
    <w:uiPriority w:val="99"/>
    <w:rsid w:val="00646A53"/>
    <w:pPr>
      <w:spacing w:before="100" w:beforeAutospacing="1" w:after="100" w:afterAutospacing="1"/>
      <w:jc w:val="right"/>
    </w:pPr>
    <w:rPr>
      <w:sz w:val="24"/>
      <w:szCs w:val="24"/>
      <w:lang w:eastAsia="ru-RU"/>
    </w:rPr>
  </w:style>
  <w:style w:type="paragraph" w:customStyle="1" w:styleId="xl66">
    <w:name w:val="xl6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7">
    <w:name w:val="xl67"/>
    <w:basedOn w:val="Normal"/>
    <w:uiPriority w:val="99"/>
    <w:rsid w:val="00646A53"/>
    <w:pP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8">
    <w:name w:val="xl6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9">
    <w:name w:val="xl69"/>
    <w:basedOn w:val="Normal"/>
    <w:uiPriority w:val="99"/>
    <w:rsid w:val="00646A53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646A53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6">
    <w:name w:val="xl7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7">
    <w:name w:val="xl7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8">
    <w:name w:val="xl7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9">
    <w:name w:val="xl79"/>
    <w:basedOn w:val="Normal"/>
    <w:uiPriority w:val="99"/>
    <w:rsid w:val="00646A53"/>
    <w:pPr>
      <w:pBdr>
        <w:top w:val="single" w:sz="8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80">
    <w:name w:val="xl8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1">
    <w:name w:val="xl8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3">
    <w:name w:val="xl83"/>
    <w:basedOn w:val="Normal"/>
    <w:uiPriority w:val="99"/>
    <w:rsid w:val="00646A53"/>
    <w:pPr>
      <w:pBdr>
        <w:left w:val="single" w:sz="4" w:space="20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4">
    <w:name w:val="xl8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86">
    <w:name w:val="xl86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7">
    <w:name w:val="xl87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646A53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0">
    <w:name w:val="xl90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646A53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4">
    <w:name w:val="xl9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5">
    <w:name w:val="xl95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646A53"/>
    <w:pPr>
      <w:pBdr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Normal"/>
    <w:uiPriority w:val="99"/>
    <w:rsid w:val="00646A53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Normal"/>
    <w:uiPriority w:val="99"/>
    <w:rsid w:val="00646A53"/>
    <w:pPr>
      <w:pBdr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5">
    <w:name w:val="xl105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6">
    <w:name w:val="xl106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7">
    <w:name w:val="xl107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646A53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646A53"/>
    <w:pP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7">
    <w:name w:val="xl117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8">
    <w:name w:val="xl11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9">
    <w:name w:val="xl119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0">
    <w:name w:val="xl120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1">
    <w:name w:val="xl121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2">
    <w:name w:val="xl122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3">
    <w:name w:val="xl123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4">
    <w:name w:val="xl124"/>
    <w:basedOn w:val="Normal"/>
    <w:uiPriority w:val="99"/>
    <w:rsid w:val="00646A53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5">
    <w:name w:val="xl12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6">
    <w:name w:val="xl12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7">
    <w:name w:val="xl12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8">
    <w:name w:val="xl12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9">
    <w:name w:val="xl12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0">
    <w:name w:val="xl13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1">
    <w:name w:val="xl131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2">
    <w:name w:val="xl132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3">
    <w:name w:val="xl13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4">
    <w:name w:val="xl13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5">
    <w:name w:val="xl13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6">
    <w:name w:val="xl13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7">
    <w:name w:val="xl13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8">
    <w:name w:val="xl13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9">
    <w:name w:val="xl13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0">
    <w:name w:val="xl14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1">
    <w:name w:val="xl141"/>
    <w:basedOn w:val="Normal"/>
    <w:uiPriority w:val="99"/>
    <w:rsid w:val="00646A53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2">
    <w:name w:val="xl142"/>
    <w:basedOn w:val="Normal"/>
    <w:uiPriority w:val="99"/>
    <w:rsid w:val="00646A53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4">
    <w:name w:val="xl144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5">
    <w:name w:val="xl145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6">
    <w:name w:val="xl14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7">
    <w:name w:val="xl14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8">
    <w:name w:val="xl148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9">
    <w:name w:val="xl14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0">
    <w:name w:val="xl15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1">
    <w:name w:val="xl15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2">
    <w:name w:val="xl15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3">
    <w:name w:val="xl15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4">
    <w:name w:val="xl15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5">
    <w:name w:val="xl15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6">
    <w:name w:val="xl15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7">
    <w:name w:val="xl157"/>
    <w:basedOn w:val="Normal"/>
    <w:uiPriority w:val="99"/>
    <w:rsid w:val="00646A5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8">
    <w:name w:val="xl15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9">
    <w:name w:val="xl15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60">
    <w:name w:val="xl16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lang w:eastAsia="ru-RU"/>
    </w:rPr>
  </w:style>
  <w:style w:type="paragraph" w:customStyle="1" w:styleId="xl161">
    <w:name w:val="xl16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2">
    <w:name w:val="xl16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3">
    <w:name w:val="xl163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4">
    <w:name w:val="xl164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5">
    <w:name w:val="xl165"/>
    <w:basedOn w:val="Normal"/>
    <w:uiPriority w:val="99"/>
    <w:rsid w:val="00646A53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6">
    <w:name w:val="xl166"/>
    <w:basedOn w:val="Normal"/>
    <w:uiPriority w:val="99"/>
    <w:rsid w:val="00646A53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7">
    <w:name w:val="xl16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8">
    <w:name w:val="xl16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9">
    <w:name w:val="xl16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0">
    <w:name w:val="xl17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1">
    <w:name w:val="xl171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Normal"/>
    <w:uiPriority w:val="99"/>
    <w:rsid w:val="00646A53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eastAsia="ru-RU"/>
    </w:rPr>
  </w:style>
  <w:style w:type="paragraph" w:customStyle="1" w:styleId="xl173">
    <w:name w:val="xl173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4">
    <w:name w:val="xl174"/>
    <w:basedOn w:val="Normal"/>
    <w:uiPriority w:val="99"/>
    <w:rsid w:val="00646A53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styleId="BodyText">
    <w:name w:val="Body Text"/>
    <w:basedOn w:val="Normal"/>
    <w:link w:val="BodyTextChar1"/>
    <w:uiPriority w:val="99"/>
    <w:rsid w:val="00F126D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67BE4"/>
    <w:rPr>
      <w:rFonts w:cs="Times New Roman"/>
      <w:sz w:val="20"/>
      <w:szCs w:val="20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F126D2"/>
    <w:rPr>
      <w:rFonts w:cs="Times New Roman"/>
      <w:sz w:val="24"/>
      <w:lang w:val="ru-RU" w:eastAsia="ru-RU" w:bidi="ar-SA"/>
    </w:rPr>
  </w:style>
  <w:style w:type="paragraph" w:styleId="NormalWeb">
    <w:name w:val="Normal (Web)"/>
    <w:basedOn w:val="Normal"/>
    <w:uiPriority w:val="99"/>
    <w:rsid w:val="006864A3"/>
    <w:pPr>
      <w:spacing w:before="100" w:beforeAutospacing="1" w:after="119"/>
    </w:pPr>
    <w:rPr>
      <w:sz w:val="24"/>
      <w:szCs w:val="24"/>
      <w:lang w:eastAsia="ru-RU"/>
    </w:rPr>
  </w:style>
  <w:style w:type="character" w:customStyle="1" w:styleId="a0">
    <w:name w:val="Гипертекстовая ссылка"/>
    <w:basedOn w:val="DefaultParagraphFont"/>
    <w:uiPriority w:val="99"/>
    <w:rsid w:val="006864A3"/>
    <w:rPr>
      <w:rFonts w:cs="Times New Roman"/>
      <w:color w:val="106BBE"/>
    </w:rPr>
  </w:style>
  <w:style w:type="paragraph" w:styleId="ListParagraph">
    <w:name w:val="List Paragraph"/>
    <w:basedOn w:val="Normal"/>
    <w:uiPriority w:val="99"/>
    <w:qFormat/>
    <w:rsid w:val="006864A3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character" w:customStyle="1" w:styleId="SubtitleChar">
    <w:name w:val="Subtitle Char"/>
    <w:uiPriority w:val="99"/>
    <w:locked/>
    <w:rsid w:val="003F5AB6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locked/>
    <w:rsid w:val="003F5AB6"/>
    <w:pPr>
      <w:jc w:val="center"/>
    </w:pPr>
    <w:rPr>
      <w:b/>
      <w:sz w:val="32"/>
      <w:lang w:eastAsia="ru-RU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3F5AB6"/>
    <w:rPr>
      <w:rFonts w:cs="Times New Roman"/>
      <w:b/>
      <w:sz w:val="32"/>
      <w:lang w:val="ru-RU" w:eastAsia="ru-RU" w:bidi="ar-SA"/>
    </w:rPr>
  </w:style>
  <w:style w:type="table" w:styleId="TableGrid">
    <w:name w:val="Table Grid"/>
    <w:basedOn w:val="TableNormal"/>
    <w:uiPriority w:val="99"/>
    <w:locked/>
    <w:rsid w:val="003F5A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F5A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5AB6"/>
    <w:rPr>
      <w:rFonts w:ascii="Tahoma" w:hAnsi="Tahoma" w:cs="Tahoma"/>
      <w:sz w:val="16"/>
      <w:szCs w:val="16"/>
      <w:lang w:val="ru-RU" w:eastAsia="en-US" w:bidi="ar-SA"/>
    </w:rPr>
  </w:style>
  <w:style w:type="paragraph" w:customStyle="1" w:styleId="ConsPlusNormal">
    <w:name w:val="ConsPlusNormal"/>
    <w:uiPriority w:val="99"/>
    <w:rsid w:val="003F5AB6"/>
    <w:pPr>
      <w:widowControl w:val="0"/>
      <w:autoSpaceDE w:val="0"/>
      <w:autoSpaceDN w:val="0"/>
    </w:pPr>
    <w:rPr>
      <w:rFonts w:ascii="Calibri" w:hAnsi="Calibri" w:cs="Calibri"/>
    </w:rPr>
  </w:style>
  <w:style w:type="paragraph" w:customStyle="1" w:styleId="ConsPlusTitle">
    <w:name w:val="ConsPlusTitle"/>
    <w:uiPriority w:val="99"/>
    <w:rsid w:val="003F5AB6"/>
    <w:pPr>
      <w:widowControl w:val="0"/>
      <w:autoSpaceDE w:val="0"/>
      <w:autoSpaceDN w:val="0"/>
    </w:pPr>
    <w:rPr>
      <w:rFonts w:ascii="Calibri" w:hAnsi="Calibri" w:cs="Calibri"/>
      <w:b/>
      <w:bCs/>
    </w:rPr>
  </w:style>
  <w:style w:type="paragraph" w:customStyle="1" w:styleId="ConsPlusNonformat">
    <w:name w:val="ConsPlusNonformat"/>
    <w:uiPriority w:val="99"/>
    <w:rsid w:val="003F5AB6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a1">
    <w:name w:val="Содержимое таблицы"/>
    <w:basedOn w:val="Normal"/>
    <w:uiPriority w:val="99"/>
    <w:rsid w:val="009B78ED"/>
    <w:pPr>
      <w:widowControl w:val="0"/>
      <w:suppressLineNumbers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paragraph" w:customStyle="1" w:styleId="ConsNonformat">
    <w:name w:val="ConsNonformat"/>
    <w:uiPriority w:val="99"/>
    <w:rsid w:val="00616EEE"/>
    <w:pPr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customStyle="1" w:styleId="3f3f3f2f3f3f3fWeb">
    <w:name w:val="Î3fá3fû3f÷2fí3fû3fé3f (Web)"/>
    <w:basedOn w:val="Normal"/>
    <w:uiPriority w:val="99"/>
    <w:rsid w:val="00616EEE"/>
    <w:pPr>
      <w:widowControl w:val="0"/>
      <w:autoSpaceDN w:val="0"/>
      <w:adjustRightInd w:val="0"/>
      <w:spacing w:before="100" w:after="100"/>
    </w:pPr>
    <w:rPr>
      <w:rFonts w:ascii="Arial Unicode MS" w:hAnsi="Arial Unicode MS" w:cs="Arial Unicode MS"/>
      <w:sz w:val="24"/>
      <w:szCs w:val="24"/>
    </w:rPr>
  </w:style>
  <w:style w:type="character" w:customStyle="1" w:styleId="hl41">
    <w:name w:val="hl41"/>
    <w:basedOn w:val="DefaultParagraphFont"/>
    <w:uiPriority w:val="99"/>
    <w:rsid w:val="00616EEE"/>
    <w:rPr>
      <w:rFonts w:cs="Times New Roman"/>
      <w:b/>
      <w:bCs/>
      <w:sz w:val="20"/>
      <w:szCs w:val="20"/>
    </w:rPr>
  </w:style>
  <w:style w:type="character" w:customStyle="1" w:styleId="Heading1Char1">
    <w:name w:val="Heading 1 Char1"/>
    <w:aliases w:val="Раздел Договора Char1,H1 Char1,&quot;Алмаз&quot; Char1"/>
    <w:uiPriority w:val="99"/>
    <w:locked/>
    <w:rsid w:val="003B1FEE"/>
    <w:rPr>
      <w:b/>
      <w:sz w:val="24"/>
      <w:lang w:val="ru-RU" w:eastAsia="en-US"/>
    </w:rPr>
  </w:style>
  <w:style w:type="character" w:customStyle="1" w:styleId="Heading2Char1">
    <w:name w:val="Heading 2 Char1"/>
    <w:uiPriority w:val="99"/>
    <w:semiHidden/>
    <w:locked/>
    <w:rsid w:val="003B1FEE"/>
    <w:rPr>
      <w:rFonts w:ascii="Cambria" w:hAnsi="Cambria"/>
      <w:b/>
      <w:i/>
      <w:sz w:val="28"/>
    </w:rPr>
  </w:style>
  <w:style w:type="character" w:customStyle="1" w:styleId="Heading3Char1">
    <w:name w:val="Heading 3 Char1"/>
    <w:link w:val="Heading3"/>
    <w:uiPriority w:val="99"/>
    <w:semiHidden/>
    <w:locked/>
    <w:rsid w:val="003B1FEE"/>
    <w:rPr>
      <w:rFonts w:ascii="Arial" w:hAnsi="Arial"/>
      <w:b/>
      <w:sz w:val="26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rsid w:val="003B1F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3B1FEE"/>
    <w:rPr>
      <w:rFonts w:ascii="Courier New" w:hAnsi="Courier New" w:cs="Courier New"/>
      <w:lang w:val="ru-RU" w:eastAsia="ru-RU" w:bidi="ar-SA"/>
    </w:rPr>
  </w:style>
  <w:style w:type="character" w:customStyle="1" w:styleId="HeaderChar1">
    <w:name w:val="Header Char1"/>
    <w:uiPriority w:val="99"/>
    <w:locked/>
    <w:rsid w:val="003B1FEE"/>
    <w:rPr>
      <w:sz w:val="24"/>
      <w:lang w:val="en-US" w:eastAsia="en-US"/>
    </w:rPr>
  </w:style>
  <w:style w:type="paragraph" w:styleId="Header">
    <w:name w:val="header"/>
    <w:basedOn w:val="Normal"/>
    <w:link w:val="HeaderChar"/>
    <w:uiPriority w:val="99"/>
    <w:rsid w:val="003B1FEE"/>
    <w:pPr>
      <w:tabs>
        <w:tab w:val="center" w:pos="4677"/>
        <w:tab w:val="right" w:pos="9355"/>
      </w:tabs>
    </w:pPr>
    <w:rPr>
      <w:sz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B1FEE"/>
    <w:rPr>
      <w:rFonts w:cs="Times New Roman"/>
      <w:sz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rsid w:val="003B1FEE"/>
    <w:pPr>
      <w:tabs>
        <w:tab w:val="center" w:pos="4677"/>
        <w:tab w:val="right" w:pos="9355"/>
      </w:tabs>
    </w:pPr>
    <w:rPr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B1FEE"/>
    <w:rPr>
      <w:rFonts w:cs="Times New Roman"/>
      <w:sz w:val="24"/>
      <w:szCs w:val="24"/>
      <w:lang w:val="en-US" w:eastAsia="en-US" w:bidi="ar-SA"/>
    </w:rPr>
  </w:style>
  <w:style w:type="paragraph" w:styleId="List">
    <w:name w:val="List"/>
    <w:basedOn w:val="BodyText"/>
    <w:uiPriority w:val="99"/>
    <w:rsid w:val="003B1FEE"/>
    <w:pPr>
      <w:widowControl/>
      <w:overflowPunct/>
      <w:autoSpaceDE/>
      <w:autoSpaceDN/>
      <w:adjustRightInd/>
    </w:pPr>
    <w:rPr>
      <w:rFonts w:cs="Tahoma"/>
      <w:sz w:val="20"/>
      <w:lang w:eastAsia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3B1FE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hAnsi="Arial" w:cs="Arial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3B1FEE"/>
    <w:rPr>
      <w:rFonts w:ascii="Arial" w:hAnsi="Arial" w:cs="Arial"/>
      <w:sz w:val="28"/>
      <w:szCs w:val="28"/>
      <w:lang w:val="ru-RU" w:eastAsia="ru-RU" w:bidi="ar-SA"/>
    </w:rPr>
  </w:style>
  <w:style w:type="paragraph" w:styleId="BodyTextIndent">
    <w:name w:val="Body Text Indent"/>
    <w:basedOn w:val="Normal"/>
    <w:link w:val="BodyTextIndentChar"/>
    <w:uiPriority w:val="99"/>
    <w:rsid w:val="003B1FEE"/>
    <w:pPr>
      <w:widowControl w:val="0"/>
      <w:autoSpaceDE w:val="0"/>
      <w:autoSpaceDN w:val="0"/>
      <w:adjustRightInd w:val="0"/>
      <w:spacing w:after="120"/>
      <w:ind w:left="283"/>
    </w:pPr>
    <w:rPr>
      <w:sz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B1FEE"/>
    <w:rPr>
      <w:rFonts w:cs="Times New Roman"/>
      <w:lang w:val="ru-RU" w:eastAsia="ru-RU" w:bidi="ar-SA"/>
    </w:rPr>
  </w:style>
  <w:style w:type="paragraph" w:styleId="BodyTextIndent2">
    <w:name w:val="Body Text Indent 2"/>
    <w:basedOn w:val="Normal"/>
    <w:link w:val="BodyTextIndent2Char"/>
    <w:uiPriority w:val="99"/>
    <w:rsid w:val="003B1FEE"/>
    <w:pPr>
      <w:suppressAutoHyphens/>
      <w:ind w:firstLine="900"/>
      <w:jc w:val="both"/>
    </w:pPr>
    <w:rPr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B1FEE"/>
    <w:rPr>
      <w:rFonts w:cs="Times New Roman"/>
      <w:sz w:val="24"/>
      <w:szCs w:val="24"/>
      <w:lang w:val="ru-RU" w:eastAsia="ar-SA" w:bidi="ar-SA"/>
    </w:rPr>
  </w:style>
  <w:style w:type="paragraph" w:styleId="BodyTextIndent3">
    <w:name w:val="Body Text Indent 3"/>
    <w:basedOn w:val="Normal"/>
    <w:link w:val="BodyTextIndent3Char"/>
    <w:uiPriority w:val="99"/>
    <w:rsid w:val="003B1FEE"/>
    <w:pPr>
      <w:ind w:firstLine="540"/>
      <w:jc w:val="both"/>
    </w:pPr>
    <w:rPr>
      <w:b/>
      <w:bCs/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3B1FEE"/>
    <w:rPr>
      <w:rFonts w:cs="Times New Roman"/>
      <w:b/>
      <w:bCs/>
      <w:sz w:val="24"/>
      <w:szCs w:val="24"/>
      <w:lang w:val="ru-RU" w:eastAsia="en-US" w:bidi="ar-SA"/>
    </w:rPr>
  </w:style>
  <w:style w:type="paragraph" w:customStyle="1" w:styleId="ConsTitle">
    <w:name w:val="ConsTitle"/>
    <w:uiPriority w:val="99"/>
    <w:rsid w:val="003B1FE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3B1FEE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ConsCell">
    <w:name w:val="ConsCell"/>
    <w:uiPriority w:val="99"/>
    <w:rsid w:val="003B1FEE"/>
    <w:pPr>
      <w:autoSpaceDE w:val="0"/>
      <w:autoSpaceDN w:val="0"/>
      <w:adjustRightInd w:val="0"/>
      <w:ind w:right="19772"/>
    </w:pPr>
    <w:rPr>
      <w:rFonts w:ascii="Arial" w:hAnsi="Arial" w:cs="Arial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3B1FEE"/>
    <w:pPr>
      <w:overflowPunct w:val="0"/>
      <w:autoSpaceDE w:val="0"/>
      <w:autoSpaceDN w:val="0"/>
      <w:adjustRightInd w:val="0"/>
      <w:jc w:val="both"/>
    </w:pPr>
    <w:rPr>
      <w:spacing w:val="14"/>
      <w:sz w:val="24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B1FEE"/>
    <w:rPr>
      <w:rFonts w:cs="Times New Roman"/>
      <w:spacing w:val="14"/>
      <w:sz w:val="24"/>
      <w:lang w:val="ru-RU" w:eastAsia="ru-RU" w:bidi="ar-SA"/>
    </w:rPr>
  </w:style>
  <w:style w:type="paragraph" w:customStyle="1" w:styleId="a2">
    <w:name w:val="Знак"/>
    <w:basedOn w:val="Normal"/>
    <w:uiPriority w:val="99"/>
    <w:rsid w:val="003B1FEE"/>
    <w:pPr>
      <w:spacing w:before="100" w:beforeAutospacing="1" w:after="100" w:afterAutospacing="1"/>
    </w:pPr>
    <w:rPr>
      <w:rFonts w:ascii="Tahoma" w:hAnsi="Tahoma"/>
      <w:sz w:val="20"/>
      <w:lang w:val="en-US"/>
    </w:rPr>
  </w:style>
  <w:style w:type="paragraph" w:customStyle="1" w:styleId="10">
    <w:name w:val="Знак1 Знак Знак Знак Знак Знак Знак Знак Знак Знак"/>
    <w:basedOn w:val="Normal"/>
    <w:next w:val="Normal"/>
    <w:uiPriority w:val="99"/>
    <w:semiHidden/>
    <w:rsid w:val="003B1FEE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3B1FEE"/>
    <w:pPr>
      <w:spacing w:before="100" w:beforeAutospacing="1" w:after="100" w:afterAutospacing="1"/>
    </w:pPr>
    <w:rPr>
      <w:rFonts w:ascii="Tahoma" w:hAnsi="Tahoma"/>
      <w:sz w:val="20"/>
      <w:lang w:val="en-US"/>
    </w:rPr>
  </w:style>
  <w:style w:type="paragraph" w:customStyle="1" w:styleId="wikip">
    <w:name w:val="wikip"/>
    <w:basedOn w:val="Normal"/>
    <w:uiPriority w:val="99"/>
    <w:rsid w:val="003B1FEE"/>
    <w:pPr>
      <w:spacing w:before="100" w:beforeAutospacing="1" w:after="100" w:afterAutospacing="1"/>
      <w:jc w:val="both"/>
    </w:pPr>
    <w:rPr>
      <w:sz w:val="24"/>
      <w:szCs w:val="24"/>
      <w:lang w:eastAsia="ru-RU"/>
    </w:rPr>
  </w:style>
  <w:style w:type="character" w:customStyle="1" w:styleId="NoSpacingChar">
    <w:name w:val="No Spacing Char"/>
    <w:uiPriority w:val="99"/>
    <w:locked/>
    <w:rsid w:val="003B1FEE"/>
    <w:rPr>
      <w:rFonts w:ascii="Calibri" w:hAnsi="Calibri"/>
      <w:noProof/>
      <w:sz w:val="22"/>
      <w:lang w:val="ru-RU" w:eastAsia="ru-RU"/>
    </w:rPr>
  </w:style>
  <w:style w:type="paragraph" w:customStyle="1" w:styleId="a3">
    <w:name w:val="Рецензия"/>
    <w:uiPriority w:val="99"/>
    <w:semiHidden/>
    <w:rsid w:val="003B1FEE"/>
    <w:rPr>
      <w:sz w:val="24"/>
      <w:szCs w:val="24"/>
    </w:rPr>
  </w:style>
  <w:style w:type="paragraph" w:customStyle="1" w:styleId="a4">
    <w:name w:val="Знак Знак Знак Знак Знак Знак Знак"/>
    <w:basedOn w:val="Normal"/>
    <w:uiPriority w:val="99"/>
    <w:rsid w:val="003B1FEE"/>
    <w:pPr>
      <w:spacing w:before="100" w:beforeAutospacing="1" w:after="100" w:afterAutospacing="1"/>
    </w:pPr>
    <w:rPr>
      <w:rFonts w:ascii="Tahoma" w:hAnsi="Tahoma" w:cs="Tahoma"/>
      <w:sz w:val="20"/>
      <w:lang w:val="en-US"/>
    </w:rPr>
  </w:style>
  <w:style w:type="paragraph" w:customStyle="1" w:styleId="CharChar">
    <w:name w:val="Char Char"/>
    <w:basedOn w:val="Normal"/>
    <w:uiPriority w:val="99"/>
    <w:rsid w:val="003B1FEE"/>
    <w:pPr>
      <w:spacing w:after="160" w:line="240" w:lineRule="exact"/>
    </w:pPr>
    <w:rPr>
      <w:rFonts w:ascii="Verdana" w:hAnsi="Verdana" w:cs="Verdana"/>
      <w:sz w:val="20"/>
      <w:lang w:val="en-US"/>
    </w:rPr>
  </w:style>
  <w:style w:type="paragraph" w:customStyle="1" w:styleId="11">
    <w:name w:val="Стиль1"/>
    <w:basedOn w:val="Normal"/>
    <w:uiPriority w:val="99"/>
    <w:rsid w:val="003B1FEE"/>
    <w:pPr>
      <w:numPr>
        <w:ilvl w:val="5"/>
        <w:numId w:val="4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 w:val="24"/>
      <w:szCs w:val="18"/>
      <w:lang w:eastAsia="ru-RU"/>
    </w:rPr>
  </w:style>
  <w:style w:type="paragraph" w:customStyle="1" w:styleId="a5">
    <w:name w:val="Знак Знак Знак Знак Знак Знак Знак Знак Знак Знак"/>
    <w:basedOn w:val="Normal"/>
    <w:uiPriority w:val="99"/>
    <w:rsid w:val="003B1FEE"/>
    <w:pPr>
      <w:spacing w:after="160" w:line="240" w:lineRule="exact"/>
    </w:pPr>
    <w:rPr>
      <w:rFonts w:ascii="Verdana" w:hAnsi="Verdana" w:cs="Verdana"/>
      <w:sz w:val="20"/>
      <w:lang w:val="en-US"/>
    </w:rPr>
  </w:style>
  <w:style w:type="paragraph" w:customStyle="1" w:styleId="article">
    <w:name w:val="article"/>
    <w:basedOn w:val="Normal"/>
    <w:uiPriority w:val="99"/>
    <w:rsid w:val="003B1FEE"/>
    <w:pPr>
      <w:ind w:firstLine="567"/>
      <w:jc w:val="both"/>
    </w:pPr>
    <w:rPr>
      <w:rFonts w:ascii="Arial" w:hAnsi="Arial" w:cs="Arial"/>
      <w:sz w:val="26"/>
      <w:szCs w:val="26"/>
      <w:lang w:eastAsia="ru-RU"/>
    </w:rPr>
  </w:style>
  <w:style w:type="paragraph" w:customStyle="1" w:styleId="text">
    <w:name w:val="text"/>
    <w:basedOn w:val="Normal"/>
    <w:uiPriority w:val="99"/>
    <w:rsid w:val="003B1FEE"/>
    <w:pPr>
      <w:ind w:firstLine="567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a6">
    <w:name w:val="Текст (лев. подпись)"/>
    <w:basedOn w:val="Normal"/>
    <w:next w:val="Normal"/>
    <w:uiPriority w:val="99"/>
    <w:rsid w:val="003B1FEE"/>
    <w:pPr>
      <w:widowControl w:val="0"/>
      <w:autoSpaceDE w:val="0"/>
      <w:autoSpaceDN w:val="0"/>
      <w:adjustRightInd w:val="0"/>
    </w:pPr>
    <w:rPr>
      <w:rFonts w:ascii="Arial" w:hAnsi="Arial" w:cs="Arial"/>
      <w:szCs w:val="28"/>
      <w:lang w:eastAsia="ru-RU"/>
    </w:rPr>
  </w:style>
  <w:style w:type="paragraph" w:customStyle="1" w:styleId="a7">
    <w:name w:val="Текст (прав. подпись)"/>
    <w:basedOn w:val="Normal"/>
    <w:next w:val="Normal"/>
    <w:uiPriority w:val="99"/>
    <w:rsid w:val="003B1FEE"/>
    <w:pPr>
      <w:widowControl w:val="0"/>
      <w:autoSpaceDE w:val="0"/>
      <w:autoSpaceDN w:val="0"/>
      <w:adjustRightInd w:val="0"/>
      <w:jc w:val="right"/>
    </w:pPr>
    <w:rPr>
      <w:rFonts w:ascii="Arial" w:hAnsi="Arial" w:cs="Arial"/>
      <w:szCs w:val="28"/>
      <w:lang w:eastAsia="ru-RU"/>
    </w:rPr>
  </w:style>
  <w:style w:type="paragraph" w:customStyle="1" w:styleId="a8">
    <w:name w:val="Прижатый влево"/>
    <w:basedOn w:val="Normal"/>
    <w:next w:val="Normal"/>
    <w:uiPriority w:val="99"/>
    <w:rsid w:val="003B1FEE"/>
    <w:pPr>
      <w:widowControl w:val="0"/>
      <w:autoSpaceDE w:val="0"/>
      <w:autoSpaceDN w:val="0"/>
      <w:adjustRightInd w:val="0"/>
    </w:pPr>
    <w:rPr>
      <w:rFonts w:ascii="Arial" w:hAnsi="Arial" w:cs="Arial"/>
      <w:szCs w:val="28"/>
      <w:lang w:eastAsia="ru-RU"/>
    </w:rPr>
  </w:style>
  <w:style w:type="paragraph" w:customStyle="1" w:styleId="a9">
    <w:name w:val="Заголовок"/>
    <w:basedOn w:val="Normal"/>
    <w:next w:val="BodyText"/>
    <w:uiPriority w:val="99"/>
    <w:rsid w:val="003B1FEE"/>
    <w:pPr>
      <w:keepNext/>
      <w:suppressAutoHyphens/>
      <w:spacing w:before="240" w:after="120"/>
    </w:pPr>
    <w:rPr>
      <w:rFonts w:ascii="Arial" w:hAnsi="Arial" w:cs="Tahoma"/>
      <w:szCs w:val="28"/>
      <w:lang w:eastAsia="ar-SA"/>
    </w:rPr>
  </w:style>
  <w:style w:type="paragraph" w:customStyle="1" w:styleId="12">
    <w:name w:val="Название1"/>
    <w:basedOn w:val="Normal"/>
    <w:uiPriority w:val="99"/>
    <w:rsid w:val="003B1FEE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Normal"/>
    <w:uiPriority w:val="99"/>
    <w:rsid w:val="003B1FEE"/>
    <w:pPr>
      <w:suppressLineNumbers/>
      <w:suppressAutoHyphens/>
    </w:pPr>
    <w:rPr>
      <w:rFonts w:cs="Tahoma"/>
      <w:sz w:val="20"/>
      <w:lang w:eastAsia="ar-SA"/>
    </w:rPr>
  </w:style>
  <w:style w:type="paragraph" w:customStyle="1" w:styleId="2">
    <w:name w:val="Стиль2"/>
    <w:basedOn w:val="11"/>
    <w:uiPriority w:val="99"/>
    <w:rsid w:val="003B1FEE"/>
    <w:pPr>
      <w:numPr>
        <w:ilvl w:val="6"/>
        <w:numId w:val="2"/>
      </w:numPr>
      <w:tabs>
        <w:tab w:val="num" w:pos="5220"/>
      </w:tabs>
      <w:suppressAutoHyphens/>
      <w:autoSpaceDN/>
      <w:adjustRightInd/>
      <w:spacing w:before="60"/>
      <w:ind w:left="-3395"/>
      <w:outlineLvl w:val="6"/>
    </w:pPr>
    <w:rPr>
      <w:lang w:eastAsia="ar-SA"/>
    </w:rPr>
  </w:style>
  <w:style w:type="paragraph" w:customStyle="1" w:styleId="4">
    <w:name w:val="Стиль4"/>
    <w:basedOn w:val="Normal"/>
    <w:uiPriority w:val="99"/>
    <w:rsid w:val="003B1FEE"/>
    <w:pPr>
      <w:suppressAutoHyphens/>
      <w:jc w:val="both"/>
    </w:pPr>
    <w:rPr>
      <w:sz w:val="24"/>
      <w:lang w:eastAsia="ar-SA"/>
    </w:rPr>
  </w:style>
  <w:style w:type="paragraph" w:customStyle="1" w:styleId="21">
    <w:name w:val="Основной текст 21"/>
    <w:basedOn w:val="Normal"/>
    <w:uiPriority w:val="99"/>
    <w:rsid w:val="003B1FEE"/>
    <w:pPr>
      <w:suppressAutoHyphens/>
      <w:spacing w:after="120" w:line="480" w:lineRule="auto"/>
    </w:pPr>
    <w:rPr>
      <w:sz w:val="20"/>
      <w:lang w:eastAsia="ar-SA"/>
    </w:rPr>
  </w:style>
  <w:style w:type="paragraph" w:customStyle="1" w:styleId="31">
    <w:name w:val="Основной текст 31"/>
    <w:basedOn w:val="Normal"/>
    <w:uiPriority w:val="99"/>
    <w:rsid w:val="003B1FEE"/>
    <w:pPr>
      <w:suppressAutoHyphens/>
      <w:spacing w:after="120"/>
    </w:pPr>
    <w:rPr>
      <w:sz w:val="16"/>
      <w:szCs w:val="16"/>
      <w:lang w:eastAsia="ar-SA"/>
    </w:rPr>
  </w:style>
  <w:style w:type="paragraph" w:customStyle="1" w:styleId="110">
    <w:name w:val="Стиль11"/>
    <w:basedOn w:val="Normal"/>
    <w:uiPriority w:val="99"/>
    <w:rsid w:val="003B1FEE"/>
    <w:pPr>
      <w:suppressAutoHyphens/>
      <w:spacing w:before="120"/>
      <w:jc w:val="both"/>
    </w:pPr>
    <w:rPr>
      <w:sz w:val="24"/>
      <w:lang w:eastAsia="ar-SA"/>
    </w:rPr>
  </w:style>
  <w:style w:type="paragraph" w:customStyle="1" w:styleId="02">
    <w:name w:val="Заголовок0_2"/>
    <w:basedOn w:val="Normal"/>
    <w:next w:val="Normal"/>
    <w:uiPriority w:val="99"/>
    <w:rsid w:val="003B1FEE"/>
    <w:pPr>
      <w:suppressAutoHyphens/>
      <w:overflowPunct w:val="0"/>
      <w:autoSpaceDE w:val="0"/>
      <w:spacing w:before="360" w:after="240"/>
      <w:jc w:val="center"/>
    </w:pPr>
    <w:rPr>
      <w:rFonts w:ascii="Arial" w:hAnsi="Arial"/>
      <w:b/>
      <w:lang w:eastAsia="ar-SA"/>
    </w:rPr>
  </w:style>
  <w:style w:type="paragraph" w:customStyle="1" w:styleId="310">
    <w:name w:val="Основной текст с отступом 31"/>
    <w:basedOn w:val="Normal"/>
    <w:uiPriority w:val="99"/>
    <w:rsid w:val="003B1FEE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customStyle="1" w:styleId="aa">
    <w:name w:val="Заголовок таблицы"/>
    <w:basedOn w:val="a1"/>
    <w:uiPriority w:val="99"/>
    <w:rsid w:val="003B1FEE"/>
    <w:pPr>
      <w:widowControl/>
      <w:jc w:val="center"/>
    </w:pPr>
    <w:rPr>
      <w:rFonts w:eastAsia="Times New Roman" w:cs="Times New Roman"/>
      <w:b/>
      <w:bCs/>
      <w:i/>
      <w:iCs/>
      <w:kern w:val="0"/>
      <w:sz w:val="20"/>
      <w:szCs w:val="20"/>
      <w:lang w:eastAsia="ar-SA" w:bidi="ar-SA"/>
    </w:rPr>
  </w:style>
  <w:style w:type="paragraph" w:customStyle="1" w:styleId="ab">
    <w:name w:val="Содержимое врезки"/>
    <w:basedOn w:val="BodyText"/>
    <w:uiPriority w:val="99"/>
    <w:rsid w:val="003B1FEE"/>
    <w:pPr>
      <w:widowControl/>
      <w:overflowPunct/>
      <w:autoSpaceDE/>
      <w:autoSpaceDN/>
      <w:adjustRightInd/>
    </w:pPr>
    <w:rPr>
      <w:sz w:val="20"/>
      <w:lang w:eastAsia="ar-SA"/>
    </w:rPr>
  </w:style>
  <w:style w:type="paragraph" w:customStyle="1" w:styleId="Index">
    <w:name w:val="Index"/>
    <w:basedOn w:val="Normal"/>
    <w:uiPriority w:val="99"/>
    <w:rsid w:val="003B1FEE"/>
    <w:pPr>
      <w:widowControl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TableContents">
    <w:name w:val="Table Contents"/>
    <w:basedOn w:val="Normal"/>
    <w:uiPriority w:val="99"/>
    <w:rsid w:val="003B1FEE"/>
    <w:pPr>
      <w:widowControl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TableHeading">
    <w:name w:val="Table Heading"/>
    <w:basedOn w:val="TableContents"/>
    <w:uiPriority w:val="99"/>
    <w:rsid w:val="003B1FEE"/>
    <w:pPr>
      <w:jc w:val="center"/>
    </w:pPr>
    <w:rPr>
      <w:b/>
      <w:bCs/>
      <w:i/>
      <w:iCs/>
    </w:rPr>
  </w:style>
  <w:style w:type="paragraph" w:customStyle="1" w:styleId="ac">
    <w:name w:val="Стиль"/>
    <w:uiPriority w:val="99"/>
    <w:rsid w:val="003B1FE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4">
    <w:name w:val="заголовок 1"/>
    <w:basedOn w:val="Normal"/>
    <w:next w:val="Normal"/>
    <w:uiPriority w:val="99"/>
    <w:rsid w:val="003B1FEE"/>
    <w:pPr>
      <w:keepNext/>
      <w:tabs>
        <w:tab w:val="num" w:pos="1260"/>
      </w:tabs>
      <w:ind w:left="1260" w:hanging="720"/>
      <w:jc w:val="both"/>
    </w:pPr>
    <w:rPr>
      <w:b/>
      <w:sz w:val="24"/>
      <w:lang w:eastAsia="ru-RU"/>
    </w:rPr>
  </w:style>
  <w:style w:type="character" w:customStyle="1" w:styleId="S">
    <w:name w:val="S_Обычный Знак"/>
    <w:basedOn w:val="DefaultParagraphFont"/>
    <w:link w:val="S0"/>
    <w:uiPriority w:val="99"/>
    <w:locked/>
    <w:rsid w:val="003B1FEE"/>
    <w:rPr>
      <w:rFonts w:cs="Times New Roman"/>
      <w:sz w:val="24"/>
      <w:szCs w:val="24"/>
      <w:lang w:val="ru-RU" w:eastAsia="ru-RU" w:bidi="ar-SA"/>
    </w:rPr>
  </w:style>
  <w:style w:type="paragraph" w:customStyle="1" w:styleId="S0">
    <w:name w:val="S_Обычный"/>
    <w:basedOn w:val="Normal"/>
    <w:link w:val="S"/>
    <w:uiPriority w:val="99"/>
    <w:rsid w:val="003B1FEE"/>
    <w:pPr>
      <w:spacing w:line="360" w:lineRule="auto"/>
      <w:ind w:firstLine="709"/>
      <w:jc w:val="both"/>
    </w:pPr>
    <w:rPr>
      <w:sz w:val="24"/>
      <w:szCs w:val="24"/>
      <w:lang w:eastAsia="ru-RU"/>
    </w:rPr>
  </w:style>
  <w:style w:type="paragraph" w:customStyle="1" w:styleId="xl24">
    <w:name w:val="xl24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5">
    <w:name w:val="xl25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26">
    <w:name w:val="xl26"/>
    <w:basedOn w:val="Normal"/>
    <w:uiPriority w:val="99"/>
    <w:rsid w:val="003B1FE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7">
    <w:name w:val="xl27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8">
    <w:name w:val="xl28"/>
    <w:basedOn w:val="Normal"/>
    <w:uiPriority w:val="99"/>
    <w:rsid w:val="003B1FE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9">
    <w:name w:val="xl29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30">
    <w:name w:val="xl30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u w:val="single"/>
      <w:lang w:eastAsia="ru-RU"/>
    </w:rPr>
  </w:style>
  <w:style w:type="paragraph" w:customStyle="1" w:styleId="xl31">
    <w:name w:val="xl31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xl32">
    <w:name w:val="xl32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xl33">
    <w:name w:val="xl33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sz w:val="24"/>
      <w:szCs w:val="24"/>
      <w:lang w:eastAsia="ru-RU"/>
    </w:rPr>
  </w:style>
  <w:style w:type="paragraph" w:customStyle="1" w:styleId="xl34">
    <w:name w:val="xl34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sz w:val="24"/>
      <w:szCs w:val="24"/>
      <w:lang w:eastAsia="ru-RU"/>
    </w:rPr>
  </w:style>
  <w:style w:type="paragraph" w:customStyle="1" w:styleId="xl35">
    <w:name w:val="xl35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i/>
      <w:iCs/>
      <w:sz w:val="24"/>
      <w:szCs w:val="24"/>
      <w:lang w:eastAsia="ru-RU"/>
    </w:rPr>
  </w:style>
  <w:style w:type="paragraph" w:customStyle="1" w:styleId="xl36">
    <w:name w:val="xl36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37">
    <w:name w:val="xl37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xl38">
    <w:name w:val="xl38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sz w:val="24"/>
      <w:szCs w:val="24"/>
      <w:lang w:eastAsia="ru-RU"/>
    </w:rPr>
  </w:style>
  <w:style w:type="paragraph" w:customStyle="1" w:styleId="xl39">
    <w:name w:val="xl39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40">
    <w:name w:val="xl40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41">
    <w:name w:val="xl41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i/>
      <w:iCs/>
      <w:sz w:val="24"/>
      <w:szCs w:val="24"/>
      <w:lang w:eastAsia="ru-RU"/>
    </w:rPr>
  </w:style>
  <w:style w:type="paragraph" w:customStyle="1" w:styleId="xl42">
    <w:name w:val="xl42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FontStyle23">
    <w:name w:val="Font Style23"/>
    <w:basedOn w:val="DefaultParagraphFont"/>
    <w:uiPriority w:val="99"/>
    <w:rsid w:val="003B1FEE"/>
    <w:rPr>
      <w:rFonts w:ascii="Times New Roman" w:hAnsi="Times New Roman" w:cs="Times New Roman"/>
      <w:sz w:val="20"/>
      <w:szCs w:val="20"/>
    </w:rPr>
  </w:style>
  <w:style w:type="character" w:customStyle="1" w:styleId="WW8Num2z1">
    <w:name w:val="WW8Num2z1"/>
    <w:uiPriority w:val="99"/>
    <w:rsid w:val="003B1FEE"/>
    <w:rPr>
      <w:sz w:val="24"/>
    </w:rPr>
  </w:style>
  <w:style w:type="character" w:customStyle="1" w:styleId="WW8Num2z2">
    <w:name w:val="WW8Num2z2"/>
    <w:uiPriority w:val="99"/>
    <w:rsid w:val="003B1FEE"/>
    <w:rPr>
      <w:b/>
      <w:sz w:val="28"/>
    </w:rPr>
  </w:style>
  <w:style w:type="character" w:customStyle="1" w:styleId="WW8Num2z5">
    <w:name w:val="WW8Num2z5"/>
    <w:uiPriority w:val="99"/>
    <w:rsid w:val="003B1FEE"/>
    <w:rPr>
      <w:u w:val="none"/>
      <w:effect w:val="none"/>
    </w:rPr>
  </w:style>
  <w:style w:type="character" w:customStyle="1" w:styleId="WW8Num2z7">
    <w:name w:val="WW8Num2z7"/>
    <w:uiPriority w:val="99"/>
    <w:rsid w:val="003B1FEE"/>
    <w:rPr>
      <w:sz w:val="24"/>
    </w:rPr>
  </w:style>
  <w:style w:type="character" w:customStyle="1" w:styleId="Absatz-Standardschriftart">
    <w:name w:val="Absatz-Standardschriftart"/>
    <w:uiPriority w:val="99"/>
    <w:rsid w:val="003B1FEE"/>
  </w:style>
  <w:style w:type="character" w:customStyle="1" w:styleId="WW8Num1z0">
    <w:name w:val="WW8Num1z0"/>
    <w:uiPriority w:val="99"/>
    <w:rsid w:val="003B1FEE"/>
    <w:rPr>
      <w:rFonts w:ascii="Times New Roman" w:hAnsi="Times New Roman"/>
      <w:b/>
    </w:rPr>
  </w:style>
  <w:style w:type="character" w:customStyle="1" w:styleId="WW-Absatz-Standardschriftart">
    <w:name w:val="WW-Absatz-Standardschriftart"/>
    <w:uiPriority w:val="99"/>
    <w:rsid w:val="003B1FEE"/>
  </w:style>
  <w:style w:type="character" w:customStyle="1" w:styleId="WW8Num1z1">
    <w:name w:val="WW8Num1z1"/>
    <w:uiPriority w:val="99"/>
    <w:rsid w:val="003B1FEE"/>
    <w:rPr>
      <w:sz w:val="24"/>
    </w:rPr>
  </w:style>
  <w:style w:type="character" w:customStyle="1" w:styleId="WW8Num1z2">
    <w:name w:val="WW8Num1z2"/>
    <w:uiPriority w:val="99"/>
    <w:rsid w:val="003B1FEE"/>
    <w:rPr>
      <w:b/>
      <w:sz w:val="28"/>
    </w:rPr>
  </w:style>
  <w:style w:type="character" w:customStyle="1" w:styleId="WW8Num1z5">
    <w:name w:val="WW8Num1z5"/>
    <w:uiPriority w:val="99"/>
    <w:rsid w:val="003B1FEE"/>
    <w:rPr>
      <w:u w:val="none"/>
      <w:effect w:val="none"/>
    </w:rPr>
  </w:style>
  <w:style w:type="character" w:customStyle="1" w:styleId="WW8Num1z7">
    <w:name w:val="WW8Num1z7"/>
    <w:uiPriority w:val="99"/>
    <w:rsid w:val="003B1FEE"/>
    <w:rPr>
      <w:sz w:val="24"/>
    </w:rPr>
  </w:style>
  <w:style w:type="character" w:customStyle="1" w:styleId="WW-Absatz-Standardschriftart1">
    <w:name w:val="WW-Absatz-Standardschriftart1"/>
    <w:uiPriority w:val="99"/>
    <w:rsid w:val="003B1FEE"/>
  </w:style>
  <w:style w:type="character" w:customStyle="1" w:styleId="WW-Absatz-Standardschriftart11">
    <w:name w:val="WW-Absatz-Standardschriftart11"/>
    <w:uiPriority w:val="99"/>
    <w:rsid w:val="003B1FEE"/>
  </w:style>
  <w:style w:type="character" w:customStyle="1" w:styleId="WW-Absatz-Standardschriftart111">
    <w:name w:val="WW-Absatz-Standardschriftart111"/>
    <w:uiPriority w:val="99"/>
    <w:rsid w:val="003B1FEE"/>
  </w:style>
  <w:style w:type="character" w:customStyle="1" w:styleId="WW8Num3z1">
    <w:name w:val="WW8Num3z1"/>
    <w:uiPriority w:val="99"/>
    <w:rsid w:val="003B1FEE"/>
    <w:rPr>
      <w:sz w:val="24"/>
    </w:rPr>
  </w:style>
  <w:style w:type="character" w:customStyle="1" w:styleId="WW8Num3z2">
    <w:name w:val="WW8Num3z2"/>
    <w:uiPriority w:val="99"/>
    <w:rsid w:val="003B1FEE"/>
    <w:rPr>
      <w:b/>
      <w:sz w:val="28"/>
    </w:rPr>
  </w:style>
  <w:style w:type="character" w:customStyle="1" w:styleId="WW8Num3z5">
    <w:name w:val="WW8Num3z5"/>
    <w:uiPriority w:val="99"/>
    <w:rsid w:val="003B1FEE"/>
    <w:rPr>
      <w:u w:val="none"/>
      <w:effect w:val="none"/>
    </w:rPr>
  </w:style>
  <w:style w:type="character" w:customStyle="1" w:styleId="WW8Num3z7">
    <w:name w:val="WW8Num3z7"/>
    <w:uiPriority w:val="99"/>
    <w:rsid w:val="003B1FEE"/>
    <w:rPr>
      <w:sz w:val="24"/>
    </w:rPr>
  </w:style>
  <w:style w:type="character" w:customStyle="1" w:styleId="WW8Num5z1">
    <w:name w:val="WW8Num5z1"/>
    <w:uiPriority w:val="99"/>
    <w:rsid w:val="003B1FEE"/>
    <w:rPr>
      <w:sz w:val="24"/>
    </w:rPr>
  </w:style>
  <w:style w:type="character" w:customStyle="1" w:styleId="WW8Num5z2">
    <w:name w:val="WW8Num5z2"/>
    <w:uiPriority w:val="99"/>
    <w:rsid w:val="003B1FEE"/>
    <w:rPr>
      <w:b/>
      <w:sz w:val="28"/>
    </w:rPr>
  </w:style>
  <w:style w:type="character" w:customStyle="1" w:styleId="WW8Num5z5">
    <w:name w:val="WW8Num5z5"/>
    <w:uiPriority w:val="99"/>
    <w:rsid w:val="003B1FEE"/>
  </w:style>
  <w:style w:type="character" w:customStyle="1" w:styleId="WW8Num5z7">
    <w:name w:val="WW8Num5z7"/>
    <w:uiPriority w:val="99"/>
    <w:rsid w:val="003B1FEE"/>
    <w:rPr>
      <w:sz w:val="24"/>
    </w:rPr>
  </w:style>
  <w:style w:type="character" w:customStyle="1" w:styleId="WW8Num6z1">
    <w:name w:val="WW8Num6z1"/>
    <w:uiPriority w:val="99"/>
    <w:rsid w:val="003B1FEE"/>
    <w:rPr>
      <w:sz w:val="24"/>
    </w:rPr>
  </w:style>
  <w:style w:type="character" w:customStyle="1" w:styleId="WW8Num6z2">
    <w:name w:val="WW8Num6z2"/>
    <w:uiPriority w:val="99"/>
    <w:rsid w:val="003B1FEE"/>
    <w:rPr>
      <w:b/>
      <w:sz w:val="28"/>
    </w:rPr>
  </w:style>
  <w:style w:type="character" w:customStyle="1" w:styleId="WW8Num6z5">
    <w:name w:val="WW8Num6z5"/>
    <w:uiPriority w:val="99"/>
    <w:rsid w:val="003B1FEE"/>
    <w:rPr>
      <w:u w:val="none"/>
      <w:effect w:val="none"/>
    </w:rPr>
  </w:style>
  <w:style w:type="character" w:customStyle="1" w:styleId="WW8Num6z7">
    <w:name w:val="WW8Num6z7"/>
    <w:uiPriority w:val="99"/>
    <w:rsid w:val="003B1FEE"/>
    <w:rPr>
      <w:sz w:val="24"/>
    </w:rPr>
  </w:style>
  <w:style w:type="character" w:customStyle="1" w:styleId="WW8Num7z1">
    <w:name w:val="WW8Num7z1"/>
    <w:uiPriority w:val="99"/>
    <w:rsid w:val="003B1FEE"/>
    <w:rPr>
      <w:sz w:val="24"/>
    </w:rPr>
  </w:style>
  <w:style w:type="character" w:customStyle="1" w:styleId="WW8Num7z2">
    <w:name w:val="WW8Num7z2"/>
    <w:uiPriority w:val="99"/>
    <w:rsid w:val="003B1FEE"/>
    <w:rPr>
      <w:b/>
      <w:sz w:val="28"/>
    </w:rPr>
  </w:style>
  <w:style w:type="character" w:customStyle="1" w:styleId="WW8Num7z5">
    <w:name w:val="WW8Num7z5"/>
    <w:uiPriority w:val="99"/>
    <w:rsid w:val="003B1FEE"/>
    <w:rPr>
      <w:u w:val="none"/>
      <w:effect w:val="none"/>
    </w:rPr>
  </w:style>
  <w:style w:type="character" w:customStyle="1" w:styleId="WW8Num7z7">
    <w:name w:val="WW8Num7z7"/>
    <w:uiPriority w:val="99"/>
    <w:rsid w:val="003B1FEE"/>
    <w:rPr>
      <w:sz w:val="24"/>
    </w:rPr>
  </w:style>
  <w:style w:type="character" w:customStyle="1" w:styleId="WW8Num8z1">
    <w:name w:val="WW8Num8z1"/>
    <w:uiPriority w:val="99"/>
    <w:rsid w:val="003B1FEE"/>
    <w:rPr>
      <w:sz w:val="24"/>
    </w:rPr>
  </w:style>
  <w:style w:type="character" w:customStyle="1" w:styleId="WW8Num8z2">
    <w:name w:val="WW8Num8z2"/>
    <w:uiPriority w:val="99"/>
    <w:rsid w:val="003B1FEE"/>
    <w:rPr>
      <w:b/>
      <w:sz w:val="28"/>
    </w:rPr>
  </w:style>
  <w:style w:type="character" w:customStyle="1" w:styleId="WW8Num8z5">
    <w:name w:val="WW8Num8z5"/>
    <w:uiPriority w:val="99"/>
    <w:rsid w:val="003B1FEE"/>
    <w:rPr>
      <w:u w:val="none"/>
      <w:effect w:val="none"/>
    </w:rPr>
  </w:style>
  <w:style w:type="character" w:customStyle="1" w:styleId="WW8Num8z7">
    <w:name w:val="WW8Num8z7"/>
    <w:uiPriority w:val="99"/>
    <w:rsid w:val="003B1FEE"/>
    <w:rPr>
      <w:sz w:val="24"/>
    </w:rPr>
  </w:style>
  <w:style w:type="character" w:customStyle="1" w:styleId="WW8Num9z1">
    <w:name w:val="WW8Num9z1"/>
    <w:uiPriority w:val="99"/>
    <w:rsid w:val="003B1FEE"/>
    <w:rPr>
      <w:sz w:val="24"/>
    </w:rPr>
  </w:style>
  <w:style w:type="character" w:customStyle="1" w:styleId="WW8Num9z2">
    <w:name w:val="WW8Num9z2"/>
    <w:uiPriority w:val="99"/>
    <w:rsid w:val="003B1FEE"/>
    <w:rPr>
      <w:b/>
      <w:sz w:val="28"/>
    </w:rPr>
  </w:style>
  <w:style w:type="character" w:customStyle="1" w:styleId="WW8Num9z5">
    <w:name w:val="WW8Num9z5"/>
    <w:uiPriority w:val="99"/>
    <w:rsid w:val="003B1FEE"/>
    <w:rPr>
      <w:u w:val="none"/>
      <w:effect w:val="none"/>
    </w:rPr>
  </w:style>
  <w:style w:type="character" w:customStyle="1" w:styleId="WW8Num9z7">
    <w:name w:val="WW8Num9z7"/>
    <w:uiPriority w:val="99"/>
    <w:rsid w:val="003B1FEE"/>
    <w:rPr>
      <w:sz w:val="24"/>
    </w:rPr>
  </w:style>
  <w:style w:type="character" w:customStyle="1" w:styleId="WW8Num10z1">
    <w:name w:val="WW8Num10z1"/>
    <w:uiPriority w:val="99"/>
    <w:rsid w:val="003B1FEE"/>
    <w:rPr>
      <w:sz w:val="24"/>
    </w:rPr>
  </w:style>
  <w:style w:type="character" w:customStyle="1" w:styleId="WW8Num10z2">
    <w:name w:val="WW8Num10z2"/>
    <w:uiPriority w:val="99"/>
    <w:rsid w:val="003B1FEE"/>
    <w:rPr>
      <w:b/>
      <w:sz w:val="28"/>
    </w:rPr>
  </w:style>
  <w:style w:type="character" w:customStyle="1" w:styleId="WW8Num10z5">
    <w:name w:val="WW8Num10z5"/>
    <w:uiPriority w:val="99"/>
    <w:rsid w:val="003B1FEE"/>
    <w:rPr>
      <w:u w:val="none"/>
      <w:effect w:val="none"/>
    </w:rPr>
  </w:style>
  <w:style w:type="character" w:customStyle="1" w:styleId="WW8Num10z7">
    <w:name w:val="WW8Num10z7"/>
    <w:uiPriority w:val="99"/>
    <w:rsid w:val="003B1FEE"/>
    <w:rPr>
      <w:sz w:val="24"/>
    </w:rPr>
  </w:style>
  <w:style w:type="character" w:customStyle="1" w:styleId="WW8Num12z1">
    <w:name w:val="WW8Num12z1"/>
    <w:uiPriority w:val="99"/>
    <w:rsid w:val="003B1FEE"/>
    <w:rPr>
      <w:sz w:val="24"/>
    </w:rPr>
  </w:style>
  <w:style w:type="character" w:customStyle="1" w:styleId="WW8Num12z2">
    <w:name w:val="WW8Num12z2"/>
    <w:uiPriority w:val="99"/>
    <w:rsid w:val="003B1FEE"/>
    <w:rPr>
      <w:b/>
      <w:sz w:val="28"/>
    </w:rPr>
  </w:style>
  <w:style w:type="character" w:customStyle="1" w:styleId="WW8Num12z5">
    <w:name w:val="WW8Num12z5"/>
    <w:uiPriority w:val="99"/>
    <w:rsid w:val="003B1FEE"/>
    <w:rPr>
      <w:u w:val="none"/>
      <w:effect w:val="none"/>
    </w:rPr>
  </w:style>
  <w:style w:type="character" w:customStyle="1" w:styleId="WW8Num12z7">
    <w:name w:val="WW8Num12z7"/>
    <w:uiPriority w:val="99"/>
    <w:rsid w:val="003B1FEE"/>
    <w:rPr>
      <w:sz w:val="24"/>
    </w:rPr>
  </w:style>
  <w:style w:type="character" w:customStyle="1" w:styleId="WW8Num14z1">
    <w:name w:val="WW8Num14z1"/>
    <w:uiPriority w:val="99"/>
    <w:rsid w:val="003B1FEE"/>
    <w:rPr>
      <w:sz w:val="24"/>
    </w:rPr>
  </w:style>
  <w:style w:type="character" w:customStyle="1" w:styleId="WW8Num14z2">
    <w:name w:val="WW8Num14z2"/>
    <w:uiPriority w:val="99"/>
    <w:rsid w:val="003B1FEE"/>
    <w:rPr>
      <w:b/>
      <w:sz w:val="28"/>
    </w:rPr>
  </w:style>
  <w:style w:type="character" w:customStyle="1" w:styleId="WW8Num14z5">
    <w:name w:val="WW8Num14z5"/>
    <w:uiPriority w:val="99"/>
    <w:rsid w:val="003B1FEE"/>
    <w:rPr>
      <w:u w:val="none"/>
      <w:effect w:val="none"/>
    </w:rPr>
  </w:style>
  <w:style w:type="character" w:customStyle="1" w:styleId="WW8Num14z7">
    <w:name w:val="WW8Num14z7"/>
    <w:uiPriority w:val="99"/>
    <w:rsid w:val="003B1FEE"/>
    <w:rPr>
      <w:sz w:val="24"/>
    </w:rPr>
  </w:style>
  <w:style w:type="character" w:customStyle="1" w:styleId="WW8Num16z0">
    <w:name w:val="WW8Num16z0"/>
    <w:uiPriority w:val="99"/>
    <w:rsid w:val="003B1FEE"/>
    <w:rPr>
      <w:rFonts w:ascii="Times New Roman" w:hAnsi="Times New Roman"/>
    </w:rPr>
  </w:style>
  <w:style w:type="character" w:customStyle="1" w:styleId="WW8Num18z1">
    <w:name w:val="WW8Num18z1"/>
    <w:uiPriority w:val="99"/>
    <w:rsid w:val="003B1FEE"/>
    <w:rPr>
      <w:sz w:val="24"/>
    </w:rPr>
  </w:style>
  <w:style w:type="character" w:customStyle="1" w:styleId="WW8Num18z2">
    <w:name w:val="WW8Num18z2"/>
    <w:uiPriority w:val="99"/>
    <w:rsid w:val="003B1FEE"/>
    <w:rPr>
      <w:b/>
      <w:sz w:val="28"/>
    </w:rPr>
  </w:style>
  <w:style w:type="character" w:customStyle="1" w:styleId="WW8Num18z5">
    <w:name w:val="WW8Num18z5"/>
    <w:uiPriority w:val="99"/>
    <w:rsid w:val="003B1FEE"/>
    <w:rPr>
      <w:u w:val="none"/>
      <w:effect w:val="none"/>
    </w:rPr>
  </w:style>
  <w:style w:type="character" w:customStyle="1" w:styleId="WW8Num18z7">
    <w:name w:val="WW8Num18z7"/>
    <w:uiPriority w:val="99"/>
    <w:rsid w:val="003B1FEE"/>
    <w:rPr>
      <w:sz w:val="24"/>
    </w:rPr>
  </w:style>
  <w:style w:type="character" w:customStyle="1" w:styleId="WW8Num19z1">
    <w:name w:val="WW8Num19z1"/>
    <w:uiPriority w:val="99"/>
    <w:rsid w:val="003B1FEE"/>
    <w:rPr>
      <w:sz w:val="24"/>
    </w:rPr>
  </w:style>
  <w:style w:type="character" w:customStyle="1" w:styleId="WW8Num19z2">
    <w:name w:val="WW8Num19z2"/>
    <w:uiPriority w:val="99"/>
    <w:rsid w:val="003B1FEE"/>
    <w:rPr>
      <w:b/>
      <w:sz w:val="28"/>
    </w:rPr>
  </w:style>
  <w:style w:type="character" w:customStyle="1" w:styleId="WW8Num19z5">
    <w:name w:val="WW8Num19z5"/>
    <w:uiPriority w:val="99"/>
    <w:rsid w:val="003B1FEE"/>
    <w:rPr>
      <w:u w:val="none"/>
      <w:effect w:val="none"/>
    </w:rPr>
  </w:style>
  <w:style w:type="character" w:customStyle="1" w:styleId="WW8Num19z7">
    <w:name w:val="WW8Num19z7"/>
    <w:uiPriority w:val="99"/>
    <w:rsid w:val="003B1FEE"/>
    <w:rPr>
      <w:sz w:val="24"/>
    </w:rPr>
  </w:style>
  <w:style w:type="character" w:customStyle="1" w:styleId="WW8Num20z0">
    <w:name w:val="WW8Num20z0"/>
    <w:uiPriority w:val="99"/>
    <w:rsid w:val="003B1FEE"/>
    <w:rPr>
      <w:rFonts w:ascii="Times New Roman" w:hAnsi="Times New Roman"/>
    </w:rPr>
  </w:style>
  <w:style w:type="character" w:customStyle="1" w:styleId="WW8Num21z0">
    <w:name w:val="WW8Num21z0"/>
    <w:uiPriority w:val="99"/>
    <w:rsid w:val="003B1FEE"/>
    <w:rPr>
      <w:rFonts w:ascii="Symbol" w:hAnsi="Symbol"/>
    </w:rPr>
  </w:style>
  <w:style w:type="character" w:customStyle="1" w:styleId="WW8Num22z1">
    <w:name w:val="WW8Num22z1"/>
    <w:uiPriority w:val="99"/>
    <w:rsid w:val="003B1FEE"/>
    <w:rPr>
      <w:sz w:val="24"/>
    </w:rPr>
  </w:style>
  <w:style w:type="character" w:customStyle="1" w:styleId="WW8Num22z2">
    <w:name w:val="WW8Num22z2"/>
    <w:uiPriority w:val="99"/>
    <w:rsid w:val="003B1FEE"/>
    <w:rPr>
      <w:b/>
      <w:sz w:val="28"/>
    </w:rPr>
  </w:style>
  <w:style w:type="character" w:customStyle="1" w:styleId="WW8Num22z5">
    <w:name w:val="WW8Num22z5"/>
    <w:uiPriority w:val="99"/>
    <w:rsid w:val="003B1FEE"/>
    <w:rPr>
      <w:u w:val="none"/>
      <w:effect w:val="none"/>
    </w:rPr>
  </w:style>
  <w:style w:type="character" w:customStyle="1" w:styleId="WW8Num22z7">
    <w:name w:val="WW8Num22z7"/>
    <w:uiPriority w:val="99"/>
    <w:rsid w:val="003B1FEE"/>
    <w:rPr>
      <w:sz w:val="24"/>
    </w:rPr>
  </w:style>
  <w:style w:type="character" w:customStyle="1" w:styleId="WW8Num23z1">
    <w:name w:val="WW8Num23z1"/>
    <w:uiPriority w:val="99"/>
    <w:rsid w:val="003B1FEE"/>
    <w:rPr>
      <w:sz w:val="24"/>
    </w:rPr>
  </w:style>
  <w:style w:type="character" w:customStyle="1" w:styleId="WW8Num23z2">
    <w:name w:val="WW8Num23z2"/>
    <w:uiPriority w:val="99"/>
    <w:rsid w:val="003B1FEE"/>
    <w:rPr>
      <w:b/>
      <w:sz w:val="28"/>
    </w:rPr>
  </w:style>
  <w:style w:type="character" w:customStyle="1" w:styleId="WW8Num23z5">
    <w:name w:val="WW8Num23z5"/>
    <w:uiPriority w:val="99"/>
    <w:rsid w:val="003B1FEE"/>
    <w:rPr>
      <w:u w:val="none"/>
      <w:effect w:val="none"/>
    </w:rPr>
  </w:style>
  <w:style w:type="character" w:customStyle="1" w:styleId="WW8Num23z7">
    <w:name w:val="WW8Num23z7"/>
    <w:uiPriority w:val="99"/>
    <w:rsid w:val="003B1FEE"/>
    <w:rPr>
      <w:sz w:val="24"/>
    </w:rPr>
  </w:style>
  <w:style w:type="character" w:customStyle="1" w:styleId="WW8Num25z3">
    <w:name w:val="WW8Num25z3"/>
    <w:uiPriority w:val="99"/>
    <w:rsid w:val="003B1FEE"/>
    <w:rPr>
      <w:rFonts w:ascii="Times New Roman" w:hAnsi="Times New Roman"/>
    </w:rPr>
  </w:style>
  <w:style w:type="character" w:customStyle="1" w:styleId="WW8Num26z1">
    <w:name w:val="WW8Num26z1"/>
    <w:uiPriority w:val="99"/>
    <w:rsid w:val="003B1FEE"/>
    <w:rPr>
      <w:sz w:val="24"/>
    </w:rPr>
  </w:style>
  <w:style w:type="character" w:customStyle="1" w:styleId="WW8Num26z2">
    <w:name w:val="WW8Num26z2"/>
    <w:uiPriority w:val="99"/>
    <w:rsid w:val="003B1FEE"/>
    <w:rPr>
      <w:b/>
      <w:sz w:val="28"/>
    </w:rPr>
  </w:style>
  <w:style w:type="character" w:customStyle="1" w:styleId="WW8Num26z5">
    <w:name w:val="WW8Num26z5"/>
    <w:uiPriority w:val="99"/>
    <w:rsid w:val="003B1FEE"/>
    <w:rPr>
      <w:u w:val="none"/>
      <w:effect w:val="none"/>
    </w:rPr>
  </w:style>
  <w:style w:type="character" w:customStyle="1" w:styleId="WW8Num26z7">
    <w:name w:val="WW8Num26z7"/>
    <w:uiPriority w:val="99"/>
    <w:rsid w:val="003B1FEE"/>
    <w:rPr>
      <w:sz w:val="24"/>
    </w:rPr>
  </w:style>
  <w:style w:type="character" w:customStyle="1" w:styleId="WW8Num28z1">
    <w:name w:val="WW8Num28z1"/>
    <w:uiPriority w:val="99"/>
    <w:rsid w:val="003B1FEE"/>
    <w:rPr>
      <w:sz w:val="24"/>
    </w:rPr>
  </w:style>
  <w:style w:type="character" w:customStyle="1" w:styleId="WW8Num28z2">
    <w:name w:val="WW8Num28z2"/>
    <w:uiPriority w:val="99"/>
    <w:rsid w:val="003B1FEE"/>
    <w:rPr>
      <w:b/>
      <w:sz w:val="28"/>
    </w:rPr>
  </w:style>
  <w:style w:type="character" w:customStyle="1" w:styleId="WW8Num28z5">
    <w:name w:val="WW8Num28z5"/>
    <w:uiPriority w:val="99"/>
    <w:rsid w:val="003B1FEE"/>
    <w:rPr>
      <w:u w:val="none"/>
      <w:effect w:val="none"/>
    </w:rPr>
  </w:style>
  <w:style w:type="character" w:customStyle="1" w:styleId="WW8Num28z7">
    <w:name w:val="WW8Num28z7"/>
    <w:uiPriority w:val="99"/>
    <w:rsid w:val="003B1FEE"/>
    <w:rPr>
      <w:sz w:val="24"/>
    </w:rPr>
  </w:style>
  <w:style w:type="character" w:customStyle="1" w:styleId="WW8NumSt104z0">
    <w:name w:val="WW8NumSt104z0"/>
    <w:uiPriority w:val="99"/>
    <w:rsid w:val="003B1FEE"/>
    <w:rPr>
      <w:rFonts w:ascii="Times New Roman" w:hAnsi="Times New Roman"/>
    </w:rPr>
  </w:style>
  <w:style w:type="character" w:customStyle="1" w:styleId="15">
    <w:name w:val="Основной шрифт абзаца1"/>
    <w:uiPriority w:val="99"/>
    <w:rsid w:val="003B1FEE"/>
  </w:style>
  <w:style w:type="character" w:customStyle="1" w:styleId="ad">
    <w:name w:val="Символ нумерации"/>
    <w:uiPriority w:val="99"/>
    <w:rsid w:val="003B1FEE"/>
  </w:style>
  <w:style w:type="character" w:customStyle="1" w:styleId="WW8Num2z0">
    <w:name w:val="WW8Num2z0"/>
    <w:uiPriority w:val="99"/>
    <w:rsid w:val="003B1FEE"/>
    <w:rPr>
      <w:rFonts w:ascii="Times New Roman" w:hAnsi="Times New Roman"/>
      <w:b/>
    </w:rPr>
  </w:style>
  <w:style w:type="character" w:customStyle="1" w:styleId="RTFNum21">
    <w:name w:val="RTF_Num 2 1"/>
    <w:uiPriority w:val="99"/>
    <w:rsid w:val="003B1FEE"/>
  </w:style>
  <w:style w:type="character" w:customStyle="1" w:styleId="RTFNum22">
    <w:name w:val="RTF_Num 2 2"/>
    <w:uiPriority w:val="99"/>
    <w:rsid w:val="003B1FEE"/>
  </w:style>
  <w:style w:type="character" w:customStyle="1" w:styleId="RTFNum23">
    <w:name w:val="RTF_Num 2 3"/>
    <w:uiPriority w:val="99"/>
    <w:rsid w:val="003B1FEE"/>
  </w:style>
  <w:style w:type="character" w:customStyle="1" w:styleId="RTFNum24">
    <w:name w:val="RTF_Num 2 4"/>
    <w:uiPriority w:val="99"/>
    <w:rsid w:val="003B1FEE"/>
  </w:style>
  <w:style w:type="character" w:customStyle="1" w:styleId="RTFNum25">
    <w:name w:val="RTF_Num 2 5"/>
    <w:uiPriority w:val="99"/>
    <w:rsid w:val="003B1FEE"/>
  </w:style>
  <w:style w:type="character" w:customStyle="1" w:styleId="RTFNum26">
    <w:name w:val="RTF_Num 2 6"/>
    <w:uiPriority w:val="99"/>
    <w:rsid w:val="003B1FEE"/>
  </w:style>
  <w:style w:type="character" w:customStyle="1" w:styleId="RTFNum27">
    <w:name w:val="RTF_Num 2 7"/>
    <w:uiPriority w:val="99"/>
    <w:rsid w:val="003B1FEE"/>
  </w:style>
  <w:style w:type="character" w:customStyle="1" w:styleId="RTFNum28">
    <w:name w:val="RTF_Num 2 8"/>
    <w:uiPriority w:val="99"/>
    <w:rsid w:val="003B1FEE"/>
  </w:style>
  <w:style w:type="character" w:customStyle="1" w:styleId="RTFNum29">
    <w:name w:val="RTF_Num 2 9"/>
    <w:uiPriority w:val="99"/>
    <w:rsid w:val="003B1FEE"/>
  </w:style>
  <w:style w:type="character" w:customStyle="1" w:styleId="RTFNum213">
    <w:name w:val="RTF_Num 2 13"/>
    <w:uiPriority w:val="99"/>
    <w:rsid w:val="003B1FEE"/>
  </w:style>
  <w:style w:type="character" w:customStyle="1" w:styleId="RTFNum223">
    <w:name w:val="RTF_Num 2 23"/>
    <w:uiPriority w:val="99"/>
    <w:rsid w:val="003B1FEE"/>
  </w:style>
  <w:style w:type="character" w:customStyle="1" w:styleId="RTFNum233">
    <w:name w:val="RTF_Num 2 33"/>
    <w:uiPriority w:val="99"/>
    <w:rsid w:val="003B1FEE"/>
  </w:style>
  <w:style w:type="character" w:customStyle="1" w:styleId="RTFNum243">
    <w:name w:val="RTF_Num 2 43"/>
    <w:uiPriority w:val="99"/>
    <w:rsid w:val="003B1FEE"/>
  </w:style>
  <w:style w:type="character" w:customStyle="1" w:styleId="RTFNum253">
    <w:name w:val="RTF_Num 2 53"/>
    <w:uiPriority w:val="99"/>
    <w:rsid w:val="003B1FEE"/>
  </w:style>
  <w:style w:type="character" w:customStyle="1" w:styleId="RTFNum263">
    <w:name w:val="RTF_Num 2 63"/>
    <w:uiPriority w:val="99"/>
    <w:rsid w:val="003B1FEE"/>
  </w:style>
  <w:style w:type="character" w:customStyle="1" w:styleId="RTFNum273">
    <w:name w:val="RTF_Num 2 73"/>
    <w:uiPriority w:val="99"/>
    <w:rsid w:val="003B1FEE"/>
  </w:style>
  <w:style w:type="character" w:customStyle="1" w:styleId="RTFNum283">
    <w:name w:val="RTF_Num 2 83"/>
    <w:uiPriority w:val="99"/>
    <w:rsid w:val="003B1FEE"/>
  </w:style>
  <w:style w:type="character" w:customStyle="1" w:styleId="RTFNum293">
    <w:name w:val="RTF_Num 2 93"/>
    <w:uiPriority w:val="99"/>
    <w:rsid w:val="003B1FEE"/>
  </w:style>
  <w:style w:type="character" w:customStyle="1" w:styleId="RTFNum212">
    <w:name w:val="RTF_Num 2 12"/>
    <w:uiPriority w:val="99"/>
    <w:rsid w:val="003B1FEE"/>
  </w:style>
  <w:style w:type="character" w:customStyle="1" w:styleId="RTFNum222">
    <w:name w:val="RTF_Num 2 22"/>
    <w:uiPriority w:val="99"/>
    <w:rsid w:val="003B1FEE"/>
    <w:rPr>
      <w:rFonts w:ascii="StarSymbol" w:hAnsi="StarSymbol"/>
      <w:sz w:val="18"/>
    </w:rPr>
  </w:style>
  <w:style w:type="character" w:customStyle="1" w:styleId="RTFNum232">
    <w:name w:val="RTF_Num 2 32"/>
    <w:uiPriority w:val="99"/>
    <w:rsid w:val="003B1FEE"/>
    <w:rPr>
      <w:rFonts w:ascii="StarSymbol" w:hAnsi="StarSymbol"/>
      <w:sz w:val="18"/>
    </w:rPr>
  </w:style>
  <w:style w:type="character" w:customStyle="1" w:styleId="RTFNum242">
    <w:name w:val="RTF_Num 2 42"/>
    <w:uiPriority w:val="99"/>
    <w:rsid w:val="003B1FEE"/>
    <w:rPr>
      <w:rFonts w:ascii="StarSymbol" w:hAnsi="StarSymbol"/>
      <w:sz w:val="18"/>
    </w:rPr>
  </w:style>
  <w:style w:type="character" w:customStyle="1" w:styleId="RTFNum252">
    <w:name w:val="RTF_Num 2 52"/>
    <w:uiPriority w:val="99"/>
    <w:rsid w:val="003B1FEE"/>
    <w:rPr>
      <w:rFonts w:ascii="StarSymbol" w:hAnsi="StarSymbol"/>
      <w:sz w:val="18"/>
    </w:rPr>
  </w:style>
  <w:style w:type="character" w:customStyle="1" w:styleId="RTFNum262">
    <w:name w:val="RTF_Num 2 62"/>
    <w:uiPriority w:val="99"/>
    <w:rsid w:val="003B1FEE"/>
    <w:rPr>
      <w:rFonts w:ascii="StarSymbol" w:hAnsi="StarSymbol"/>
      <w:sz w:val="18"/>
    </w:rPr>
  </w:style>
  <w:style w:type="character" w:customStyle="1" w:styleId="RTFNum272">
    <w:name w:val="RTF_Num 2 72"/>
    <w:uiPriority w:val="99"/>
    <w:rsid w:val="003B1FEE"/>
    <w:rPr>
      <w:rFonts w:ascii="StarSymbol" w:hAnsi="StarSymbol"/>
      <w:sz w:val="18"/>
    </w:rPr>
  </w:style>
  <w:style w:type="character" w:customStyle="1" w:styleId="RTFNum282">
    <w:name w:val="RTF_Num 2 82"/>
    <w:uiPriority w:val="99"/>
    <w:rsid w:val="003B1FEE"/>
    <w:rPr>
      <w:rFonts w:ascii="StarSymbol" w:hAnsi="StarSymbol"/>
      <w:sz w:val="18"/>
    </w:rPr>
  </w:style>
  <w:style w:type="character" w:customStyle="1" w:styleId="RTFNum292">
    <w:name w:val="RTF_Num 2 92"/>
    <w:uiPriority w:val="99"/>
    <w:rsid w:val="003B1FEE"/>
    <w:rPr>
      <w:rFonts w:ascii="StarSymbol" w:hAnsi="StarSymbol"/>
      <w:sz w:val="18"/>
    </w:rPr>
  </w:style>
  <w:style w:type="character" w:customStyle="1" w:styleId="RTFNum211">
    <w:name w:val="RTF_Num 2 11"/>
    <w:uiPriority w:val="99"/>
    <w:rsid w:val="003B1FEE"/>
  </w:style>
  <w:style w:type="character" w:customStyle="1" w:styleId="RTFNum221">
    <w:name w:val="RTF_Num 2 21"/>
    <w:uiPriority w:val="99"/>
    <w:rsid w:val="003B1FEE"/>
    <w:rPr>
      <w:rFonts w:ascii="StarSymbol" w:hAnsi="StarSymbol"/>
      <w:sz w:val="18"/>
    </w:rPr>
  </w:style>
  <w:style w:type="character" w:customStyle="1" w:styleId="RTFNum231">
    <w:name w:val="RTF_Num 2 31"/>
    <w:uiPriority w:val="99"/>
    <w:rsid w:val="003B1FEE"/>
    <w:rPr>
      <w:rFonts w:ascii="StarSymbol" w:hAnsi="StarSymbol"/>
      <w:sz w:val="18"/>
    </w:rPr>
  </w:style>
  <w:style w:type="character" w:customStyle="1" w:styleId="RTFNum241">
    <w:name w:val="RTF_Num 2 41"/>
    <w:uiPriority w:val="99"/>
    <w:rsid w:val="003B1FEE"/>
    <w:rPr>
      <w:rFonts w:ascii="StarSymbol" w:hAnsi="StarSymbol"/>
      <w:sz w:val="18"/>
    </w:rPr>
  </w:style>
  <w:style w:type="character" w:customStyle="1" w:styleId="RTFNum251">
    <w:name w:val="RTF_Num 2 51"/>
    <w:uiPriority w:val="99"/>
    <w:rsid w:val="003B1FEE"/>
    <w:rPr>
      <w:rFonts w:ascii="StarSymbol" w:hAnsi="StarSymbol"/>
      <w:sz w:val="18"/>
    </w:rPr>
  </w:style>
  <w:style w:type="character" w:customStyle="1" w:styleId="RTFNum261">
    <w:name w:val="RTF_Num 2 61"/>
    <w:uiPriority w:val="99"/>
    <w:rsid w:val="003B1FEE"/>
    <w:rPr>
      <w:rFonts w:ascii="StarSymbol" w:hAnsi="StarSymbol"/>
      <w:sz w:val="18"/>
    </w:rPr>
  </w:style>
  <w:style w:type="character" w:customStyle="1" w:styleId="RTFNum271">
    <w:name w:val="RTF_Num 2 71"/>
    <w:uiPriority w:val="99"/>
    <w:rsid w:val="003B1FEE"/>
    <w:rPr>
      <w:rFonts w:ascii="StarSymbol" w:hAnsi="StarSymbol"/>
      <w:sz w:val="18"/>
    </w:rPr>
  </w:style>
  <w:style w:type="character" w:customStyle="1" w:styleId="RTFNum281">
    <w:name w:val="RTF_Num 2 81"/>
    <w:uiPriority w:val="99"/>
    <w:rsid w:val="003B1FEE"/>
    <w:rPr>
      <w:rFonts w:ascii="StarSymbol" w:hAnsi="StarSymbol"/>
      <w:sz w:val="18"/>
    </w:rPr>
  </w:style>
  <w:style w:type="character" w:customStyle="1" w:styleId="RTFNum291">
    <w:name w:val="RTF_Num 2 91"/>
    <w:uiPriority w:val="99"/>
    <w:rsid w:val="003B1FEE"/>
    <w:rPr>
      <w:rFonts w:ascii="StarSymbol" w:hAnsi="StarSymbol"/>
      <w:sz w:val="18"/>
    </w:rPr>
  </w:style>
  <w:style w:type="character" w:customStyle="1" w:styleId="RTFNum31">
    <w:name w:val="RTF_Num 3 1"/>
    <w:uiPriority w:val="99"/>
    <w:rsid w:val="003B1FEE"/>
  </w:style>
  <w:style w:type="character" w:customStyle="1" w:styleId="RTFNum32">
    <w:name w:val="RTF_Num 3 2"/>
    <w:uiPriority w:val="99"/>
    <w:rsid w:val="003B1FEE"/>
  </w:style>
  <w:style w:type="character" w:customStyle="1" w:styleId="RTFNum33">
    <w:name w:val="RTF_Num 3 3"/>
    <w:uiPriority w:val="99"/>
    <w:rsid w:val="003B1FEE"/>
  </w:style>
  <w:style w:type="character" w:customStyle="1" w:styleId="RTFNum34">
    <w:name w:val="RTF_Num 3 4"/>
    <w:uiPriority w:val="99"/>
    <w:rsid w:val="003B1FEE"/>
  </w:style>
  <w:style w:type="character" w:customStyle="1" w:styleId="RTFNum35">
    <w:name w:val="RTF_Num 3 5"/>
    <w:uiPriority w:val="99"/>
    <w:rsid w:val="003B1FEE"/>
  </w:style>
  <w:style w:type="character" w:customStyle="1" w:styleId="RTFNum36">
    <w:name w:val="RTF_Num 3 6"/>
    <w:uiPriority w:val="99"/>
    <w:rsid w:val="003B1FEE"/>
  </w:style>
  <w:style w:type="character" w:customStyle="1" w:styleId="RTFNum37">
    <w:name w:val="RTF_Num 3 7"/>
    <w:uiPriority w:val="99"/>
    <w:rsid w:val="003B1FEE"/>
  </w:style>
  <w:style w:type="character" w:customStyle="1" w:styleId="RTFNum38">
    <w:name w:val="RTF_Num 3 8"/>
    <w:uiPriority w:val="99"/>
    <w:rsid w:val="003B1FEE"/>
  </w:style>
  <w:style w:type="character" w:customStyle="1" w:styleId="RTFNum39">
    <w:name w:val="RTF_Num 3 9"/>
    <w:uiPriority w:val="99"/>
    <w:rsid w:val="003B1FEE"/>
  </w:style>
  <w:style w:type="character" w:customStyle="1" w:styleId="RTFNum41">
    <w:name w:val="RTF_Num 4 1"/>
    <w:uiPriority w:val="99"/>
    <w:rsid w:val="003B1FEE"/>
    <w:rPr>
      <w:rFonts w:ascii="Times New Roman CYR" w:hAnsi="Times New Roman CYR"/>
    </w:rPr>
  </w:style>
  <w:style w:type="character" w:customStyle="1" w:styleId="NumberingSymbols">
    <w:name w:val="Numbering Symbols"/>
    <w:uiPriority w:val="99"/>
    <w:rsid w:val="003B1FEE"/>
  </w:style>
  <w:style w:type="paragraph" w:styleId="NoSpacing">
    <w:name w:val="No Spacing"/>
    <w:uiPriority w:val="99"/>
    <w:qFormat/>
    <w:rsid w:val="003B1FEE"/>
    <w:rPr>
      <w:rFonts w:ascii="Calibri" w:hAnsi="Calibri"/>
    </w:rPr>
  </w:style>
  <w:style w:type="paragraph" w:styleId="BodyText2">
    <w:name w:val="Body Text 2"/>
    <w:basedOn w:val="Normal"/>
    <w:link w:val="BodyText2Char"/>
    <w:uiPriority w:val="99"/>
    <w:rsid w:val="003B1FEE"/>
    <w:pPr>
      <w:spacing w:after="120" w:line="480" w:lineRule="auto"/>
    </w:pPr>
    <w:rPr>
      <w:sz w:val="24"/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B1FEE"/>
    <w:rPr>
      <w:rFonts w:cs="Times New Roman"/>
      <w:sz w:val="24"/>
      <w:szCs w:val="24"/>
      <w:lang w:val="en-US" w:eastAsia="en-US" w:bidi="ar-SA"/>
    </w:rPr>
  </w:style>
  <w:style w:type="paragraph" w:customStyle="1" w:styleId="120">
    <w:name w:val="Обычный+12 пт"/>
    <w:basedOn w:val="Normal"/>
    <w:uiPriority w:val="99"/>
    <w:rsid w:val="00294EB0"/>
  </w:style>
  <w:style w:type="numbering" w:styleId="111111">
    <w:name w:val="Outline List 2"/>
    <w:basedOn w:val="NoList"/>
    <w:uiPriority w:val="99"/>
    <w:semiHidden/>
    <w:unhideWhenUsed/>
    <w:rsid w:val="00CD2ECE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062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44803536.7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12604.0" TargetMode="External"/><Relationship Id="rId5" Type="http://schemas.openxmlformats.org/officeDocument/2006/relationships/hyperlink" Target="garantF1://44803536.1000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</TotalTime>
  <Pages>4</Pages>
  <Words>1266</Words>
  <Characters>7217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zam</cp:lastModifiedBy>
  <cp:revision>21</cp:revision>
  <dcterms:created xsi:type="dcterms:W3CDTF">2018-10-05T11:09:00Z</dcterms:created>
  <dcterms:modified xsi:type="dcterms:W3CDTF">2019-01-14T11:52:00Z</dcterms:modified>
</cp:coreProperties>
</file>