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C7" w:rsidRDefault="00FA18C7" w:rsidP="00FA18C7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FA18C7" w:rsidRDefault="00FA18C7" w:rsidP="00FA18C7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FA18C7" w:rsidRDefault="00FA18C7" w:rsidP="00FA18C7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FA18C7" w:rsidRDefault="00FA18C7" w:rsidP="00FA18C7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FA18C7" w:rsidRDefault="00FA18C7" w:rsidP="00FA18C7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FA18C7" w:rsidRDefault="00FA18C7" w:rsidP="00FA18C7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FA18C7" w:rsidRDefault="00FA18C7" w:rsidP="00FA18C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>
        <w:rPr>
          <w:rFonts w:ascii="Times New Roman" w:hAnsi="Times New Roman"/>
          <w:b/>
          <w:bCs/>
          <w:sz w:val="34"/>
          <w:szCs w:val="34"/>
        </w:rPr>
        <w:t xml:space="preserve">П О С Т А Н О В Л Е Н И </w:t>
      </w:r>
    </w:p>
    <w:p w:rsidR="00FA18C7" w:rsidRDefault="00FA18C7" w:rsidP="00FA18C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>
        <w:rPr>
          <w:rFonts w:ascii="Times New Roman" w:hAnsi="Times New Roman"/>
          <w:sz w:val="28"/>
          <w:szCs w:val="28"/>
        </w:rPr>
        <w:t>19 августа 2016 г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88</w:t>
      </w:r>
    </w:p>
    <w:p w:rsidR="00FA18C7" w:rsidRDefault="00FA18C7" w:rsidP="00FA18C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FA18C7" w:rsidRDefault="00FA18C7" w:rsidP="00FA1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8C7" w:rsidRDefault="00FA18C7" w:rsidP="007C7F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Андреевского сельского поселения Темниковского муниципального района Республики Мордовия </w:t>
      </w:r>
    </w:p>
    <w:p w:rsidR="007C7F6B" w:rsidRDefault="007C7F6B" w:rsidP="007C7F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 статьи 15 Федерального закона от 24 ноября 1995 г. № 181-ФЗ "О социальной защите инвалидов в Российской Федерации", 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210-ФЗ «Об организации предоставления государственных и муниципальных услуг», </w:t>
      </w:r>
      <w:hyperlink r:id="rId8" w:tgtFrame="_blank" w:tooltip="Закон Об общих принципах организации местного самоуправления в Российской Федерации" w:history="1">
        <w:r w:rsidRPr="003B626B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Федеральным законом от 06 октября 2003 г. № 131-ФЗ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sz w:val="28"/>
          <w:szCs w:val="28"/>
        </w:rPr>
        <w:t>Уставом Андреевского сельского поселения Темниковского муниципального района Республики Мордовия. Администрация Андреевского сельского поселения Темниковского муниципального района Республики Мордовия п о с т а н о в л я е т: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в Административный регламент по предоставлению муниципальной услуги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Об утверждении порядка разработки и утверждения административных регламентов предоставление муниципальных услуг</w:t>
      </w:r>
      <w:r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.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26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1.1. </w:t>
      </w:r>
      <w:bookmarkStart w:id="0" w:name="sub_240"/>
      <w:bookmarkStart w:id="1" w:name="sub_200"/>
      <w:r>
        <w:rPr>
          <w:rFonts w:ascii="Times New Roman" w:hAnsi="Times New Roman" w:cs="Times New Roman"/>
          <w:sz w:val="28"/>
          <w:szCs w:val="28"/>
        </w:rPr>
        <w:t xml:space="preserve">пункт 1.2 </w:t>
      </w:r>
      <w:bookmarkEnd w:id="0"/>
      <w:r>
        <w:rPr>
          <w:rFonts w:ascii="Times New Roman" w:hAnsi="Times New Roman" w:cs="Times New Roman"/>
          <w:sz w:val="28"/>
          <w:szCs w:val="28"/>
        </w:rPr>
        <w:t>раздела 2 Административного регламента дополнить пунктом 1.2.2 следующего содержания:</w:t>
      </w:r>
    </w:p>
    <w:bookmarkEnd w:id="1"/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</w:t>
      </w:r>
      <w:r>
        <w:rPr>
          <w:rFonts w:ascii="Times New Roman" w:hAnsi="Times New Roman" w:cs="Times New Roman"/>
          <w:sz w:val="28"/>
          <w:szCs w:val="28"/>
        </w:rPr>
        <w:lastRenderedPageBreak/>
        <w:t>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Внести в Административный регламент по предоставлению муниципальной услуги "Об административном регламенте представления Государственной услуги по рассмотрению обращений Граждан в администрации Андреевского сельского поселения Темниковского муниципального района",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27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2 раздела 1 Административного регламента дополнить под пунктом 1.4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</w:t>
      </w:r>
      <w:r>
        <w:rPr>
          <w:rFonts w:ascii="Times New Roman" w:hAnsi="Times New Roman" w:cs="Times New Roman"/>
          <w:sz w:val="28"/>
          <w:szCs w:val="28"/>
        </w:rPr>
        <w:lastRenderedPageBreak/>
        <w:t>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Внести в Административный регламент по предоставлению муниципальной услуги " Об утверждении административного регламента администрации Андреевского сельского поселения по представлению муниципальной услуги </w:t>
      </w:r>
      <w:r>
        <w:rPr>
          <w:rFonts w:ascii="Times New Roman" w:hAnsi="Times New Roman" w:cs="Times New Roman"/>
          <w:sz w:val="28"/>
          <w:szCs w:val="28"/>
        </w:rPr>
        <w:lastRenderedPageBreak/>
        <w:t>выдача документов (выписки из домовой книги, выписки из похозяйственной книги, справок и иных документов),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28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1.2 раздела 1 Административного регламента дополнить подпунктом 1.2.2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надлежащее размещение оборудования и носителей информации, необходимых для обеспечения беспрепятственного доступа инвалидов к объектам </w:t>
      </w:r>
      <w:r>
        <w:rPr>
          <w:rFonts w:ascii="Times New Roman" w:hAnsi="Times New Roman" w:cs="Times New Roman"/>
          <w:sz w:val="28"/>
          <w:szCs w:val="28"/>
        </w:rPr>
        <w:lastRenderedPageBreak/>
        <w:t>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4.Внести в Административный регламент по предоставлению муниципальной услуги 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position w:val="2"/>
          <w:sz w:val="28"/>
          <w:szCs w:val="28"/>
        </w:rPr>
        <w:t xml:space="preserve">регламента администрации Андреевского сельского поселения по предоставлению муниципальной </w:t>
      </w:r>
      <w:r>
        <w:rPr>
          <w:rFonts w:ascii="Times New Roman" w:hAnsi="Times New Roman" w:cs="Times New Roman"/>
          <w:bCs/>
          <w:position w:val="2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sz w:val="28"/>
          <w:szCs w:val="28"/>
        </w:rPr>
        <w:t>«Выдача справки о наличии земельного участка в собственности гражданина, дубликата свидетельства о праве собственности на землю»,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29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2 раздела 3 Административного регламента дополнить пунктом 2.3.2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</w:t>
      </w:r>
      <w:r>
        <w:rPr>
          <w:rFonts w:ascii="Times New Roman" w:hAnsi="Times New Roman" w:cs="Times New Roman"/>
          <w:sz w:val="28"/>
          <w:szCs w:val="28"/>
        </w:rPr>
        <w:lastRenderedPageBreak/>
        <w:t>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Внести в Административный регламент по предоставлению муниципальной услуги "</w:t>
      </w:r>
      <w:r>
        <w:rPr>
          <w:rFonts w:ascii="Times New Roman" w:hAnsi="Times New Roman" w:cs="Times New Roman"/>
          <w:kern w:val="36"/>
          <w:sz w:val="28"/>
          <w:szCs w:val="28"/>
        </w:rPr>
        <w:t>Об утверждении административный регламента администрации  Андреевского сельского поселения Темниковского муниципального района по предоставлению муниципальной услуги "Предоставление жилых помещений по договорам социального найма гражданам, состоящим на учете в качестве нуждающихся в жилых помещениях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30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2 раздела 2 Административного регламента дополнить пунктом 2.2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возможность самостоятельного передвижения по территории, на которой расположены объекты социальной, инженерной и транспортной инфраструктур, </w:t>
      </w:r>
      <w:r>
        <w:rPr>
          <w:rFonts w:ascii="Times New Roman" w:hAnsi="Times New Roman" w:cs="Times New Roman"/>
          <w:sz w:val="28"/>
          <w:szCs w:val="28"/>
        </w:rPr>
        <w:lastRenderedPageBreak/>
        <w:t>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6.Внести в Административный регламент по предоставлению муниципальной услуги " Об административном регламенте </w:t>
      </w:r>
      <w:r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 xml:space="preserve">по предоставлению муниципальной услуги: "Перевод жилого помещения в нежилое помещение и нежилого помещения в жилое помещение на территории Андреевского </w:t>
      </w:r>
      <w:r>
        <w:rPr>
          <w:rFonts w:ascii="Times New Roman" w:hAnsi="Times New Roman" w:cs="Times New Roman"/>
          <w:kern w:val="36"/>
          <w:sz w:val="28"/>
          <w:szCs w:val="28"/>
        </w:rPr>
        <w:t>сельского поселения Темниковского муниципального района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31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1.1.раздел 2 Административного регламента дополнить пунктом 2.2.2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</w:t>
      </w:r>
      <w:r>
        <w:rPr>
          <w:rFonts w:ascii="Times New Roman" w:hAnsi="Times New Roman" w:cs="Times New Roman"/>
          <w:sz w:val="28"/>
          <w:szCs w:val="28"/>
        </w:rPr>
        <w:lastRenderedPageBreak/>
        <w:t>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7.Внести в Административный регламент по предоставлению муниципальной услуги "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Административного регламента представления муниципальной услуги «По принятию на учет граждан в качестве нуждающихся в жилых помещениях»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32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1 раздела 1 Административного регламента дополнить пунктом 1.3.2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</w:t>
      </w:r>
      <w:r>
        <w:rPr>
          <w:rFonts w:ascii="Times New Roman" w:hAnsi="Times New Roman" w:cs="Times New Roman"/>
          <w:sz w:val="28"/>
          <w:szCs w:val="28"/>
        </w:rPr>
        <w:lastRenderedPageBreak/>
        <w:t>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представления муниципальной услуги «Об установлении пенсии за выслугу лет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муниципальным служащим»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33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3 раздела 1 Административного регламента дополнить пунктом 1.2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 «Библиотечное обслуживание граждан, комплектование и сохранение библиотечных фондов» утвержденный постановлением Администрации Андреевского сельского поселения Темниковского муниципального района Республики Мордовия от 05 апреля 2013 года № 11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4.9 раздела 4 Административного регламента дополнить подпунктом 4.9.1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4.9.1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условия для беспрепятственного пользования железнодорожным, </w:t>
      </w:r>
      <w:r>
        <w:rPr>
          <w:rFonts w:ascii="Times New Roman" w:hAnsi="Times New Roman" w:cs="Times New Roman"/>
          <w:sz w:val="28"/>
          <w:szCs w:val="28"/>
        </w:rPr>
        <w:lastRenderedPageBreak/>
        <w:t>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10. 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Об утверждении административного регламента по осуществлению муниципального контроля в области торговой деятельности</w:t>
      </w:r>
      <w:r>
        <w:rPr>
          <w:rFonts w:ascii="Times New Roman" w:hAnsi="Times New Roman" w:cs="Times New Roman"/>
          <w:sz w:val="28"/>
          <w:szCs w:val="28"/>
        </w:rPr>
        <w:t>» утвержденный постановлением Администрации Андреевского сельского поселения Темниковского муниципального района Республики Мордовия от 01 июля 2013 года № 22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1.6 раздела 1 Административного регламента дополнить пунктом 1.6.3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1.6.3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надлежащее размещение оборудования и носителей информации, </w:t>
      </w:r>
      <w:r>
        <w:rPr>
          <w:rFonts w:ascii="Times New Roman" w:hAnsi="Times New Roman" w:cs="Times New Roman"/>
          <w:sz w:val="28"/>
          <w:szCs w:val="28"/>
        </w:rPr>
        <w:lastRenderedPageBreak/>
        <w:t>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и земельного контроля должностными лицами администрации 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» утвержденный постановлением Администрации Андреевского сельского поселения Темниковского муниципального района Республики Мордовия от 09 июля 2013 года № 23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3.1 раздела 3 Административного регламента дополнить пунктом 3.2.2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условия для беспрепятственного доступа к объектам социальной, инженерной и транспортной инфраструктур (жилым, общественным и </w:t>
      </w:r>
      <w:r>
        <w:rPr>
          <w:rFonts w:ascii="Times New Roman" w:hAnsi="Times New Roman" w:cs="Times New Roman"/>
          <w:sz w:val="28"/>
          <w:szCs w:val="28"/>
        </w:rPr>
        <w:lastRenderedPageBreak/>
        <w:t>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</w:t>
      </w:r>
      <w:r>
        <w:rPr>
          <w:rFonts w:ascii="Times New Roman" w:hAnsi="Times New Roman" w:cs="Times New Roman"/>
          <w:sz w:val="28"/>
          <w:szCs w:val="28"/>
        </w:rPr>
        <w:lastRenderedPageBreak/>
        <w:t>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О внесении изменений Постановления Главы администрации Андреевского сельского поселения от 01 июля 2013 г. №22 в административный регламент по осуществлению муниципального контроля в области торговой деятельности</w:t>
      </w:r>
      <w:r>
        <w:rPr>
          <w:rFonts w:ascii="Times New Roman" w:hAnsi="Times New Roman" w:cs="Times New Roman"/>
          <w:sz w:val="28"/>
          <w:szCs w:val="28"/>
        </w:rPr>
        <w:t>» утвержденный постановлением Администрации Андреевского сельского поселения Темниковского муниципального района Республики Мордовия 25 сентября 2013 года № 27 следующие изменения:</w:t>
      </w:r>
    </w:p>
    <w:p w:rsidR="00FA18C7" w:rsidRDefault="00FA18C7" w:rsidP="00FA18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1.6 раздела 1 Административного регламента дополнить пунктом 1.6.3 следующего содержания: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1.6.3 Для доступности предоставления услуги инвалидам обеспечиваются следующие условия: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</w:t>
      </w:r>
      <w:r>
        <w:rPr>
          <w:rFonts w:ascii="Times New Roman" w:hAnsi="Times New Roman" w:cs="Times New Roman"/>
          <w:sz w:val="28"/>
          <w:szCs w:val="28"/>
        </w:rPr>
        <w:lastRenderedPageBreak/>
        <w:t>высадки из него, в том числе с использованием кресла-коляски;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лицами."</w:t>
      </w:r>
    </w:p>
    <w:p w:rsidR="00FA18C7" w:rsidRDefault="00FA18C7" w:rsidP="00FA18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</w:t>
      </w:r>
    </w:p>
    <w:p w:rsidR="00FA18C7" w:rsidRDefault="00FA18C7" w:rsidP="00FA18C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FA18C7" w:rsidRDefault="00FA18C7" w:rsidP="00FA1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8C7" w:rsidRDefault="00FA18C7" w:rsidP="00FA1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8C7" w:rsidRDefault="00FA18C7" w:rsidP="00FA18C7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8C7" w:rsidRDefault="00FA18C7" w:rsidP="00FA18C7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 сельского поселения</w:t>
      </w:r>
    </w:p>
    <w:p w:rsidR="00FA18C7" w:rsidRDefault="00FA18C7" w:rsidP="00FA18C7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FA18C7" w:rsidRDefault="00FA18C7" w:rsidP="00FA18C7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18C7" w:rsidRDefault="00FA18C7" w:rsidP="00FA18C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A18C7" w:rsidSect="00920F3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324" w:rsidRDefault="006D4324" w:rsidP="0066291F">
      <w:pPr>
        <w:spacing w:after="0" w:line="240" w:lineRule="auto"/>
      </w:pPr>
      <w:r>
        <w:separator/>
      </w:r>
    </w:p>
  </w:endnote>
  <w:endnote w:type="continuationSeparator" w:id="1">
    <w:p w:rsidR="006D4324" w:rsidRDefault="006D4324" w:rsidP="00662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324" w:rsidRDefault="006D4324" w:rsidP="0066291F">
      <w:pPr>
        <w:spacing w:after="0" w:line="240" w:lineRule="auto"/>
      </w:pPr>
      <w:r>
        <w:separator/>
      </w:r>
    </w:p>
  </w:footnote>
  <w:footnote w:type="continuationSeparator" w:id="1">
    <w:p w:rsidR="006D4324" w:rsidRDefault="006D4324" w:rsidP="006629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1952"/>
    <w:multiLevelType w:val="hybridMultilevel"/>
    <w:tmpl w:val="E93418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7A2DAB"/>
    <w:multiLevelType w:val="hybridMultilevel"/>
    <w:tmpl w:val="391E9900"/>
    <w:lvl w:ilvl="0" w:tplc="2C3EC6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0D6C"/>
    <w:rsid w:val="000D2D4E"/>
    <w:rsid w:val="002B79A3"/>
    <w:rsid w:val="00300919"/>
    <w:rsid w:val="00345260"/>
    <w:rsid w:val="003B626B"/>
    <w:rsid w:val="003D3892"/>
    <w:rsid w:val="003F7E31"/>
    <w:rsid w:val="004A0D6C"/>
    <w:rsid w:val="004E1478"/>
    <w:rsid w:val="0066291F"/>
    <w:rsid w:val="006A1AF8"/>
    <w:rsid w:val="006D2B8E"/>
    <w:rsid w:val="006D4324"/>
    <w:rsid w:val="00766076"/>
    <w:rsid w:val="007C6336"/>
    <w:rsid w:val="007C7F6B"/>
    <w:rsid w:val="008115FE"/>
    <w:rsid w:val="0086436F"/>
    <w:rsid w:val="008C2885"/>
    <w:rsid w:val="008E4B90"/>
    <w:rsid w:val="009054B3"/>
    <w:rsid w:val="00920F37"/>
    <w:rsid w:val="009A1A61"/>
    <w:rsid w:val="00A62704"/>
    <w:rsid w:val="00AB2B85"/>
    <w:rsid w:val="00B07F7E"/>
    <w:rsid w:val="00B12C55"/>
    <w:rsid w:val="00B3226D"/>
    <w:rsid w:val="00C274B8"/>
    <w:rsid w:val="00CA3091"/>
    <w:rsid w:val="00CB5C9F"/>
    <w:rsid w:val="00CF219A"/>
    <w:rsid w:val="00CF2A9E"/>
    <w:rsid w:val="00D72787"/>
    <w:rsid w:val="00DF7082"/>
    <w:rsid w:val="00EE787E"/>
    <w:rsid w:val="00F619D5"/>
    <w:rsid w:val="00F61E00"/>
    <w:rsid w:val="00FA1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076"/>
  </w:style>
  <w:style w:type="paragraph" w:styleId="1">
    <w:name w:val="heading 1"/>
    <w:basedOn w:val="a"/>
    <w:next w:val="a"/>
    <w:link w:val="10"/>
    <w:qFormat/>
    <w:rsid w:val="00C274B8"/>
    <w:pPr>
      <w:keepNext/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4A0D6C"/>
    <w:rPr>
      <w:i/>
      <w:iCs/>
    </w:rPr>
  </w:style>
  <w:style w:type="paragraph" w:styleId="a4">
    <w:name w:val="Subtitle"/>
    <w:basedOn w:val="a"/>
    <w:link w:val="a5"/>
    <w:uiPriority w:val="99"/>
    <w:qFormat/>
    <w:rsid w:val="004A0D6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4A0D6C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rmal (Web)"/>
    <w:basedOn w:val="a"/>
    <w:uiPriority w:val="99"/>
    <w:unhideWhenUsed/>
    <w:rsid w:val="004A0D6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C274B8"/>
    <w:rPr>
      <w:rFonts w:ascii="Cambria" w:eastAsia="Calibri" w:hAnsi="Cambria" w:cs="Times New Roman"/>
      <w:b/>
      <w:bCs/>
      <w:kern w:val="32"/>
      <w:sz w:val="32"/>
      <w:szCs w:val="32"/>
    </w:rPr>
  </w:style>
  <w:style w:type="character" w:customStyle="1" w:styleId="a7">
    <w:name w:val="Гипертекстовая ссылка"/>
    <w:basedOn w:val="a0"/>
    <w:rsid w:val="00C274B8"/>
    <w:rPr>
      <w:rFonts w:cs="Times New Roman"/>
      <w:color w:val="008000"/>
    </w:rPr>
  </w:style>
  <w:style w:type="paragraph" w:styleId="a8">
    <w:name w:val="List Paragraph"/>
    <w:basedOn w:val="a"/>
    <w:uiPriority w:val="34"/>
    <w:qFormat/>
    <w:rsid w:val="00C274B8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FA18C7"/>
    <w:rPr>
      <w:color w:val="0000FF"/>
      <w:u w:val="single"/>
    </w:rPr>
  </w:style>
  <w:style w:type="paragraph" w:styleId="aa">
    <w:name w:val="No Spacing"/>
    <w:link w:val="ab"/>
    <w:uiPriority w:val="1"/>
    <w:qFormat/>
    <w:rsid w:val="002B79A3"/>
    <w:pPr>
      <w:spacing w:after="0" w:line="240" w:lineRule="auto"/>
    </w:pPr>
  </w:style>
  <w:style w:type="paragraph" w:styleId="ac">
    <w:name w:val="header"/>
    <w:basedOn w:val="a"/>
    <w:link w:val="ad"/>
    <w:uiPriority w:val="99"/>
    <w:semiHidden/>
    <w:unhideWhenUsed/>
    <w:rsid w:val="00662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66291F"/>
  </w:style>
  <w:style w:type="paragraph" w:styleId="ae">
    <w:name w:val="footer"/>
    <w:basedOn w:val="a"/>
    <w:link w:val="af"/>
    <w:uiPriority w:val="99"/>
    <w:semiHidden/>
    <w:unhideWhenUsed/>
    <w:rsid w:val="00662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66291F"/>
  </w:style>
  <w:style w:type="character" w:customStyle="1" w:styleId="ab">
    <w:name w:val="Без интервала Знак"/>
    <w:basedOn w:val="a0"/>
    <w:link w:val="aa"/>
    <w:uiPriority w:val="1"/>
    <w:locked/>
    <w:rsid w:val="00CF219A"/>
  </w:style>
  <w:style w:type="table" w:styleId="af0">
    <w:name w:val="Table Grid"/>
    <w:basedOn w:val="a1"/>
    <w:rsid w:val="00CF21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note text"/>
    <w:basedOn w:val="a"/>
    <w:link w:val="af2"/>
    <w:rsid w:val="00CF219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Текст сноски Знак"/>
    <w:basedOn w:val="a0"/>
    <w:link w:val="af1"/>
    <w:rsid w:val="00CF219A"/>
    <w:rPr>
      <w:rFonts w:ascii="Times New Roman" w:eastAsia="Times New Roman" w:hAnsi="Times New Roman" w:cs="Times New Roman"/>
      <w:sz w:val="20"/>
      <w:szCs w:val="20"/>
    </w:rPr>
  </w:style>
  <w:style w:type="character" w:styleId="af3">
    <w:name w:val="footnote reference"/>
    <w:basedOn w:val="a0"/>
    <w:rsid w:val="00CF219A"/>
    <w:rPr>
      <w:rFonts w:cs="Times New Roman"/>
      <w:vertAlign w:val="superscript"/>
    </w:rPr>
  </w:style>
  <w:style w:type="paragraph" w:customStyle="1" w:styleId="ConsPlusNormal">
    <w:name w:val="ConsPlusNormal"/>
    <w:rsid w:val="00CF21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6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.ru/go?www.vlc.ru/law/07_05_2009_131fz.rt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6171B-837C-4FDF-9D50-FC1CD7FB2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1</Pages>
  <Words>5491</Words>
  <Characters>31299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36717</CharactersWithSpaces>
  <SharedDoc>false</SharedDoc>
  <HLinks>
    <vt:vector size="24" baseType="variant">
      <vt:variant>
        <vt:i4>3735565</vt:i4>
      </vt:variant>
      <vt:variant>
        <vt:i4>9</vt:i4>
      </vt:variant>
      <vt:variant>
        <vt:i4>0</vt:i4>
      </vt:variant>
      <vt:variant>
        <vt:i4>5</vt:i4>
      </vt:variant>
      <vt:variant>
        <vt:lpwstr>http://li.ru/go?www.vlc.ru/law/07_05_2009_131fz.rtf</vt:lpwstr>
      </vt:variant>
      <vt:variant>
        <vt:lpwstr/>
      </vt:variant>
      <vt:variant>
        <vt:i4>7929888</vt:i4>
      </vt:variant>
      <vt:variant>
        <vt:i4>6</vt:i4>
      </vt:variant>
      <vt:variant>
        <vt:i4>0</vt:i4>
      </vt:variant>
      <vt:variant>
        <vt:i4>5</vt:i4>
      </vt:variant>
      <vt:variant>
        <vt:lpwstr>garantf1://84566.6216/</vt:lpwstr>
      </vt:variant>
      <vt:variant>
        <vt:lpwstr/>
      </vt:variant>
      <vt:variant>
        <vt:i4>7929888</vt:i4>
      </vt:variant>
      <vt:variant>
        <vt:i4>3</vt:i4>
      </vt:variant>
      <vt:variant>
        <vt:i4>0</vt:i4>
      </vt:variant>
      <vt:variant>
        <vt:i4>5</vt:i4>
      </vt:variant>
      <vt:variant>
        <vt:lpwstr>garantf1://84566.6216/</vt:lpwstr>
      </vt:variant>
      <vt:variant>
        <vt:lpwstr/>
      </vt:variant>
      <vt:variant>
        <vt:i4>7929888</vt:i4>
      </vt:variant>
      <vt:variant>
        <vt:i4>0</vt:i4>
      </vt:variant>
      <vt:variant>
        <vt:i4>0</vt:i4>
      </vt:variant>
      <vt:variant>
        <vt:i4>5</vt:i4>
      </vt:variant>
      <vt:variant>
        <vt:lpwstr>garantf1://84566.6216/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2016-08-29T12:45:00Z</cp:lastPrinted>
  <dcterms:created xsi:type="dcterms:W3CDTF">2016-08-08T07:25:00Z</dcterms:created>
  <dcterms:modified xsi:type="dcterms:W3CDTF">2019-02-01T06:50:00Z</dcterms:modified>
</cp:coreProperties>
</file>