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F38" w:rsidRDefault="00397F38" w:rsidP="00464BEE">
      <w:pPr>
        <w:spacing w:after="270" w:line="240" w:lineRule="auto"/>
        <w:jc w:val="both"/>
        <w:outlineLvl w:val="0"/>
        <w:rPr>
          <w:rFonts w:ascii="Times New Roman" w:hAnsi="Times New Roman"/>
          <w:bCs/>
          <w:color w:val="282828"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282828"/>
          <w:kern w:val="36"/>
          <w:sz w:val="28"/>
          <w:szCs w:val="28"/>
          <w:lang w:eastAsia="ru-RU"/>
        </w:rPr>
        <w:t xml:space="preserve">    </w:t>
      </w:r>
      <w:r w:rsidRPr="00464BEE">
        <w:rPr>
          <w:rFonts w:ascii="Times New Roman" w:hAnsi="Times New Roman"/>
          <w:bCs/>
          <w:color w:val="282828"/>
          <w:kern w:val="36"/>
          <w:sz w:val="28"/>
          <w:szCs w:val="28"/>
          <w:lang w:eastAsia="ru-RU"/>
        </w:rPr>
        <w:t xml:space="preserve">Администрация </w:t>
      </w:r>
      <w:r>
        <w:rPr>
          <w:rFonts w:ascii="Times New Roman" w:hAnsi="Times New Roman"/>
          <w:bCs/>
          <w:color w:val="282828"/>
          <w:kern w:val="36"/>
          <w:sz w:val="28"/>
          <w:szCs w:val="28"/>
          <w:lang w:eastAsia="ru-RU"/>
        </w:rPr>
        <w:t xml:space="preserve">Русско-Тювеевского сельского поселения </w:t>
      </w:r>
      <w:r w:rsidRPr="00464BEE">
        <w:rPr>
          <w:rFonts w:ascii="Times New Roman" w:hAnsi="Times New Roman"/>
          <w:bCs/>
          <w:color w:val="282828"/>
          <w:kern w:val="36"/>
          <w:sz w:val="28"/>
          <w:szCs w:val="28"/>
          <w:lang w:eastAsia="ru-RU"/>
        </w:rPr>
        <w:t>Темниковского муниципального района представляет информацию Минсоцтрудзанятости Республики Мордовия</w:t>
      </w:r>
      <w:r>
        <w:rPr>
          <w:rFonts w:ascii="Times New Roman" w:hAnsi="Times New Roman"/>
          <w:bCs/>
          <w:color w:val="282828"/>
          <w:kern w:val="36"/>
          <w:sz w:val="28"/>
          <w:szCs w:val="28"/>
          <w:lang w:eastAsia="ru-RU"/>
        </w:rPr>
        <w:t xml:space="preserve">: </w:t>
      </w:r>
    </w:p>
    <w:p w:rsidR="00397F38" w:rsidRPr="00464BEE" w:rsidRDefault="00397F38" w:rsidP="00464BEE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64BEE">
        <w:rPr>
          <w:rFonts w:ascii="Times New Roman" w:hAnsi="Times New Roman"/>
          <w:b/>
          <w:sz w:val="28"/>
          <w:szCs w:val="28"/>
          <w:lang w:eastAsia="ru-RU"/>
        </w:rPr>
        <w:t>с 1 февраля 2019 года индексируются размеры</w:t>
      </w:r>
    </w:p>
    <w:p w:rsidR="00397F38" w:rsidRPr="00464BEE" w:rsidRDefault="00397F38" w:rsidP="00464BEE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64BEE">
        <w:rPr>
          <w:rFonts w:ascii="Times New Roman" w:hAnsi="Times New Roman"/>
          <w:b/>
          <w:sz w:val="28"/>
          <w:szCs w:val="28"/>
          <w:lang w:eastAsia="ru-RU"/>
        </w:rPr>
        <w:t>пособий гражданам, имеющим детей</w:t>
      </w:r>
    </w:p>
    <w:p w:rsidR="00397F38" w:rsidRPr="00464BEE" w:rsidRDefault="00397F38" w:rsidP="00464BEE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64BEE">
        <w:rPr>
          <w:rFonts w:ascii="Times New Roman" w:hAnsi="Times New Roman"/>
          <w:sz w:val="28"/>
          <w:szCs w:val="28"/>
          <w:lang w:eastAsia="ru-RU"/>
        </w:rPr>
        <w:t xml:space="preserve">С 1 февраля </w:t>
      </w:r>
      <w:smartTag w:uri="urn:schemas-microsoft-com:office:smarttags" w:element="metricconverter">
        <w:smartTagPr>
          <w:attr w:name="ProductID" w:val="2019 г"/>
        </w:smartTagPr>
        <w:r w:rsidRPr="00464BEE">
          <w:rPr>
            <w:rFonts w:ascii="Times New Roman" w:hAnsi="Times New Roman"/>
            <w:sz w:val="28"/>
            <w:szCs w:val="28"/>
            <w:lang w:eastAsia="ru-RU"/>
          </w:rPr>
          <w:t>2019 г</w:t>
        </w:r>
      </w:smartTag>
      <w:r w:rsidRPr="00464BEE">
        <w:rPr>
          <w:rFonts w:ascii="Times New Roman" w:hAnsi="Times New Roman"/>
          <w:sz w:val="28"/>
          <w:szCs w:val="28"/>
          <w:lang w:eastAsia="ru-RU"/>
        </w:rPr>
        <w:t xml:space="preserve">. увеличены размеры пособий гражданам, имеющим детей, установленных Федеральным законом от 19 мая </w:t>
      </w:r>
      <w:smartTag w:uri="urn:schemas-microsoft-com:office:smarttags" w:element="metricconverter">
        <w:smartTagPr>
          <w:attr w:name="ProductID" w:val="1995 г"/>
        </w:smartTagPr>
        <w:r w:rsidRPr="00464BEE">
          <w:rPr>
            <w:rFonts w:ascii="Times New Roman" w:hAnsi="Times New Roman"/>
            <w:sz w:val="28"/>
            <w:szCs w:val="28"/>
            <w:lang w:eastAsia="ru-RU"/>
          </w:rPr>
          <w:t>1995 г</w:t>
        </w:r>
      </w:smartTag>
      <w:r w:rsidRPr="00464BEE">
        <w:rPr>
          <w:rFonts w:ascii="Times New Roman" w:hAnsi="Times New Roman"/>
          <w:sz w:val="28"/>
          <w:szCs w:val="28"/>
          <w:lang w:eastAsia="ru-RU"/>
        </w:rPr>
        <w:t>. №81-ФЗ «О государственных пособиях гражданам, имеющим детей».</w:t>
      </w:r>
    </w:p>
    <w:p w:rsidR="00397F38" w:rsidRPr="00464BEE" w:rsidRDefault="00397F38" w:rsidP="00464BEE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64BEE">
        <w:rPr>
          <w:rFonts w:ascii="Times New Roman" w:hAnsi="Times New Roman"/>
          <w:sz w:val="28"/>
          <w:szCs w:val="28"/>
          <w:lang w:eastAsia="ru-RU"/>
        </w:rPr>
        <w:t>Согласно постановлению Правительства Российской Федерации </w:t>
      </w:r>
      <w:r w:rsidRPr="00464BEE">
        <w:rPr>
          <w:rFonts w:ascii="Times New Roman" w:hAnsi="Times New Roman"/>
          <w:sz w:val="28"/>
          <w:szCs w:val="28"/>
          <w:lang w:eastAsia="ru-RU"/>
        </w:rPr>
        <w:br/>
        <w:t xml:space="preserve">от 24 января </w:t>
      </w:r>
      <w:smartTag w:uri="urn:schemas-microsoft-com:office:smarttags" w:element="metricconverter">
        <w:smartTagPr>
          <w:attr w:name="ProductID" w:val="2019 г"/>
        </w:smartTagPr>
        <w:r w:rsidRPr="00464BEE">
          <w:rPr>
            <w:rFonts w:ascii="Times New Roman" w:hAnsi="Times New Roman"/>
            <w:sz w:val="28"/>
            <w:szCs w:val="28"/>
            <w:lang w:eastAsia="ru-RU"/>
          </w:rPr>
          <w:t>2019 г</w:t>
        </w:r>
      </w:smartTag>
      <w:r w:rsidRPr="00464BEE">
        <w:rPr>
          <w:rFonts w:ascii="Times New Roman" w:hAnsi="Times New Roman"/>
          <w:sz w:val="28"/>
          <w:szCs w:val="28"/>
          <w:lang w:eastAsia="ru-RU"/>
        </w:rPr>
        <w:t xml:space="preserve">. № 32 «Об утверждении коэффициента индексации выплат, пособий и компенсаций в 2019 году» с 1 февраля </w:t>
      </w:r>
      <w:smartTag w:uri="urn:schemas-microsoft-com:office:smarttags" w:element="metricconverter">
        <w:smartTagPr>
          <w:attr w:name="ProductID" w:val="2019 г"/>
        </w:smartTagPr>
        <w:r w:rsidRPr="00464BEE">
          <w:rPr>
            <w:rFonts w:ascii="Times New Roman" w:hAnsi="Times New Roman"/>
            <w:sz w:val="28"/>
            <w:szCs w:val="28"/>
            <w:lang w:eastAsia="ru-RU"/>
          </w:rPr>
          <w:t>2019 г</w:t>
        </w:r>
      </w:smartTag>
      <w:r w:rsidRPr="00464BEE">
        <w:rPr>
          <w:rFonts w:ascii="Times New Roman" w:hAnsi="Times New Roman"/>
          <w:sz w:val="28"/>
          <w:szCs w:val="28"/>
          <w:lang w:eastAsia="ru-RU"/>
        </w:rPr>
        <w:t>. размер индексации составил 1,043, проиндексированный размер пособий составит:</w:t>
      </w:r>
    </w:p>
    <w:p w:rsidR="00397F38" w:rsidRPr="00464BEE" w:rsidRDefault="00397F38" w:rsidP="00464BEE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64BEE">
        <w:rPr>
          <w:rFonts w:ascii="Times New Roman" w:hAnsi="Times New Roman"/>
          <w:sz w:val="28"/>
          <w:szCs w:val="28"/>
          <w:lang w:eastAsia="ru-RU"/>
        </w:rPr>
        <w:t>- пособие по беременности и родам женщинам, уволенным в связи с ликвидацией организации, – 655,49 рублей;</w:t>
      </w:r>
    </w:p>
    <w:p w:rsidR="00397F38" w:rsidRPr="00464BEE" w:rsidRDefault="00397F38" w:rsidP="00464BEE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64BEE">
        <w:rPr>
          <w:rFonts w:ascii="Times New Roman" w:hAnsi="Times New Roman"/>
          <w:sz w:val="28"/>
          <w:szCs w:val="28"/>
          <w:lang w:eastAsia="ru-RU"/>
        </w:rPr>
        <w:t>- единовременное пособие женщинам, вставшим на учет в медицинских учреждениях в ранние сроки беременности, уволенным в связи с ликвидацией организации, - 655,49 рублей;</w:t>
      </w:r>
    </w:p>
    <w:p w:rsidR="00397F38" w:rsidRPr="00464BEE" w:rsidRDefault="00397F38" w:rsidP="00464BEE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64BEE">
        <w:rPr>
          <w:rFonts w:ascii="Times New Roman" w:hAnsi="Times New Roman"/>
          <w:sz w:val="28"/>
          <w:szCs w:val="28"/>
          <w:lang w:eastAsia="ru-RU"/>
        </w:rPr>
        <w:t>- единовременное пособие при рождении ребенка – 17479,73 рублей;</w:t>
      </w:r>
    </w:p>
    <w:p w:rsidR="00397F38" w:rsidRPr="00464BEE" w:rsidRDefault="00397F38" w:rsidP="00464BEE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64BEE">
        <w:rPr>
          <w:rFonts w:ascii="Times New Roman" w:hAnsi="Times New Roman"/>
          <w:sz w:val="28"/>
          <w:szCs w:val="28"/>
          <w:lang w:eastAsia="ru-RU"/>
        </w:rPr>
        <w:t>- ежемесячное пособие по уходу за ребенком до достижения им возраста 1,5 лет:</w:t>
      </w:r>
    </w:p>
    <w:p w:rsidR="00397F38" w:rsidRPr="00464BEE" w:rsidRDefault="00397F38" w:rsidP="00464BEE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64BEE">
        <w:rPr>
          <w:rFonts w:ascii="Times New Roman" w:hAnsi="Times New Roman"/>
          <w:sz w:val="28"/>
          <w:szCs w:val="28"/>
          <w:lang w:eastAsia="ru-RU"/>
        </w:rPr>
        <w:t>      неработающим (не служащим), а также обучающимся по очной форме обучения матерям либо отцам, опекунам, фактически осуществляющим уход за ребенком, – 3277,45 рублей – на первого ребенка, 6554,89 рублей – на второго и последующих детей;</w:t>
      </w:r>
    </w:p>
    <w:p w:rsidR="00397F38" w:rsidRPr="00464BEE" w:rsidRDefault="00397F38" w:rsidP="00464BEE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64BEE">
        <w:rPr>
          <w:rFonts w:ascii="Times New Roman" w:hAnsi="Times New Roman"/>
          <w:sz w:val="28"/>
          <w:szCs w:val="28"/>
          <w:lang w:eastAsia="ru-RU"/>
        </w:rPr>
        <w:t>       матерям либо отцам, другим родственникам, опекунам, фактически осуществляющим уход за ребенком, уволенным в период отпуска по уходу за ребенком в связи с ликвидацией организаций, составляет 40 процентов от среднего заработка по месту работы (службы) за последние 12 календарных месяцев, предшествовавших месяцу наступления отпуска по уходу за ребенком, но не более 13109,81 рублей;</w:t>
      </w:r>
    </w:p>
    <w:p w:rsidR="00397F38" w:rsidRPr="00464BEE" w:rsidRDefault="00397F38" w:rsidP="00464BEE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64BEE">
        <w:rPr>
          <w:rFonts w:ascii="Times New Roman" w:hAnsi="Times New Roman"/>
          <w:sz w:val="28"/>
          <w:szCs w:val="28"/>
          <w:lang w:eastAsia="ru-RU"/>
        </w:rPr>
        <w:t>        гражданам, проживающим на территории зоны проживания с льготным социально-экономическим статусом, ежемесячное пособие по уходу за ребенком выплачивается до достижения им возраста 3-х лет в двойном размере, но не более 26152,27 рублей;</w:t>
      </w:r>
    </w:p>
    <w:p w:rsidR="00397F38" w:rsidRPr="00464BEE" w:rsidRDefault="00397F38" w:rsidP="00464BEE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64BEE">
        <w:rPr>
          <w:rFonts w:ascii="Times New Roman" w:hAnsi="Times New Roman"/>
          <w:sz w:val="28"/>
          <w:szCs w:val="28"/>
          <w:lang w:eastAsia="ru-RU"/>
        </w:rPr>
        <w:t>- ежемесячная выплата на каждого ребенка до достижения им возраста 3 лет гражданам, подвергшимся воздействию радиации вследствие катастрофы на Чернобыльской АЭС:</w:t>
      </w:r>
    </w:p>
    <w:p w:rsidR="00397F38" w:rsidRPr="00464BEE" w:rsidRDefault="00397F38" w:rsidP="00464BEE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64BEE">
        <w:rPr>
          <w:rFonts w:ascii="Times New Roman" w:hAnsi="Times New Roman"/>
          <w:sz w:val="28"/>
          <w:szCs w:val="28"/>
          <w:lang w:eastAsia="ru-RU"/>
        </w:rPr>
        <w:t>     от 0 лет до 1,5 лет – 3380,42 руб.</w:t>
      </w:r>
    </w:p>
    <w:p w:rsidR="00397F38" w:rsidRPr="00464BEE" w:rsidRDefault="00397F38" w:rsidP="00464BEE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64BEE">
        <w:rPr>
          <w:rFonts w:ascii="Times New Roman" w:hAnsi="Times New Roman"/>
          <w:sz w:val="28"/>
          <w:szCs w:val="28"/>
          <w:lang w:eastAsia="ru-RU"/>
        </w:rPr>
        <w:t>     от 1,5 лет до 3 лет – 6760,83 руб.;</w:t>
      </w:r>
    </w:p>
    <w:p w:rsidR="00397F38" w:rsidRPr="00464BEE" w:rsidRDefault="00397F38" w:rsidP="00464BEE">
      <w:pPr>
        <w:pStyle w:val="NoSpacing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64BEE">
        <w:rPr>
          <w:rFonts w:ascii="Times New Roman" w:hAnsi="Times New Roman"/>
          <w:sz w:val="28"/>
          <w:szCs w:val="28"/>
          <w:lang w:eastAsia="ru-RU"/>
        </w:rPr>
        <w:t>- единовременное пособие беременной жене военнослужащего, проходящего военную службу по призыву – 27680,97 рублей;</w:t>
      </w:r>
    </w:p>
    <w:p w:rsidR="00397F38" w:rsidRDefault="00397F38" w:rsidP="00464BEE">
      <w:pPr>
        <w:pStyle w:val="NoSpacing"/>
        <w:ind w:firstLine="567"/>
        <w:jc w:val="both"/>
      </w:pPr>
      <w:r w:rsidRPr="00464BEE">
        <w:rPr>
          <w:rFonts w:ascii="Times New Roman" w:hAnsi="Times New Roman"/>
          <w:sz w:val="28"/>
          <w:szCs w:val="28"/>
          <w:lang w:eastAsia="ru-RU"/>
        </w:rPr>
        <w:t>- ежемесячное пособие на ребенка военнослужащего, проходящего военную службу по призыву – 11863,27 рублей.</w:t>
      </w:r>
      <w:bookmarkStart w:id="0" w:name="_GoBack"/>
      <w:bookmarkEnd w:id="0"/>
    </w:p>
    <w:sectPr w:rsidR="00397F38" w:rsidSect="00464BEE">
      <w:pgSz w:w="11906" w:h="16838"/>
      <w:pgMar w:top="567" w:right="567" w:bottom="29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7AD5"/>
    <w:rsid w:val="001E0822"/>
    <w:rsid w:val="00397F38"/>
    <w:rsid w:val="003A7AD5"/>
    <w:rsid w:val="00464BEE"/>
    <w:rsid w:val="009566C6"/>
    <w:rsid w:val="00B42832"/>
    <w:rsid w:val="00B631FC"/>
    <w:rsid w:val="00E0451F"/>
    <w:rsid w:val="00EA7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6C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64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64BEE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464BEE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44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446208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364</Words>
  <Characters>2079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Администрация Русско-Тювеевского сельского поселения Темниковского муниципального района представляет информацию Минсоцтрудзанятости Республики Мордовия: </dc:title>
  <dc:subject/>
  <dc:creator>1</dc:creator>
  <cp:keywords/>
  <dc:description/>
  <cp:lastModifiedBy>zam</cp:lastModifiedBy>
  <cp:revision>2</cp:revision>
  <dcterms:created xsi:type="dcterms:W3CDTF">2019-02-04T08:25:00Z</dcterms:created>
  <dcterms:modified xsi:type="dcterms:W3CDTF">2019-02-04T08:25:00Z</dcterms:modified>
</cp:coreProperties>
</file>