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b/>
          <w:bCs/>
          <w:sz w:val="32"/>
          <w:szCs w:val="32"/>
          <w:u w:val="single"/>
          <w:lang w:val="ru-RU"/>
        </w:rPr>
        <w:t xml:space="preserve">Итого за с января по </w:t>
      </w:r>
      <w:r>
        <w:rPr>
          <w:b/>
          <w:bCs/>
          <w:sz w:val="32"/>
          <w:szCs w:val="32"/>
          <w:u w:val="single"/>
          <w:lang w:val="ru-RU"/>
        </w:rPr>
        <w:t xml:space="preserve">декабрь </w:t>
      </w:r>
      <w:r>
        <w:rPr>
          <w:b/>
          <w:bCs/>
          <w:sz w:val="32"/>
          <w:szCs w:val="32"/>
          <w:u w:val="single"/>
          <w:lang w:val="ru-RU"/>
        </w:rPr>
        <w:t xml:space="preserve">2018 года умерло </w:t>
      </w:r>
      <w:r>
        <w:rPr>
          <w:b/>
          <w:bCs/>
          <w:sz w:val="32"/>
          <w:szCs w:val="32"/>
          <w:u w:val="single"/>
          <w:lang w:val="ru-RU"/>
        </w:rPr>
        <w:t>302</w:t>
      </w:r>
      <w:r>
        <w:rPr>
          <w:b/>
          <w:bCs/>
          <w:sz w:val="32"/>
          <w:szCs w:val="32"/>
          <w:u w:val="single"/>
          <w:lang w:val="ru-RU"/>
        </w:rPr>
        <w:t xml:space="preserve"> человек</w:t>
      </w:r>
      <w:r>
        <w:rPr>
          <w:b/>
          <w:bCs/>
          <w:sz w:val="32"/>
          <w:szCs w:val="32"/>
          <w:u w:val="single"/>
          <w:lang w:val="ru-RU"/>
        </w:rPr>
        <w:t>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ab/>
        <w:t>мужчин — 142 чел  -    48 %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ab/>
        <w:t>женщин — 160 чел.-    52 %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  <w:lang w:val="ru-RU"/>
        </w:rPr>
        <w:t>Причина смерти: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u w:val="none"/>
          <w:lang w:val="ru-RU"/>
        </w:rPr>
        <w:t xml:space="preserve">1.Старость —      </w:t>
      </w:r>
      <w:r>
        <w:rPr>
          <w:b w:val="false"/>
          <w:bCs w:val="false"/>
          <w:sz w:val="28"/>
          <w:szCs w:val="28"/>
          <w:u w:val="none"/>
          <w:lang w:val="ru-RU"/>
        </w:rPr>
        <w:t>77</w:t>
      </w:r>
      <w:r>
        <w:rPr>
          <w:b w:val="false"/>
          <w:bCs w:val="false"/>
          <w:sz w:val="28"/>
          <w:szCs w:val="28"/>
          <w:u w:val="none"/>
          <w:lang w:val="ru-RU"/>
        </w:rPr>
        <w:t xml:space="preserve">  чел. -                                     25 %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u w:val="none"/>
          <w:lang w:val="ru-RU"/>
        </w:rPr>
        <w:t>2.Онкология —    2</w:t>
      </w:r>
      <w:r>
        <w:rPr>
          <w:b w:val="false"/>
          <w:bCs w:val="false"/>
          <w:sz w:val="28"/>
          <w:szCs w:val="28"/>
          <w:u w:val="none"/>
          <w:lang w:val="ru-RU"/>
        </w:rPr>
        <w:t>5</w:t>
      </w:r>
      <w:r>
        <w:rPr>
          <w:b w:val="false"/>
          <w:bCs w:val="false"/>
          <w:sz w:val="28"/>
          <w:szCs w:val="28"/>
          <w:u w:val="none"/>
          <w:lang w:val="ru-RU"/>
        </w:rPr>
        <w:t xml:space="preserve">   чел -                                       9 %</w:t>
      </w:r>
    </w:p>
    <w:p>
      <w:pPr>
        <w:pStyle w:val="Normal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  <w:u w:val="none"/>
          <w:lang w:val="ru-RU"/>
        </w:rPr>
        <w:t>доброкачественные образования —      0 чел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u w:val="none"/>
          <w:lang w:val="ru-RU"/>
        </w:rPr>
        <w:t>3.Болезни системы кровообращения —  7</w:t>
      </w:r>
      <w:r>
        <w:rPr>
          <w:b w:val="false"/>
          <w:bCs w:val="false"/>
          <w:sz w:val="28"/>
          <w:szCs w:val="28"/>
          <w:u w:val="none"/>
          <w:lang w:val="ru-RU"/>
        </w:rPr>
        <w:t>9</w:t>
      </w:r>
      <w:r>
        <w:rPr>
          <w:b w:val="false"/>
          <w:bCs w:val="false"/>
          <w:sz w:val="28"/>
          <w:szCs w:val="28"/>
          <w:u w:val="none"/>
          <w:lang w:val="ru-RU"/>
        </w:rPr>
        <w:t xml:space="preserve">   чел  -      26 %</w:t>
      </w:r>
    </w:p>
    <w:p>
      <w:pPr>
        <w:pStyle w:val="Normal"/>
        <w:jc w:val="both"/>
        <w:rPr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  <w:u w:val="none"/>
          <w:lang w:val="ru-RU"/>
        </w:rPr>
        <w:t>(инсульты, инфаркты, сердечно-сосудистая нед.)</w:t>
      </w:r>
    </w:p>
    <w:p>
      <w:pPr>
        <w:pStyle w:val="Normal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  <w:u w:val="none"/>
          <w:lang w:val="ru-RU"/>
        </w:rPr>
        <w:t>4.Болезни нервной системы —          65   чел                24 %</w:t>
      </w:r>
    </w:p>
    <w:p>
      <w:pPr>
        <w:pStyle w:val="Normal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  <w:u w:val="none"/>
          <w:lang w:val="ru-RU"/>
        </w:rPr>
        <w:t xml:space="preserve">5.Болезни пищеварения —                 6   чел  -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  <w:u w:val="none"/>
          <w:lang w:val="ru-RU"/>
        </w:rPr>
        <w:t xml:space="preserve">6.Болезни органов дыхания —           7    чел  -                </w:t>
        <w:tab/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u w:val="none"/>
          <w:lang w:val="ru-RU"/>
        </w:rPr>
        <w:t>7.Болезни эндокринной системы —   16   чел</w:t>
        <w:tab/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u w:val="none"/>
          <w:lang w:val="ru-RU"/>
        </w:rPr>
        <w:t>8.Болезни почек</w:t>
        <w:tab/>
        <w:tab/>
        <w:tab/>
        <w:tab/>
        <w:t>-</w:t>
        <w:tab/>
        <w:t>1 чел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u w:val="none"/>
          <w:lang w:val="ru-RU"/>
        </w:rPr>
        <w:t>8.Врожденные аномалии и пороки развития — 2 чел</w:t>
      </w:r>
    </w:p>
    <w:p>
      <w:pPr>
        <w:pStyle w:val="Normal"/>
        <w:jc w:val="both"/>
        <w:rPr>
          <w:sz w:val="28"/>
          <w:szCs w:val="28"/>
        </w:rPr>
      </w:pPr>
      <w:r>
        <w:rPr>
          <w:b w:val="false"/>
          <w:bCs w:val="false"/>
          <w:sz w:val="28"/>
          <w:szCs w:val="28"/>
          <w:u w:val="none"/>
          <w:lang w:val="ru-RU"/>
        </w:rPr>
        <w:t>9.Болезни психических расстройств -    чел</w:t>
        <w:tab/>
        <w:tab/>
        <w:t xml:space="preserve">      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u w:val="none"/>
          <w:lang w:val="ru-RU"/>
        </w:rPr>
        <w:t>10.Инфекционные и паразитар.заболевания      - 2  чел.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u w:val="none"/>
          <w:lang w:val="ru-RU"/>
        </w:rPr>
        <w:t>11.От внешних причин —                     2</w:t>
      </w:r>
      <w:r>
        <w:rPr>
          <w:b w:val="false"/>
          <w:bCs w:val="false"/>
          <w:sz w:val="28"/>
          <w:szCs w:val="28"/>
          <w:u w:val="none"/>
          <w:lang w:val="ru-RU"/>
        </w:rPr>
        <w:t>2</w:t>
      </w:r>
      <w:r>
        <w:rPr>
          <w:b w:val="false"/>
          <w:bCs w:val="false"/>
          <w:sz w:val="28"/>
          <w:szCs w:val="28"/>
          <w:u w:val="none"/>
          <w:lang w:val="ru-RU"/>
        </w:rPr>
        <w:t xml:space="preserve">    чел  -             7 %</w:t>
      </w:r>
    </w:p>
    <w:p>
      <w:pPr>
        <w:pStyle w:val="Normal"/>
        <w:jc w:val="both"/>
        <w:rPr/>
      </w:pPr>
      <w:r>
        <w:rPr>
          <w:b/>
          <w:bCs/>
          <w:i/>
          <w:iCs/>
          <w:sz w:val="28"/>
          <w:szCs w:val="28"/>
          <w:u w:val="none"/>
          <w:lang w:val="ru-RU"/>
        </w:rPr>
        <w:t>в том числе:</w:t>
      </w:r>
    </w:p>
    <w:p>
      <w:pPr>
        <w:pStyle w:val="Normal"/>
        <w:jc w:val="both"/>
        <w:rPr/>
      </w:pPr>
      <w:r>
        <w:rPr>
          <w:b/>
          <w:bCs/>
          <w:i/>
          <w:iCs/>
          <w:sz w:val="28"/>
          <w:szCs w:val="28"/>
          <w:u w:val="none"/>
          <w:lang w:val="ru-RU"/>
        </w:rPr>
        <w:t xml:space="preserve"> </w:t>
      </w:r>
      <w:r>
        <w:rPr>
          <w:b w:val="false"/>
          <w:bCs w:val="false"/>
          <w:i/>
          <w:iCs/>
          <w:sz w:val="28"/>
          <w:szCs w:val="28"/>
          <w:u w:val="none"/>
          <w:lang w:val="ru-RU"/>
        </w:rPr>
        <w:t>ДТП — 3 чел.</w:t>
      </w:r>
    </w:p>
    <w:p>
      <w:pPr>
        <w:pStyle w:val="Normal"/>
        <w:jc w:val="both"/>
        <w:rPr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  <w:u w:val="none"/>
          <w:lang w:val="ru-RU"/>
        </w:rPr>
        <w:t>повешение — 1 чел</w:t>
      </w:r>
    </w:p>
    <w:p>
      <w:pPr>
        <w:pStyle w:val="Normal"/>
        <w:jc w:val="both"/>
        <w:rPr/>
      </w:pPr>
      <w:r>
        <w:rPr>
          <w:b w:val="false"/>
          <w:bCs w:val="false"/>
          <w:i/>
          <w:iCs/>
          <w:sz w:val="28"/>
          <w:szCs w:val="28"/>
          <w:u w:val="none"/>
          <w:lang w:val="ru-RU"/>
        </w:rPr>
        <w:t xml:space="preserve">отравление этиловым спиртом, </w:t>
      </w:r>
      <w:r>
        <w:rPr>
          <w:b w:val="false"/>
          <w:bCs w:val="false"/>
          <w:i/>
          <w:iCs/>
          <w:sz w:val="28"/>
          <w:szCs w:val="28"/>
          <w:u w:val="none"/>
          <w:lang w:val="ru-RU"/>
        </w:rPr>
        <w:t>уксусной кислотой, угарным газом</w:t>
      </w:r>
      <w:r>
        <w:rPr>
          <w:b w:val="false"/>
          <w:bCs w:val="false"/>
          <w:i/>
          <w:iCs/>
          <w:sz w:val="28"/>
          <w:szCs w:val="28"/>
          <w:u w:val="none"/>
          <w:lang w:val="ru-RU"/>
        </w:rPr>
        <w:t xml:space="preserve"> — </w:t>
      </w:r>
      <w:r>
        <w:rPr>
          <w:b w:val="false"/>
          <w:bCs w:val="false"/>
          <w:i/>
          <w:iCs/>
          <w:sz w:val="28"/>
          <w:szCs w:val="28"/>
          <w:u w:val="none"/>
          <w:lang w:val="ru-RU"/>
        </w:rPr>
        <w:t>4</w:t>
      </w:r>
      <w:r>
        <w:rPr>
          <w:b w:val="false"/>
          <w:bCs w:val="false"/>
          <w:i/>
          <w:iCs/>
          <w:sz w:val="28"/>
          <w:szCs w:val="28"/>
          <w:u w:val="none"/>
          <w:lang w:val="ru-RU"/>
        </w:rPr>
        <w:t xml:space="preserve"> чел</w:t>
      </w:r>
    </w:p>
    <w:p>
      <w:pPr>
        <w:pStyle w:val="Normal"/>
        <w:jc w:val="both"/>
        <w:rPr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  <w:u w:val="none"/>
          <w:lang w:val="ru-RU"/>
        </w:rPr>
        <w:t>охлаждение организма  - 4 чел</w:t>
      </w:r>
    </w:p>
    <w:p>
      <w:pPr>
        <w:pStyle w:val="Normal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тупая закрытая травма головы(чер.мозговая) — 2 чел</w:t>
      </w:r>
    </w:p>
    <w:p>
      <w:pPr>
        <w:pStyle w:val="Normal"/>
        <w:jc w:val="both"/>
        <w:rPr>
          <w:i/>
          <w:i/>
          <w:iCs/>
          <w:sz w:val="32"/>
          <w:szCs w:val="32"/>
        </w:rPr>
      </w:pPr>
      <w:r>
        <w:rPr>
          <w:i/>
          <w:iCs/>
          <w:sz w:val="28"/>
          <w:szCs w:val="28"/>
        </w:rPr>
        <w:t>падение с высоты — 1 чел</w:t>
      </w:r>
    </w:p>
    <w:p>
      <w:pPr>
        <w:pStyle w:val="Normal"/>
        <w:jc w:val="both"/>
        <w:rPr>
          <w:i/>
          <w:i/>
          <w:iCs/>
          <w:sz w:val="32"/>
          <w:szCs w:val="32"/>
        </w:rPr>
      </w:pPr>
      <w:r>
        <w:rPr>
          <w:i/>
          <w:iCs/>
          <w:sz w:val="28"/>
          <w:szCs w:val="28"/>
        </w:rPr>
        <w:t>травма с/х животными — 1 чел</w:t>
      </w:r>
    </w:p>
    <w:p>
      <w:pPr>
        <w:pStyle w:val="Normal"/>
        <w:jc w:val="both"/>
        <w:rPr>
          <w:i/>
          <w:i/>
          <w:iCs/>
          <w:sz w:val="30"/>
          <w:szCs w:val="30"/>
        </w:rPr>
      </w:pPr>
      <w:r>
        <w:rPr>
          <w:i/>
          <w:iCs/>
          <w:sz w:val="28"/>
          <w:szCs w:val="28"/>
        </w:rPr>
        <w:t>утопление -</w:t>
        <w:tab/>
        <w:t>1 чел.</w:t>
      </w:r>
    </w:p>
    <w:p>
      <w:pPr>
        <w:pStyle w:val="Normal"/>
        <w:jc w:val="both"/>
        <w:rPr>
          <w:i/>
          <w:i/>
          <w:iCs/>
          <w:sz w:val="30"/>
          <w:szCs w:val="30"/>
        </w:rPr>
      </w:pPr>
      <w:r>
        <w:rPr>
          <w:i/>
          <w:iCs/>
          <w:sz w:val="28"/>
          <w:szCs w:val="28"/>
        </w:rPr>
        <w:t>причина смерти не установлена - 2 чел</w:t>
      </w:r>
    </w:p>
    <w:p>
      <w:pPr>
        <w:pStyle w:val="Normal"/>
        <w:jc w:val="both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убийство - 1чел</w:t>
      </w:r>
    </w:p>
    <w:p>
      <w:pPr>
        <w:pStyle w:val="Normal"/>
        <w:jc w:val="both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ожоговая болезнь — 1 чел</w:t>
      </w:r>
    </w:p>
    <w:p>
      <w:pPr>
        <w:pStyle w:val="Normal"/>
        <w:jc w:val="both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тепловой удар — 1 чел</w:t>
      </w:r>
    </w:p>
    <w:p>
      <w:pPr>
        <w:pStyle w:val="Normal"/>
        <w:jc w:val="both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</w:p>
    <w:p>
      <w:pPr>
        <w:pStyle w:val="Normal"/>
        <w:jc w:val="both"/>
        <w:rPr>
          <w:i/>
          <w:i/>
          <w:iCs/>
          <w:sz w:val="28"/>
          <w:szCs w:val="28"/>
        </w:rPr>
      </w:pPr>
      <w:r>
        <w:rPr>
          <w:i/>
          <w:iCs/>
          <w:sz w:val="28"/>
          <w:szCs w:val="28"/>
        </w:rPr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u w:val="none"/>
          <w:lang w:val="ru-RU"/>
        </w:rPr>
        <w:t>Начальник отдела ЗАГС                                         Е.М.Миронова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tabs>
        <w:tab w:val="left" w:pos="709" w:leader="none"/>
      </w:tabs>
      <w:suppressAutoHyphens w:val="tru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ru-RU" w:eastAsia="ru-RU" w:bidi="ru-RU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ascii="Arial" w:hAnsi="Arial"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Arial" w:hAnsi="Arial" w:cs="Tahoma"/>
    </w:rPr>
  </w:style>
  <w:style w:type="paragraph" w:styleId="Style16">
    <w:name w:val="Подзаголовок"/>
    <w:basedOn w:val="Style11"/>
    <w:pPr>
      <w:jc w:val="center"/>
    </w:pPr>
    <w:rPr>
      <w:i/>
      <w:iCs/>
      <w:sz w:val="28"/>
      <w:szCs w:val="28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538</TotalTime>
  <Application>LibreOffice/5.0.2.2$Windows_X86_64 LibreOffice_project/37b43f919e4de5eeaca9b9755ed688758a8251fe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</dc:language>
  <cp:lastPrinted>2018-12-29T15:21:11Z</cp:lastPrinted>
  <dcterms:modified xsi:type="dcterms:W3CDTF">2018-12-29T15:29:13Z</dcterms:modified>
  <cp:revision>27</cp:revision>
</cp:coreProperties>
</file>