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E2C" w:rsidRPr="00B446BC" w:rsidRDefault="00435E2C" w:rsidP="003129DF">
      <w:pPr>
        <w:ind w:firstLine="709"/>
        <w:jc w:val="center"/>
        <w:rPr>
          <w:rFonts w:ascii="Times New Roman" w:hAnsi="Times New Roman" w:cs="Times New Roman"/>
          <w:b/>
        </w:rPr>
      </w:pPr>
    </w:p>
    <w:p w:rsidR="00435E2C" w:rsidRPr="00B446BC" w:rsidRDefault="00435E2C"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435E2C" w:rsidRPr="00B446BC" w:rsidRDefault="00435E2C" w:rsidP="003129DF">
      <w:pPr>
        <w:ind w:firstLine="709"/>
        <w:jc w:val="both"/>
        <w:rPr>
          <w:rFonts w:ascii="Times New Roman" w:hAnsi="Times New Roman" w:cs="Times New Roman"/>
          <w:b/>
          <w:sz w:val="28"/>
          <w:szCs w:val="28"/>
        </w:rPr>
      </w:pPr>
    </w:p>
    <w:p w:rsidR="00435E2C" w:rsidRDefault="00435E2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435E2C" w:rsidRPr="00B446BC" w:rsidRDefault="00435E2C" w:rsidP="003129DF">
      <w:pPr>
        <w:ind w:firstLine="709"/>
        <w:jc w:val="both"/>
        <w:rPr>
          <w:rFonts w:ascii="Times New Roman" w:hAnsi="Times New Roman" w:cs="Times New Roman"/>
          <w:b/>
          <w:sz w:val="28"/>
          <w:szCs w:val="28"/>
        </w:rPr>
      </w:pPr>
    </w:p>
    <w:p w:rsidR="00435E2C" w:rsidRPr="00B446BC" w:rsidRDefault="00435E2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435E2C" w:rsidRPr="00B446BC" w:rsidRDefault="00435E2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435E2C" w:rsidRPr="00B446BC" w:rsidRDefault="00435E2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435E2C" w:rsidRPr="00B446BC" w:rsidRDefault="00435E2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435E2C" w:rsidRPr="00B446BC" w:rsidRDefault="00435E2C" w:rsidP="003129DF">
      <w:pPr>
        <w:ind w:firstLine="709"/>
        <w:jc w:val="both"/>
        <w:rPr>
          <w:rFonts w:ascii="Times New Roman" w:hAnsi="Times New Roman" w:cs="Times New Roman"/>
          <w:b/>
          <w:sz w:val="28"/>
          <w:szCs w:val="28"/>
        </w:rPr>
      </w:pPr>
    </w:p>
    <w:p w:rsidR="00435E2C" w:rsidRDefault="00435E2C" w:rsidP="003129DF">
      <w:pPr>
        <w:jc w:val="both"/>
        <w:outlineLvl w:val="0"/>
        <w:rPr>
          <w:rFonts w:ascii="Times New Roman" w:hAnsi="Times New Roman" w:cs="Times New Roman"/>
          <w:b/>
          <w:sz w:val="28"/>
          <w:szCs w:val="28"/>
        </w:rPr>
      </w:pPr>
      <w:r>
        <w:rPr>
          <w:rFonts w:ascii="Times New Roman" w:hAnsi="Times New Roman" w:cs="Times New Roman"/>
          <w:b/>
          <w:sz w:val="28"/>
          <w:szCs w:val="28"/>
        </w:rPr>
        <w:t>04 февраля</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7</w:t>
      </w:r>
    </w:p>
    <w:p w:rsidR="00435E2C" w:rsidRDefault="00435E2C" w:rsidP="003129DF">
      <w:pPr>
        <w:jc w:val="both"/>
        <w:outlineLvl w:val="0"/>
        <w:rPr>
          <w:rFonts w:ascii="Times New Roman" w:hAnsi="Times New Roman" w:cs="Times New Roman"/>
          <w:b/>
          <w:sz w:val="28"/>
          <w:szCs w:val="28"/>
        </w:rPr>
      </w:pPr>
    </w:p>
    <w:p w:rsidR="00435E2C" w:rsidRPr="00B12748" w:rsidRDefault="00435E2C" w:rsidP="00B12748">
      <w:pPr>
        <w:pStyle w:val="Subtitle"/>
        <w:ind w:firstLine="709"/>
        <w:rPr>
          <w:b w:val="0"/>
          <w:sz w:val="28"/>
          <w:szCs w:val="28"/>
        </w:rPr>
      </w:pPr>
      <w:r w:rsidRPr="00B12748">
        <w:rPr>
          <w:b w:val="0"/>
          <w:sz w:val="28"/>
          <w:szCs w:val="28"/>
        </w:rPr>
        <w:t>СОВЕТ ДЕПУТАТОВ</w:t>
      </w:r>
    </w:p>
    <w:p w:rsidR="00435E2C" w:rsidRPr="00B12748" w:rsidRDefault="00435E2C" w:rsidP="00B12748">
      <w:pPr>
        <w:pStyle w:val="Subtitle"/>
        <w:ind w:firstLine="709"/>
        <w:rPr>
          <w:b w:val="0"/>
          <w:sz w:val="28"/>
          <w:szCs w:val="28"/>
        </w:rPr>
      </w:pPr>
      <w:r w:rsidRPr="00B12748">
        <w:rPr>
          <w:b w:val="0"/>
          <w:sz w:val="28"/>
          <w:szCs w:val="28"/>
        </w:rPr>
        <w:t>РУССКО-ТЮВЕЕВСКОГО  СЕЛЬСКОГО ПОСЕЛЕНИЯ</w:t>
      </w:r>
    </w:p>
    <w:p w:rsidR="00435E2C" w:rsidRPr="00B12748" w:rsidRDefault="00435E2C" w:rsidP="00B12748">
      <w:pPr>
        <w:pStyle w:val="Subtitle"/>
        <w:ind w:firstLine="709"/>
        <w:rPr>
          <w:b w:val="0"/>
          <w:sz w:val="28"/>
          <w:szCs w:val="28"/>
        </w:rPr>
      </w:pPr>
      <w:r w:rsidRPr="00B12748">
        <w:rPr>
          <w:b w:val="0"/>
          <w:sz w:val="28"/>
          <w:szCs w:val="28"/>
        </w:rPr>
        <w:t>ТЕМНИКОВСКОГО  МУНИЦИПАЛЬНОГО РАЙОНА</w:t>
      </w:r>
    </w:p>
    <w:p w:rsidR="00435E2C" w:rsidRPr="00B12748" w:rsidRDefault="00435E2C" w:rsidP="00B12748">
      <w:pPr>
        <w:ind w:firstLine="709"/>
        <w:jc w:val="center"/>
        <w:rPr>
          <w:rFonts w:ascii="Times New Roman" w:hAnsi="Times New Roman" w:cs="Times New Roman"/>
          <w:sz w:val="28"/>
          <w:szCs w:val="28"/>
        </w:rPr>
      </w:pPr>
      <w:r w:rsidRPr="00B12748">
        <w:rPr>
          <w:rFonts w:ascii="Times New Roman" w:hAnsi="Times New Roman" w:cs="Times New Roman"/>
          <w:sz w:val="28"/>
          <w:szCs w:val="28"/>
        </w:rPr>
        <w:t>РЕСПУБЛИКИ МОРДОВИЯ</w:t>
      </w:r>
    </w:p>
    <w:p w:rsidR="00435E2C" w:rsidRPr="00B12748" w:rsidRDefault="00435E2C" w:rsidP="00B12748">
      <w:pPr>
        <w:ind w:firstLine="709"/>
        <w:jc w:val="center"/>
        <w:outlineLvl w:val="0"/>
        <w:rPr>
          <w:rFonts w:ascii="Times New Roman" w:hAnsi="Times New Roman" w:cs="Times New Roman"/>
          <w:b/>
          <w:bCs/>
          <w:sz w:val="28"/>
          <w:szCs w:val="28"/>
        </w:rPr>
      </w:pPr>
    </w:p>
    <w:p w:rsidR="00435E2C" w:rsidRPr="005E05C6" w:rsidRDefault="00435E2C" w:rsidP="00B12748">
      <w:pPr>
        <w:ind w:firstLine="709"/>
        <w:jc w:val="center"/>
        <w:outlineLvl w:val="0"/>
        <w:rPr>
          <w:rFonts w:ascii="Times New Roman" w:hAnsi="Times New Roman" w:cs="Times New Roman"/>
          <w:b/>
          <w:bCs/>
          <w:sz w:val="34"/>
          <w:szCs w:val="34"/>
        </w:rPr>
      </w:pPr>
      <w:r w:rsidRPr="005E05C6">
        <w:rPr>
          <w:rFonts w:ascii="Times New Roman" w:hAnsi="Times New Roman" w:cs="Times New Roman"/>
          <w:b/>
          <w:bCs/>
          <w:sz w:val="34"/>
          <w:szCs w:val="34"/>
        </w:rPr>
        <w:t>Р Е Ш Е Н И Е</w:t>
      </w:r>
    </w:p>
    <w:p w:rsidR="00435E2C" w:rsidRPr="00B12748" w:rsidRDefault="00435E2C" w:rsidP="00B12748">
      <w:pPr>
        <w:ind w:firstLine="709"/>
        <w:jc w:val="center"/>
        <w:rPr>
          <w:rFonts w:ascii="Times New Roman" w:hAnsi="Times New Roman" w:cs="Times New Roman"/>
          <w:sz w:val="28"/>
          <w:szCs w:val="28"/>
        </w:rPr>
      </w:pPr>
    </w:p>
    <w:p w:rsidR="00435E2C" w:rsidRPr="00B12748" w:rsidRDefault="00435E2C" w:rsidP="00B12748">
      <w:pPr>
        <w:jc w:val="center"/>
        <w:rPr>
          <w:rFonts w:ascii="Times New Roman" w:hAnsi="Times New Roman" w:cs="Times New Roman"/>
          <w:sz w:val="28"/>
          <w:szCs w:val="28"/>
        </w:rPr>
      </w:pPr>
      <w:r w:rsidRPr="00B12748">
        <w:rPr>
          <w:rFonts w:ascii="Times New Roman" w:hAnsi="Times New Roman" w:cs="Times New Roman"/>
          <w:sz w:val="28"/>
          <w:szCs w:val="28"/>
        </w:rPr>
        <w:t xml:space="preserve">«01» февраля  </w:t>
      </w:r>
      <w:smartTag w:uri="urn:schemas-microsoft-com:office:smarttags" w:element="metricconverter">
        <w:smartTagPr>
          <w:attr w:name="ProductID" w:val="2019 г"/>
        </w:smartTagPr>
        <w:r w:rsidRPr="00B12748">
          <w:rPr>
            <w:rFonts w:ascii="Times New Roman" w:hAnsi="Times New Roman" w:cs="Times New Roman"/>
            <w:sz w:val="28"/>
            <w:szCs w:val="28"/>
          </w:rPr>
          <w:t>2019 г</w:t>
        </w:r>
      </w:smartTag>
      <w:r w:rsidRPr="00B12748">
        <w:rPr>
          <w:rFonts w:ascii="Times New Roman" w:hAnsi="Times New Roman" w:cs="Times New Roman"/>
          <w:sz w:val="28"/>
          <w:szCs w:val="28"/>
        </w:rPr>
        <w:t>.                                                                                                  № 103</w:t>
      </w:r>
    </w:p>
    <w:p w:rsidR="00435E2C" w:rsidRPr="00B12748" w:rsidRDefault="00435E2C" w:rsidP="00B12748">
      <w:pPr>
        <w:ind w:firstLine="709"/>
        <w:jc w:val="center"/>
        <w:rPr>
          <w:rFonts w:ascii="Times New Roman" w:hAnsi="Times New Roman" w:cs="Times New Roman"/>
          <w:sz w:val="28"/>
          <w:szCs w:val="28"/>
        </w:rPr>
      </w:pPr>
      <w:r w:rsidRPr="00B12748">
        <w:rPr>
          <w:rFonts w:ascii="Times New Roman" w:hAnsi="Times New Roman" w:cs="Times New Roman"/>
          <w:sz w:val="28"/>
          <w:szCs w:val="28"/>
        </w:rPr>
        <w:t>д.Русское Тювеево</w:t>
      </w:r>
    </w:p>
    <w:p w:rsidR="00435E2C" w:rsidRPr="00B12748" w:rsidRDefault="00435E2C" w:rsidP="00B12748">
      <w:pPr>
        <w:ind w:right="4890"/>
        <w:jc w:val="center"/>
        <w:rPr>
          <w:rFonts w:ascii="Times New Roman" w:hAnsi="Times New Roman" w:cs="Times New Roman"/>
          <w:b/>
          <w:sz w:val="28"/>
          <w:szCs w:val="28"/>
        </w:rPr>
      </w:pPr>
    </w:p>
    <w:p w:rsidR="00435E2C" w:rsidRPr="00B12748" w:rsidRDefault="00435E2C" w:rsidP="00B12748">
      <w:pPr>
        <w:ind w:right="4890"/>
        <w:jc w:val="center"/>
        <w:rPr>
          <w:rFonts w:ascii="Times New Roman" w:hAnsi="Times New Roman" w:cs="Times New Roman"/>
          <w:b/>
          <w:sz w:val="28"/>
          <w:szCs w:val="28"/>
        </w:rPr>
      </w:pPr>
    </w:p>
    <w:p w:rsidR="00435E2C" w:rsidRPr="00B12748" w:rsidRDefault="00435E2C" w:rsidP="00B12748">
      <w:pPr>
        <w:jc w:val="center"/>
        <w:rPr>
          <w:rFonts w:ascii="Times New Roman" w:hAnsi="Times New Roman" w:cs="Times New Roman"/>
          <w:b/>
          <w:sz w:val="28"/>
          <w:szCs w:val="28"/>
        </w:rPr>
      </w:pPr>
      <w:r w:rsidRPr="00B12748">
        <w:rPr>
          <w:rFonts w:ascii="Times New Roman" w:hAnsi="Times New Roman" w:cs="Times New Roman"/>
          <w:b/>
          <w:sz w:val="28"/>
          <w:szCs w:val="28"/>
        </w:rPr>
        <w:t>Об утверждении  отчета об исполнении бюджета по администрации</w:t>
      </w:r>
    </w:p>
    <w:p w:rsidR="00435E2C" w:rsidRPr="00B12748" w:rsidRDefault="00435E2C" w:rsidP="00B12748">
      <w:pPr>
        <w:jc w:val="center"/>
        <w:rPr>
          <w:rFonts w:ascii="Times New Roman" w:hAnsi="Times New Roman" w:cs="Times New Roman"/>
          <w:sz w:val="28"/>
          <w:szCs w:val="28"/>
        </w:rPr>
      </w:pPr>
      <w:r w:rsidRPr="00B12748">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 за 2018 год</w:t>
      </w:r>
    </w:p>
    <w:p w:rsidR="00435E2C" w:rsidRPr="00B12748" w:rsidRDefault="00435E2C" w:rsidP="00B12748">
      <w:pPr>
        <w:pStyle w:val="1"/>
        <w:jc w:val="center"/>
        <w:rPr>
          <w:rFonts w:ascii="Times New Roman" w:hAnsi="Times New Roman"/>
          <w:b/>
          <w:sz w:val="28"/>
          <w:szCs w:val="28"/>
        </w:rPr>
      </w:pPr>
    </w:p>
    <w:p w:rsidR="00435E2C" w:rsidRPr="00B12748" w:rsidRDefault="00435E2C" w:rsidP="00B12748">
      <w:pPr>
        <w:pStyle w:val="1"/>
        <w:ind w:firstLine="709"/>
        <w:jc w:val="center"/>
        <w:rPr>
          <w:rFonts w:ascii="Times New Roman" w:hAnsi="Times New Roman"/>
          <w:b/>
          <w:sz w:val="28"/>
          <w:szCs w:val="28"/>
        </w:rPr>
      </w:pPr>
    </w:p>
    <w:p w:rsidR="00435E2C" w:rsidRPr="00B12748" w:rsidRDefault="00435E2C" w:rsidP="00B12748">
      <w:pPr>
        <w:pStyle w:val="a3"/>
        <w:ind w:firstLine="709"/>
        <w:jc w:val="both"/>
        <w:rPr>
          <w:rFonts w:ascii="Times New Roman" w:hAnsi="Times New Roman" w:cs="Times New Roman"/>
          <w:color w:val="000000"/>
          <w:sz w:val="28"/>
          <w:szCs w:val="28"/>
        </w:rPr>
      </w:pPr>
      <w:r w:rsidRPr="00B12748">
        <w:rPr>
          <w:rFonts w:ascii="Times New Roman" w:hAnsi="Times New Roman" w:cs="Times New Roman"/>
          <w:sz w:val="28"/>
          <w:szCs w:val="28"/>
        </w:rPr>
        <w:t>Заслушав и обсудив доклад главного  бухгалтера Комаровой В.Н. об исполнении бюджета Русско-Тювеевского сельского поселения Темниковского муниципального района Республики Мордовия за  2018 год Совет депутатов Русско-Тювеевского  сельского поселения р е ш и л:</w:t>
      </w:r>
    </w:p>
    <w:p w:rsidR="00435E2C" w:rsidRPr="00B12748" w:rsidRDefault="00435E2C" w:rsidP="00B12748">
      <w:pPr>
        <w:ind w:firstLine="709"/>
        <w:jc w:val="both"/>
        <w:rPr>
          <w:rFonts w:ascii="Times New Roman" w:hAnsi="Times New Roman" w:cs="Times New Roman"/>
          <w:sz w:val="28"/>
          <w:szCs w:val="28"/>
        </w:rPr>
      </w:pPr>
      <w:r w:rsidRPr="00B12748">
        <w:rPr>
          <w:rFonts w:ascii="Times New Roman" w:hAnsi="Times New Roman" w:cs="Times New Roman"/>
          <w:sz w:val="28"/>
          <w:szCs w:val="28"/>
        </w:rPr>
        <w:t>1. Утвердить отчет об исполнении бюджета по администрации Русско-Тювеевского  сельского поселения Темниковского  муниципального района Республики Мордовия за 2018 год (приложение).</w:t>
      </w:r>
    </w:p>
    <w:p w:rsidR="00435E2C" w:rsidRPr="00B12748" w:rsidRDefault="00435E2C" w:rsidP="00B12748">
      <w:pPr>
        <w:pStyle w:val="a3"/>
        <w:ind w:firstLine="709"/>
        <w:jc w:val="both"/>
        <w:rPr>
          <w:rFonts w:ascii="Times New Roman" w:hAnsi="Times New Roman" w:cs="Times New Roman"/>
          <w:color w:val="000000"/>
          <w:sz w:val="28"/>
          <w:szCs w:val="28"/>
        </w:rPr>
      </w:pPr>
      <w:r w:rsidRPr="00B12748">
        <w:rPr>
          <w:rFonts w:ascii="Times New Roman" w:hAnsi="Times New Roman" w:cs="Times New Roman"/>
          <w:sz w:val="28"/>
          <w:szCs w:val="28"/>
        </w:rPr>
        <w:t xml:space="preserve">2. Опубликовать настоящее решение в  информационном бюллетене и разместить на официальном сайте  администрации </w:t>
      </w:r>
      <w:r w:rsidRPr="00B12748">
        <w:rPr>
          <w:rFonts w:ascii="Times New Roman" w:hAnsi="Times New Roman" w:cs="Times New Roman"/>
          <w:color w:val="000000"/>
          <w:sz w:val="28"/>
          <w:szCs w:val="28"/>
        </w:rPr>
        <w:t>Русско-Тювеевского</w:t>
      </w:r>
      <w:r w:rsidRPr="00B12748">
        <w:rPr>
          <w:rFonts w:ascii="Times New Roman" w:hAnsi="Times New Roman" w:cs="Times New Roman"/>
          <w:sz w:val="28"/>
          <w:szCs w:val="28"/>
        </w:rPr>
        <w:t xml:space="preserve">  сельского поселения в сети «Интернет».</w:t>
      </w:r>
    </w:p>
    <w:p w:rsidR="00435E2C" w:rsidRPr="00B12748" w:rsidRDefault="00435E2C" w:rsidP="00B12748">
      <w:pPr>
        <w:ind w:right="-82" w:firstLine="709"/>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ind w:firstLine="709"/>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r w:rsidRPr="00B12748">
        <w:rPr>
          <w:rFonts w:ascii="Times New Roman" w:hAnsi="Times New Roman" w:cs="Times New Roman"/>
          <w:sz w:val="28"/>
          <w:szCs w:val="28"/>
        </w:rPr>
        <w:t>Глава Русско-Тювеевского</w:t>
      </w:r>
    </w:p>
    <w:p w:rsidR="00435E2C" w:rsidRPr="00B12748" w:rsidRDefault="00435E2C" w:rsidP="00B12748">
      <w:pPr>
        <w:jc w:val="both"/>
        <w:rPr>
          <w:rFonts w:ascii="Times New Roman" w:hAnsi="Times New Roman" w:cs="Times New Roman"/>
          <w:sz w:val="28"/>
          <w:szCs w:val="28"/>
        </w:rPr>
      </w:pPr>
      <w:r w:rsidRPr="00B12748">
        <w:rPr>
          <w:rFonts w:ascii="Times New Roman" w:hAnsi="Times New Roman" w:cs="Times New Roman"/>
          <w:sz w:val="28"/>
          <w:szCs w:val="28"/>
        </w:rPr>
        <w:t>cельского поселения                                                                                     Ф.Ф.Леонович</w:t>
      </w: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Pr="00B12748" w:rsidRDefault="00435E2C" w:rsidP="00B12748">
      <w:pPr>
        <w:jc w:val="both"/>
        <w:rPr>
          <w:rFonts w:ascii="Times New Roman" w:hAnsi="Times New Roman" w:cs="Times New Roman"/>
          <w:sz w:val="28"/>
          <w:szCs w:val="28"/>
        </w:rPr>
      </w:pPr>
    </w:p>
    <w:p w:rsidR="00435E2C" w:rsidRDefault="00435E2C" w:rsidP="00B12748">
      <w:pPr>
        <w:jc w:val="center"/>
        <w:rPr>
          <w:rFonts w:ascii="Arial" w:hAnsi="Arial" w:cs="Arial"/>
          <w:b/>
          <w:bCs/>
          <w:sz w:val="18"/>
          <w:szCs w:val="18"/>
        </w:rPr>
        <w:sectPr w:rsidR="00435E2C" w:rsidSect="00692BBF">
          <w:pgSz w:w="11906" w:h="16838" w:code="9"/>
          <w:pgMar w:top="1134" w:right="567" w:bottom="1134" w:left="1134" w:header="425" w:footer="567" w:gutter="0"/>
          <w:cols w:space="708"/>
          <w:titlePg/>
          <w:docGrid w:linePitch="65"/>
        </w:sectPr>
      </w:pPr>
    </w:p>
    <w:tbl>
      <w:tblPr>
        <w:tblW w:w="15260" w:type="dxa"/>
        <w:tblInd w:w="93" w:type="dxa"/>
        <w:tblLayout w:type="fixed"/>
        <w:tblLook w:val="0000"/>
      </w:tblPr>
      <w:tblGrid>
        <w:gridCol w:w="1698"/>
        <w:gridCol w:w="236"/>
        <w:gridCol w:w="762"/>
        <w:gridCol w:w="149"/>
        <w:gridCol w:w="402"/>
        <w:gridCol w:w="449"/>
        <w:gridCol w:w="605"/>
        <w:gridCol w:w="316"/>
        <w:gridCol w:w="316"/>
        <w:gridCol w:w="236"/>
        <w:gridCol w:w="527"/>
        <w:gridCol w:w="449"/>
        <w:gridCol w:w="1183"/>
        <w:gridCol w:w="1098"/>
        <w:gridCol w:w="1041"/>
        <w:gridCol w:w="980"/>
        <w:gridCol w:w="1258"/>
        <w:gridCol w:w="1264"/>
        <w:gridCol w:w="1196"/>
        <w:gridCol w:w="1095"/>
      </w:tblGrid>
      <w:tr w:rsidR="00435E2C" w:rsidRPr="004C0C6B" w:rsidTr="0091161C">
        <w:trPr>
          <w:trHeight w:val="240"/>
        </w:trPr>
        <w:tc>
          <w:tcPr>
            <w:tcW w:w="11705" w:type="dxa"/>
            <w:gridSpan w:val="17"/>
            <w:tcBorders>
              <w:top w:val="nil"/>
              <w:left w:val="nil"/>
              <w:bottom w:val="nil"/>
              <w:right w:val="nil"/>
            </w:tcBorders>
            <w:noWrap/>
            <w:vAlign w:val="bottom"/>
          </w:tcPr>
          <w:p w:rsidR="00435E2C" w:rsidRPr="004C0C6B" w:rsidRDefault="00435E2C" w:rsidP="0091161C">
            <w:pPr>
              <w:jc w:val="center"/>
              <w:rPr>
                <w:rFonts w:ascii="Arial" w:hAnsi="Arial" w:cs="Arial"/>
                <w:b/>
                <w:bCs/>
                <w:sz w:val="18"/>
                <w:szCs w:val="18"/>
              </w:rPr>
            </w:pPr>
            <w:r w:rsidRPr="004C0C6B">
              <w:rPr>
                <w:rFonts w:ascii="Arial" w:hAnsi="Arial" w:cs="Arial"/>
                <w:b/>
                <w:bCs/>
                <w:sz w:val="18"/>
                <w:szCs w:val="18"/>
              </w:rPr>
              <w:t>ОТЧЕТ  ОБ  ИСПОЛНЕНИИ БЮДЖЕТА</w:t>
            </w: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40"/>
        </w:trPr>
        <w:tc>
          <w:tcPr>
            <w:tcW w:w="11705" w:type="dxa"/>
            <w:gridSpan w:val="17"/>
            <w:tcBorders>
              <w:top w:val="nil"/>
              <w:left w:val="nil"/>
              <w:bottom w:val="nil"/>
              <w:right w:val="nil"/>
            </w:tcBorders>
            <w:noWrap/>
            <w:vAlign w:val="bottom"/>
          </w:tcPr>
          <w:p w:rsidR="00435E2C" w:rsidRPr="004C0C6B" w:rsidRDefault="00435E2C" w:rsidP="0091161C">
            <w:pPr>
              <w:jc w:val="center"/>
              <w:rPr>
                <w:rFonts w:ascii="Arial" w:hAnsi="Arial" w:cs="Arial"/>
                <w:b/>
                <w:bCs/>
                <w:sz w:val="18"/>
                <w:szCs w:val="18"/>
              </w:rPr>
            </w:pPr>
            <w:r w:rsidRPr="004C0C6B">
              <w:rPr>
                <w:rFonts w:ascii="Arial" w:hAnsi="Arial" w:cs="Arial"/>
                <w:b/>
                <w:bCs/>
                <w:sz w:val="18"/>
                <w:szCs w:val="18"/>
              </w:rPr>
              <w:t>ГЛАВНОГО РАСПОРЯДИТЕЛЯ, РАСПОРЯДИТЕЛЯ, ПОЛУЧАТЕЛЯ БЮДЖЕТНЫХ СРЕДСТВ,</w:t>
            </w: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40"/>
        </w:trPr>
        <w:tc>
          <w:tcPr>
            <w:tcW w:w="11705" w:type="dxa"/>
            <w:gridSpan w:val="17"/>
            <w:tcBorders>
              <w:top w:val="nil"/>
              <w:left w:val="nil"/>
              <w:bottom w:val="nil"/>
              <w:right w:val="nil"/>
            </w:tcBorders>
            <w:noWrap/>
            <w:vAlign w:val="bottom"/>
          </w:tcPr>
          <w:p w:rsidR="00435E2C" w:rsidRPr="004C0C6B" w:rsidRDefault="00435E2C" w:rsidP="0091161C">
            <w:pPr>
              <w:jc w:val="center"/>
              <w:rPr>
                <w:rFonts w:ascii="Arial" w:hAnsi="Arial" w:cs="Arial"/>
                <w:b/>
                <w:bCs/>
                <w:sz w:val="18"/>
                <w:szCs w:val="18"/>
              </w:rPr>
            </w:pPr>
            <w:r w:rsidRPr="004C0C6B">
              <w:rPr>
                <w:rFonts w:ascii="Arial" w:hAnsi="Arial" w:cs="Arial"/>
                <w:b/>
                <w:bCs/>
                <w:sz w:val="18"/>
                <w:szCs w:val="18"/>
              </w:rPr>
              <w:t>ГЛАВНОГО АДМИНИСТРАТОРА, АДМИНИСТРАТОРА ИСТОЧНИКОВ ФИНАНСИРОВАНИЯ ДЕФИЦИТА БЮДЖЕТА,</w:t>
            </w: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40"/>
        </w:trPr>
        <w:tc>
          <w:tcPr>
            <w:tcW w:w="11705" w:type="dxa"/>
            <w:gridSpan w:val="17"/>
            <w:tcBorders>
              <w:top w:val="nil"/>
              <w:left w:val="nil"/>
              <w:bottom w:val="nil"/>
              <w:right w:val="nil"/>
            </w:tcBorders>
            <w:noWrap/>
            <w:vAlign w:val="bottom"/>
          </w:tcPr>
          <w:p w:rsidR="00435E2C" w:rsidRPr="004C0C6B" w:rsidRDefault="00435E2C" w:rsidP="0091161C">
            <w:pPr>
              <w:jc w:val="center"/>
              <w:rPr>
                <w:rFonts w:ascii="Arial" w:hAnsi="Arial" w:cs="Arial"/>
                <w:b/>
                <w:bCs/>
                <w:sz w:val="18"/>
                <w:szCs w:val="18"/>
              </w:rPr>
            </w:pPr>
            <w:r w:rsidRPr="004C0C6B">
              <w:rPr>
                <w:rFonts w:ascii="Arial" w:hAnsi="Arial" w:cs="Arial"/>
                <w:b/>
                <w:bCs/>
                <w:sz w:val="18"/>
                <w:szCs w:val="18"/>
              </w:rPr>
              <w:t>ГЛАВНОГО АДМИНИСТРАТОРА, АДМИНИСТРАТОРА ДОХОДОВ БЮДЖЕТА</w:t>
            </w:r>
          </w:p>
        </w:tc>
        <w:tc>
          <w:tcPr>
            <w:tcW w:w="1264" w:type="dxa"/>
            <w:tcBorders>
              <w:top w:val="single" w:sz="4" w:space="0" w:color="000000"/>
              <w:left w:val="single" w:sz="4" w:space="0" w:color="000000"/>
              <w:bottom w:val="nil"/>
              <w:right w:val="single" w:sz="4" w:space="0" w:color="000000"/>
            </w:tcBorders>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КОДЫ</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76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5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jc w:val="right"/>
              <w:rPr>
                <w:rFonts w:ascii="Arial" w:hAnsi="Arial" w:cs="Arial"/>
                <w:sz w:val="16"/>
                <w:szCs w:val="16"/>
              </w:rPr>
            </w:pPr>
            <w:r w:rsidRPr="004C0C6B">
              <w:rPr>
                <w:rFonts w:ascii="Arial" w:hAnsi="Arial" w:cs="Arial"/>
                <w:sz w:val="16"/>
                <w:szCs w:val="16"/>
              </w:rPr>
              <w:t>Форма по ОКУД</w:t>
            </w:r>
          </w:p>
        </w:tc>
        <w:tc>
          <w:tcPr>
            <w:tcW w:w="1264" w:type="dxa"/>
            <w:tcBorders>
              <w:top w:val="single" w:sz="4" w:space="0" w:color="000000"/>
              <w:left w:val="single" w:sz="4" w:space="0" w:color="000000"/>
              <w:bottom w:val="single" w:sz="4" w:space="0" w:color="000000"/>
              <w:right w:val="single" w:sz="4" w:space="0" w:color="000000"/>
            </w:tcBorders>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0503127</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76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53" w:type="dxa"/>
            <w:gridSpan w:val="2"/>
            <w:tcBorders>
              <w:top w:val="nil"/>
              <w:left w:val="nil"/>
              <w:bottom w:val="nil"/>
              <w:right w:val="nil"/>
            </w:tcBorders>
            <w:noWrap/>
            <w:vAlign w:val="bottom"/>
          </w:tcPr>
          <w:p w:rsidR="00435E2C" w:rsidRPr="004C0C6B" w:rsidRDefault="00435E2C" w:rsidP="0091161C">
            <w:pPr>
              <w:jc w:val="center"/>
              <w:rPr>
                <w:rFonts w:ascii="Arial" w:hAnsi="Arial" w:cs="Arial"/>
                <w:sz w:val="16"/>
                <w:szCs w:val="16"/>
              </w:rPr>
            </w:pPr>
          </w:p>
        </w:tc>
        <w:tc>
          <w:tcPr>
            <w:tcW w:w="2446" w:type="dxa"/>
            <w:gridSpan w:val="6"/>
            <w:tcBorders>
              <w:top w:val="nil"/>
              <w:left w:val="nil"/>
              <w:bottom w:val="nil"/>
              <w:right w:val="nil"/>
            </w:tcBorders>
            <w:noWrap/>
            <w:vAlign w:val="bottom"/>
          </w:tcPr>
          <w:p w:rsidR="00435E2C" w:rsidRPr="004C0C6B" w:rsidRDefault="00435E2C" w:rsidP="0091161C">
            <w:pPr>
              <w:jc w:val="right"/>
              <w:rPr>
                <w:rFonts w:ascii="Arial" w:hAnsi="Arial" w:cs="Arial"/>
                <w:sz w:val="16"/>
                <w:szCs w:val="16"/>
              </w:rPr>
            </w:pPr>
            <w:r w:rsidRPr="004C0C6B">
              <w:rPr>
                <w:rFonts w:ascii="Arial" w:hAnsi="Arial" w:cs="Arial"/>
                <w:sz w:val="16"/>
                <w:szCs w:val="16"/>
              </w:rPr>
              <w:t>на</w:t>
            </w:r>
          </w:p>
        </w:tc>
        <w:tc>
          <w:tcPr>
            <w:tcW w:w="1632" w:type="dxa"/>
            <w:gridSpan w:val="2"/>
            <w:tcBorders>
              <w:top w:val="nil"/>
              <w:left w:val="nil"/>
              <w:bottom w:val="nil"/>
              <w:right w:val="nil"/>
            </w:tcBorders>
            <w:shd w:val="clear" w:color="auto" w:fill="CCFFFF"/>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xml:space="preserve">1 января </w:t>
            </w:r>
            <w:smartTag w:uri="urn:schemas-microsoft-com:office:smarttags" w:element="metricconverter">
              <w:smartTagPr>
                <w:attr w:name="ProductID" w:val="2019 г"/>
              </w:smartTagPr>
              <w:r w:rsidRPr="004C0C6B">
                <w:rPr>
                  <w:rFonts w:ascii="Arial" w:hAnsi="Arial" w:cs="Arial"/>
                  <w:sz w:val="16"/>
                  <w:szCs w:val="16"/>
                </w:rPr>
                <w:t>2019 г</w:t>
              </w:r>
            </w:smartTag>
            <w:r w:rsidRPr="004C0C6B">
              <w:rPr>
                <w:rFonts w:ascii="Arial" w:hAnsi="Arial" w:cs="Arial"/>
                <w:sz w:val="16"/>
                <w:szCs w:val="16"/>
              </w:rPr>
              <w:t>.</w:t>
            </w: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jc w:val="right"/>
              <w:rPr>
                <w:rFonts w:ascii="Arial" w:hAnsi="Arial" w:cs="Arial"/>
                <w:sz w:val="16"/>
                <w:szCs w:val="16"/>
              </w:rPr>
            </w:pPr>
            <w:r w:rsidRPr="004C0C6B">
              <w:rPr>
                <w:rFonts w:ascii="Arial" w:hAnsi="Arial" w:cs="Arial"/>
                <w:sz w:val="16"/>
                <w:szCs w:val="16"/>
              </w:rPr>
              <w:t>Дата</w:t>
            </w:r>
          </w:p>
        </w:tc>
        <w:tc>
          <w:tcPr>
            <w:tcW w:w="1264" w:type="dxa"/>
            <w:tcBorders>
              <w:top w:val="single" w:sz="8" w:space="0" w:color="000000"/>
              <w:left w:val="single" w:sz="8" w:space="0" w:color="000000"/>
              <w:bottom w:val="single" w:sz="4" w:space="0" w:color="000000"/>
              <w:right w:val="single" w:sz="8" w:space="0" w:color="000000"/>
            </w:tcBorders>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01.01.2019</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76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5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vAlign w:val="center"/>
          </w:tcPr>
          <w:p w:rsidR="00435E2C" w:rsidRPr="004C0C6B" w:rsidRDefault="00435E2C" w:rsidP="0091161C">
            <w:pPr>
              <w:ind w:firstLineChars="100" w:firstLine="38"/>
              <w:rPr>
                <w:rFonts w:ascii="Arial" w:hAnsi="Arial" w:cs="Arial"/>
                <w:sz w:val="16"/>
                <w:szCs w:val="16"/>
              </w:rPr>
            </w:pPr>
          </w:p>
        </w:tc>
        <w:tc>
          <w:tcPr>
            <w:tcW w:w="1264" w:type="dxa"/>
            <w:tcBorders>
              <w:top w:val="nil"/>
              <w:left w:val="single" w:sz="8" w:space="0" w:color="000000"/>
              <w:bottom w:val="nil"/>
              <w:right w:val="single" w:sz="8" w:space="0" w:color="000000"/>
            </w:tcBorders>
            <w:shd w:val="clear" w:color="CCFFFF" w:fill="CCFFFF"/>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39"/>
        </w:trPr>
        <w:tc>
          <w:tcPr>
            <w:tcW w:w="5696" w:type="dxa"/>
            <w:gridSpan w:val="11"/>
            <w:tcBorders>
              <w:top w:val="nil"/>
              <w:left w:val="nil"/>
              <w:bottom w:val="nil"/>
              <w:right w:val="nil"/>
            </w:tcBorders>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Главный распорядитель, распорядитель, получатель бюджетных средств, главный администратор, администратор доходов бюджета,</w:t>
            </w:r>
          </w:p>
        </w:tc>
        <w:tc>
          <w:tcPr>
            <w:tcW w:w="4751" w:type="dxa"/>
            <w:gridSpan w:val="5"/>
            <w:vMerge w:val="restart"/>
            <w:tcBorders>
              <w:top w:val="nil"/>
              <w:left w:val="nil"/>
              <w:bottom w:val="single" w:sz="4" w:space="0" w:color="000000"/>
              <w:right w:val="nil"/>
            </w:tcBorders>
            <w:shd w:val="clear" w:color="auto" w:fill="CCFFFF"/>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Администрация Русско-Тювеевского сельского поселения Темниковского муниципального района</w:t>
            </w:r>
          </w:p>
        </w:tc>
        <w:tc>
          <w:tcPr>
            <w:tcW w:w="1258" w:type="dxa"/>
            <w:tcBorders>
              <w:top w:val="nil"/>
              <w:left w:val="nil"/>
              <w:bottom w:val="nil"/>
              <w:right w:val="nil"/>
            </w:tcBorders>
            <w:noWrap/>
            <w:vAlign w:val="bottom"/>
          </w:tcPr>
          <w:p w:rsidR="00435E2C" w:rsidRPr="004C0C6B" w:rsidRDefault="00435E2C" w:rsidP="0091161C">
            <w:pPr>
              <w:jc w:val="right"/>
              <w:rPr>
                <w:rFonts w:ascii="Arial" w:hAnsi="Arial" w:cs="Arial"/>
                <w:sz w:val="16"/>
                <w:szCs w:val="16"/>
              </w:rPr>
            </w:pPr>
            <w:r w:rsidRPr="004C0C6B">
              <w:rPr>
                <w:rFonts w:ascii="Arial" w:hAnsi="Arial" w:cs="Arial"/>
                <w:sz w:val="16"/>
                <w:szCs w:val="16"/>
              </w:rPr>
              <w:t>по ОКПО</w:t>
            </w:r>
          </w:p>
        </w:tc>
        <w:tc>
          <w:tcPr>
            <w:tcW w:w="1264" w:type="dxa"/>
            <w:tcBorders>
              <w:top w:val="single" w:sz="4" w:space="0" w:color="000000"/>
              <w:left w:val="single" w:sz="8" w:space="0" w:color="000000"/>
              <w:bottom w:val="single" w:sz="4" w:space="0" w:color="000000"/>
              <w:right w:val="single" w:sz="8" w:space="0" w:color="000000"/>
            </w:tcBorders>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04303157</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39"/>
        </w:trPr>
        <w:tc>
          <w:tcPr>
            <w:tcW w:w="5696" w:type="dxa"/>
            <w:gridSpan w:val="11"/>
            <w:tcBorders>
              <w:top w:val="nil"/>
              <w:left w:val="nil"/>
              <w:bottom w:val="nil"/>
              <w:right w:val="nil"/>
            </w:tcBorders>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xml:space="preserve">главный администратор, администратор источников финансирования </w:t>
            </w:r>
            <w:r w:rsidRPr="004C0C6B">
              <w:rPr>
                <w:rFonts w:ascii="Arial" w:hAnsi="Arial" w:cs="Arial"/>
                <w:sz w:val="16"/>
                <w:szCs w:val="16"/>
              </w:rPr>
              <w:br/>
              <w:t>дефицита бюджета</w:t>
            </w:r>
          </w:p>
        </w:tc>
        <w:tc>
          <w:tcPr>
            <w:tcW w:w="4751" w:type="dxa"/>
            <w:gridSpan w:val="5"/>
            <w:vMerge/>
            <w:tcBorders>
              <w:top w:val="nil"/>
              <w:left w:val="nil"/>
              <w:bottom w:val="single" w:sz="4" w:space="0" w:color="000000"/>
              <w:right w:val="nil"/>
            </w:tcBorders>
            <w:vAlign w:val="center"/>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jc w:val="right"/>
              <w:rPr>
                <w:rFonts w:ascii="Arial" w:hAnsi="Arial" w:cs="Arial"/>
                <w:sz w:val="16"/>
                <w:szCs w:val="16"/>
              </w:rPr>
            </w:pPr>
            <w:r w:rsidRPr="004C0C6B">
              <w:rPr>
                <w:rFonts w:ascii="Arial" w:hAnsi="Arial" w:cs="Arial"/>
                <w:sz w:val="16"/>
                <w:szCs w:val="16"/>
              </w:rPr>
              <w:t>Глава по БК</w:t>
            </w:r>
          </w:p>
        </w:tc>
        <w:tc>
          <w:tcPr>
            <w:tcW w:w="1264" w:type="dxa"/>
            <w:tcBorders>
              <w:top w:val="nil"/>
              <w:left w:val="single" w:sz="8" w:space="0" w:color="000000"/>
              <w:bottom w:val="single" w:sz="4" w:space="0" w:color="000000"/>
              <w:right w:val="single" w:sz="8" w:space="0" w:color="000000"/>
            </w:tcBorders>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927</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39"/>
        </w:trPr>
        <w:tc>
          <w:tcPr>
            <w:tcW w:w="2697" w:type="dxa"/>
            <w:gridSpan w:val="3"/>
            <w:tcBorders>
              <w:top w:val="nil"/>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Наименование бюджета</w:t>
            </w:r>
          </w:p>
        </w:tc>
        <w:tc>
          <w:tcPr>
            <w:tcW w:w="55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751" w:type="dxa"/>
            <w:gridSpan w:val="5"/>
            <w:tcBorders>
              <w:top w:val="nil"/>
              <w:left w:val="nil"/>
              <w:bottom w:val="single" w:sz="4" w:space="0" w:color="000000"/>
              <w:right w:val="nil"/>
            </w:tcBorders>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Бюджет Русско-Тювеевского сельского поселения Темниковского муниципального района Республики Мордовия</w:t>
            </w:r>
          </w:p>
        </w:tc>
        <w:tc>
          <w:tcPr>
            <w:tcW w:w="1258" w:type="dxa"/>
            <w:tcBorders>
              <w:top w:val="nil"/>
              <w:left w:val="nil"/>
              <w:bottom w:val="nil"/>
              <w:right w:val="nil"/>
            </w:tcBorders>
            <w:noWrap/>
            <w:vAlign w:val="bottom"/>
          </w:tcPr>
          <w:p w:rsidR="00435E2C" w:rsidRPr="004C0C6B" w:rsidRDefault="00435E2C" w:rsidP="0091161C">
            <w:pPr>
              <w:jc w:val="right"/>
              <w:rPr>
                <w:rFonts w:ascii="Arial" w:hAnsi="Arial" w:cs="Arial"/>
                <w:sz w:val="16"/>
                <w:szCs w:val="16"/>
              </w:rPr>
            </w:pPr>
            <w:r w:rsidRPr="004C0C6B">
              <w:rPr>
                <w:rFonts w:ascii="Arial" w:hAnsi="Arial" w:cs="Arial"/>
                <w:sz w:val="16"/>
                <w:szCs w:val="16"/>
              </w:rPr>
              <w:t>по ОКТМО</w:t>
            </w:r>
          </w:p>
        </w:tc>
        <w:tc>
          <w:tcPr>
            <w:tcW w:w="1264" w:type="dxa"/>
            <w:tcBorders>
              <w:top w:val="nil"/>
              <w:left w:val="single" w:sz="8" w:space="0" w:color="000000"/>
              <w:bottom w:val="single" w:sz="4" w:space="0" w:color="000000"/>
              <w:right w:val="single" w:sz="8" w:space="0" w:color="000000"/>
            </w:tcBorders>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89249824001</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3699" w:type="dxa"/>
            <w:gridSpan w:val="6"/>
            <w:tcBorders>
              <w:top w:val="nil"/>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Периодичность: месячная,квартальная, годовая</w:t>
            </w: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jc w:val="right"/>
              <w:rPr>
                <w:rFonts w:ascii="Arial" w:hAnsi="Arial" w:cs="Arial"/>
                <w:sz w:val="16"/>
                <w:szCs w:val="16"/>
              </w:rPr>
            </w:pPr>
          </w:p>
        </w:tc>
        <w:tc>
          <w:tcPr>
            <w:tcW w:w="1264" w:type="dxa"/>
            <w:tcBorders>
              <w:top w:val="nil"/>
              <w:left w:val="single" w:sz="8" w:space="0" w:color="000000"/>
              <w:bottom w:val="single" w:sz="4" w:space="0" w:color="000000"/>
              <w:right w:val="single" w:sz="8" w:space="0" w:color="000000"/>
            </w:tcBorders>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Единица измерения:</w:t>
            </w:r>
          </w:p>
        </w:tc>
        <w:tc>
          <w:tcPr>
            <w:tcW w:w="997" w:type="dxa"/>
            <w:gridSpan w:val="2"/>
            <w:tcBorders>
              <w:top w:val="nil"/>
              <w:left w:val="nil"/>
              <w:bottom w:val="nil"/>
              <w:right w:val="nil"/>
            </w:tcBorders>
            <w:shd w:val="clear" w:color="auto" w:fill="CCFFFF"/>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руб.</w:t>
            </w:r>
          </w:p>
        </w:tc>
        <w:tc>
          <w:tcPr>
            <w:tcW w:w="55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jc w:val="right"/>
              <w:rPr>
                <w:rFonts w:ascii="Arial" w:hAnsi="Arial" w:cs="Arial"/>
                <w:sz w:val="16"/>
                <w:szCs w:val="16"/>
              </w:rPr>
            </w:pPr>
            <w:r w:rsidRPr="004C0C6B">
              <w:rPr>
                <w:rFonts w:ascii="Arial" w:hAnsi="Arial" w:cs="Arial"/>
                <w:sz w:val="16"/>
                <w:szCs w:val="16"/>
              </w:rPr>
              <w:t>по ОКЕИ</w:t>
            </w:r>
          </w:p>
        </w:tc>
        <w:tc>
          <w:tcPr>
            <w:tcW w:w="1264" w:type="dxa"/>
            <w:tcBorders>
              <w:top w:val="nil"/>
              <w:left w:val="single" w:sz="8" w:space="0" w:color="000000"/>
              <w:bottom w:val="single" w:sz="8" w:space="0" w:color="000000"/>
              <w:right w:val="single" w:sz="8" w:space="0" w:color="000000"/>
            </w:tcBorders>
            <w:noWrap/>
            <w:vAlign w:val="bottom"/>
          </w:tcPr>
          <w:p w:rsidR="00435E2C" w:rsidRPr="004C0C6B" w:rsidRDefault="00435E2C" w:rsidP="0091161C">
            <w:pPr>
              <w:jc w:val="center"/>
              <w:rPr>
                <w:rFonts w:ascii="Arial" w:hAnsi="Arial" w:cs="Arial"/>
                <w:sz w:val="16"/>
                <w:szCs w:val="16"/>
              </w:rPr>
            </w:pPr>
            <w:r w:rsidRPr="004C0C6B">
              <w:rPr>
                <w:rFonts w:ascii="Arial" w:hAnsi="Arial" w:cs="Arial"/>
                <w:sz w:val="16"/>
                <w:szCs w:val="16"/>
              </w:rPr>
              <w:t>383</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76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5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59"/>
        </w:trPr>
        <w:tc>
          <w:tcPr>
            <w:tcW w:w="12969" w:type="dxa"/>
            <w:gridSpan w:val="18"/>
            <w:tcBorders>
              <w:top w:val="nil"/>
              <w:left w:val="nil"/>
              <w:bottom w:val="nil"/>
              <w:right w:val="nil"/>
            </w:tcBorders>
            <w:noWrap/>
            <w:vAlign w:val="bottom"/>
          </w:tcPr>
          <w:p w:rsidR="00435E2C" w:rsidRPr="004C0C6B" w:rsidRDefault="00435E2C" w:rsidP="0091161C">
            <w:pPr>
              <w:jc w:val="center"/>
              <w:rPr>
                <w:rFonts w:ascii="Arial" w:hAnsi="Arial" w:cs="Arial"/>
                <w:b/>
                <w:bCs/>
                <w:sz w:val="18"/>
                <w:szCs w:val="18"/>
              </w:rPr>
            </w:pPr>
            <w:r w:rsidRPr="004C0C6B">
              <w:rPr>
                <w:rFonts w:ascii="Arial" w:hAnsi="Arial" w:cs="Arial"/>
                <w:b/>
                <w:bCs/>
                <w:sz w:val="18"/>
                <w:szCs w:val="18"/>
              </w:rPr>
              <w:t>1. Доходы бюджета</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76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5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2697"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Наименование показателя</w:t>
            </w:r>
          </w:p>
        </w:tc>
        <w:tc>
          <w:tcPr>
            <w:tcW w:w="553" w:type="dxa"/>
            <w:gridSpan w:val="2"/>
            <w:vMerge w:val="restart"/>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Код</w:t>
            </w:r>
            <w:r w:rsidRPr="004C0C6B">
              <w:rPr>
                <w:rFonts w:ascii="Arial" w:hAnsi="Arial" w:cs="Arial"/>
                <w:sz w:val="16"/>
                <w:szCs w:val="16"/>
              </w:rPr>
              <w:br/>
              <w:t>стро-</w:t>
            </w:r>
            <w:r w:rsidRPr="004C0C6B">
              <w:rPr>
                <w:rFonts w:ascii="Arial" w:hAnsi="Arial" w:cs="Arial"/>
                <w:sz w:val="16"/>
                <w:szCs w:val="16"/>
              </w:rPr>
              <w:br/>
              <w:t>ки</w:t>
            </w:r>
          </w:p>
        </w:tc>
        <w:tc>
          <w:tcPr>
            <w:tcW w:w="2895" w:type="dxa"/>
            <w:gridSpan w:val="7"/>
            <w:vMerge w:val="restart"/>
            <w:tcBorders>
              <w:top w:val="single" w:sz="4" w:space="0" w:color="000000"/>
              <w:left w:val="single" w:sz="4" w:space="0" w:color="000000"/>
              <w:bottom w:val="nil"/>
              <w:right w:val="nil"/>
            </w:tcBorders>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Код дохода</w:t>
            </w:r>
            <w:r w:rsidRPr="004C0C6B">
              <w:rPr>
                <w:rFonts w:ascii="Arial" w:hAnsi="Arial" w:cs="Arial"/>
                <w:sz w:val="16"/>
                <w:szCs w:val="16"/>
              </w:rPr>
              <w:br/>
              <w:t>по бюджетной классификации</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Утвержденные бюджетные назначения</w:t>
            </w:r>
          </w:p>
        </w:tc>
        <w:tc>
          <w:tcPr>
            <w:tcW w:w="4377" w:type="dxa"/>
            <w:gridSpan w:val="4"/>
            <w:tcBorders>
              <w:top w:val="single" w:sz="4" w:space="0" w:color="000000"/>
              <w:left w:val="nil"/>
              <w:bottom w:val="single" w:sz="4" w:space="0" w:color="000000"/>
              <w:right w:val="single" w:sz="4" w:space="0" w:color="000000"/>
            </w:tcBorders>
            <w:noWrap/>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Исполнено</w:t>
            </w:r>
          </w:p>
        </w:tc>
        <w:tc>
          <w:tcPr>
            <w:tcW w:w="1264" w:type="dxa"/>
            <w:tcBorders>
              <w:top w:val="single" w:sz="4" w:space="0" w:color="000000"/>
              <w:left w:val="nil"/>
              <w:bottom w:val="nil"/>
              <w:right w:val="single" w:sz="4" w:space="0" w:color="000000"/>
            </w:tcBorders>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Неисполненные</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39"/>
        </w:trPr>
        <w:tc>
          <w:tcPr>
            <w:tcW w:w="2697" w:type="dxa"/>
            <w:gridSpan w:val="3"/>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553" w:type="dxa"/>
            <w:gridSpan w:val="2"/>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2895" w:type="dxa"/>
            <w:gridSpan w:val="7"/>
            <w:vMerge/>
            <w:tcBorders>
              <w:top w:val="single" w:sz="4" w:space="0" w:color="000000"/>
              <w:left w:val="single" w:sz="4" w:space="0" w:color="000000"/>
              <w:bottom w:val="nil"/>
              <w:right w:val="nil"/>
            </w:tcBorders>
            <w:vAlign w:val="center"/>
          </w:tcPr>
          <w:p w:rsidR="00435E2C" w:rsidRPr="004C0C6B" w:rsidRDefault="00435E2C" w:rsidP="0091161C">
            <w:pPr>
              <w:rPr>
                <w:rFonts w:ascii="Arial" w:hAnsi="Arial" w:cs="Arial"/>
                <w:sz w:val="16"/>
                <w:szCs w:val="16"/>
              </w:rPr>
            </w:pPr>
          </w:p>
        </w:tc>
        <w:tc>
          <w:tcPr>
            <w:tcW w:w="1183" w:type="dxa"/>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1098" w:type="dxa"/>
            <w:tcBorders>
              <w:top w:val="nil"/>
              <w:left w:val="nil"/>
              <w:bottom w:val="single" w:sz="4" w:space="0" w:color="000000"/>
              <w:right w:val="single" w:sz="4" w:space="0" w:color="000000"/>
            </w:tcBorders>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через финансовые органы</w:t>
            </w:r>
          </w:p>
        </w:tc>
        <w:tc>
          <w:tcPr>
            <w:tcW w:w="1041" w:type="dxa"/>
            <w:tcBorders>
              <w:top w:val="nil"/>
              <w:left w:val="nil"/>
              <w:bottom w:val="single" w:sz="4" w:space="0" w:color="000000"/>
              <w:right w:val="single" w:sz="4" w:space="0" w:color="000000"/>
            </w:tcBorders>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через банковские счета</w:t>
            </w:r>
          </w:p>
        </w:tc>
        <w:tc>
          <w:tcPr>
            <w:tcW w:w="980" w:type="dxa"/>
            <w:tcBorders>
              <w:top w:val="nil"/>
              <w:left w:val="nil"/>
              <w:bottom w:val="single" w:sz="4" w:space="0" w:color="000000"/>
              <w:right w:val="single" w:sz="4" w:space="0" w:color="000000"/>
            </w:tcBorders>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некассовые операции</w:t>
            </w:r>
          </w:p>
        </w:tc>
        <w:tc>
          <w:tcPr>
            <w:tcW w:w="1258" w:type="dxa"/>
            <w:tcBorders>
              <w:top w:val="nil"/>
              <w:left w:val="nil"/>
              <w:bottom w:val="single" w:sz="4" w:space="0" w:color="000000"/>
              <w:right w:val="single" w:sz="4" w:space="0" w:color="000000"/>
            </w:tcBorders>
            <w:vAlign w:val="center"/>
          </w:tcPr>
          <w:p w:rsidR="00435E2C" w:rsidRPr="004C0C6B" w:rsidRDefault="00435E2C" w:rsidP="0091161C">
            <w:pPr>
              <w:jc w:val="center"/>
              <w:rPr>
                <w:rFonts w:ascii="Arial" w:hAnsi="Arial" w:cs="Arial"/>
                <w:sz w:val="16"/>
                <w:szCs w:val="16"/>
              </w:rPr>
            </w:pPr>
            <w:r w:rsidRPr="004C0C6B">
              <w:rPr>
                <w:rFonts w:ascii="Arial" w:hAnsi="Arial" w:cs="Arial"/>
                <w:sz w:val="16"/>
                <w:szCs w:val="16"/>
              </w:rPr>
              <w:t>итого</w:t>
            </w:r>
          </w:p>
        </w:tc>
        <w:tc>
          <w:tcPr>
            <w:tcW w:w="1264" w:type="dxa"/>
            <w:tcBorders>
              <w:top w:val="nil"/>
              <w:left w:val="nil"/>
              <w:bottom w:val="single" w:sz="4" w:space="0" w:color="000000"/>
              <w:right w:val="single" w:sz="4" w:space="0" w:color="000000"/>
            </w:tcBorders>
          </w:tcPr>
          <w:p w:rsidR="00435E2C" w:rsidRPr="004C0C6B" w:rsidRDefault="00435E2C" w:rsidP="0091161C">
            <w:pPr>
              <w:jc w:val="center"/>
              <w:rPr>
                <w:rFonts w:ascii="Arial" w:hAnsi="Arial" w:cs="Arial"/>
                <w:sz w:val="16"/>
                <w:szCs w:val="16"/>
              </w:rPr>
            </w:pPr>
            <w:r w:rsidRPr="004C0C6B">
              <w:rPr>
                <w:rFonts w:ascii="Arial" w:hAnsi="Arial" w:cs="Arial"/>
                <w:sz w:val="16"/>
                <w:szCs w:val="16"/>
              </w:rPr>
              <w:t>назначения</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2697" w:type="dxa"/>
            <w:gridSpan w:val="3"/>
            <w:tcBorders>
              <w:top w:val="nil"/>
              <w:left w:val="single" w:sz="4" w:space="0" w:color="000000"/>
              <w:bottom w:val="single" w:sz="4" w:space="0" w:color="000000"/>
              <w:right w:val="nil"/>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1</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2</w:t>
            </w:r>
          </w:p>
        </w:tc>
        <w:tc>
          <w:tcPr>
            <w:tcW w:w="2895" w:type="dxa"/>
            <w:gridSpan w:val="7"/>
            <w:tcBorders>
              <w:top w:val="single" w:sz="4" w:space="0" w:color="000000"/>
              <w:left w:val="nil"/>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3</w:t>
            </w:r>
          </w:p>
        </w:tc>
        <w:tc>
          <w:tcPr>
            <w:tcW w:w="1183" w:type="dxa"/>
            <w:tcBorders>
              <w:top w:val="nil"/>
              <w:left w:val="nil"/>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4</w:t>
            </w:r>
          </w:p>
        </w:tc>
        <w:tc>
          <w:tcPr>
            <w:tcW w:w="1098" w:type="dxa"/>
            <w:tcBorders>
              <w:top w:val="nil"/>
              <w:left w:val="nil"/>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5</w:t>
            </w:r>
          </w:p>
        </w:tc>
        <w:tc>
          <w:tcPr>
            <w:tcW w:w="1041" w:type="dxa"/>
            <w:tcBorders>
              <w:top w:val="nil"/>
              <w:left w:val="nil"/>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6</w:t>
            </w:r>
          </w:p>
        </w:tc>
        <w:tc>
          <w:tcPr>
            <w:tcW w:w="980" w:type="dxa"/>
            <w:tcBorders>
              <w:top w:val="nil"/>
              <w:left w:val="nil"/>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7</w:t>
            </w:r>
          </w:p>
        </w:tc>
        <w:tc>
          <w:tcPr>
            <w:tcW w:w="1258" w:type="dxa"/>
            <w:tcBorders>
              <w:top w:val="nil"/>
              <w:left w:val="nil"/>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8</w:t>
            </w:r>
          </w:p>
        </w:tc>
        <w:tc>
          <w:tcPr>
            <w:tcW w:w="1264" w:type="dxa"/>
            <w:tcBorders>
              <w:top w:val="nil"/>
              <w:left w:val="nil"/>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9</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40"/>
        </w:trPr>
        <w:tc>
          <w:tcPr>
            <w:tcW w:w="2697" w:type="dxa"/>
            <w:gridSpan w:val="3"/>
            <w:tcBorders>
              <w:top w:val="single" w:sz="4" w:space="0" w:color="000000"/>
              <w:left w:val="single" w:sz="4" w:space="0" w:color="000000"/>
              <w:bottom w:val="nil"/>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Доходы бюджета — всего</w:t>
            </w:r>
          </w:p>
        </w:tc>
        <w:tc>
          <w:tcPr>
            <w:tcW w:w="553" w:type="dxa"/>
            <w:gridSpan w:val="2"/>
            <w:tcBorders>
              <w:top w:val="single" w:sz="8" w:space="0" w:color="000000"/>
              <w:left w:val="single" w:sz="8" w:space="0" w:color="000000"/>
              <w:bottom w:val="single" w:sz="4" w:space="0" w:color="000000"/>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010</w:t>
            </w:r>
          </w:p>
        </w:tc>
        <w:tc>
          <w:tcPr>
            <w:tcW w:w="2895" w:type="dxa"/>
            <w:gridSpan w:val="7"/>
            <w:tcBorders>
              <w:top w:val="single" w:sz="8" w:space="0" w:color="000000"/>
              <w:left w:val="nil"/>
              <w:bottom w:val="single" w:sz="4" w:space="0" w:color="000000"/>
              <w:right w:val="single" w:sz="4" w:space="0" w:color="000000"/>
            </w:tcBorders>
            <w:noWrap/>
          </w:tcPr>
          <w:p w:rsidR="00435E2C" w:rsidRPr="004C0C6B" w:rsidRDefault="00435E2C" w:rsidP="0091161C">
            <w:pPr>
              <w:jc w:val="center"/>
              <w:rPr>
                <w:rFonts w:ascii="Arial" w:hAnsi="Arial" w:cs="Arial"/>
                <w:sz w:val="18"/>
                <w:szCs w:val="18"/>
              </w:rPr>
            </w:pPr>
            <w:r w:rsidRPr="004C0C6B">
              <w:rPr>
                <w:rFonts w:ascii="Arial" w:hAnsi="Arial" w:cs="Arial"/>
                <w:sz w:val="18"/>
                <w:szCs w:val="18"/>
              </w:rPr>
              <w:t>×</w:t>
            </w:r>
          </w:p>
        </w:tc>
        <w:tc>
          <w:tcPr>
            <w:tcW w:w="1183"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2 608 700,00</w:t>
            </w:r>
          </w:p>
        </w:tc>
        <w:tc>
          <w:tcPr>
            <w:tcW w:w="1098"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2 655 213,28</w:t>
            </w:r>
          </w:p>
        </w:tc>
        <w:tc>
          <w:tcPr>
            <w:tcW w:w="1041"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2 655 213,28</w:t>
            </w:r>
          </w:p>
        </w:tc>
        <w:tc>
          <w:tcPr>
            <w:tcW w:w="1264" w:type="dxa"/>
            <w:tcBorders>
              <w:top w:val="single" w:sz="8" w:space="0" w:color="000000"/>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22"/>
        </w:trPr>
        <w:tc>
          <w:tcPr>
            <w:tcW w:w="2697" w:type="dxa"/>
            <w:gridSpan w:val="3"/>
            <w:tcBorders>
              <w:top w:val="single" w:sz="4" w:space="0" w:color="000000"/>
              <w:left w:val="single" w:sz="4" w:space="0" w:color="000000"/>
              <w:bottom w:val="nil"/>
              <w:right w:val="nil"/>
            </w:tcBorders>
            <w:noWrap/>
          </w:tcPr>
          <w:p w:rsidR="00435E2C" w:rsidRPr="004C0C6B" w:rsidRDefault="00435E2C" w:rsidP="0091161C">
            <w:pPr>
              <w:ind w:firstLineChars="200" w:firstLine="76"/>
              <w:rPr>
                <w:rFonts w:ascii="Arial" w:hAnsi="Arial" w:cs="Arial"/>
                <w:sz w:val="16"/>
                <w:szCs w:val="16"/>
              </w:rPr>
            </w:pPr>
            <w:r w:rsidRPr="004C0C6B">
              <w:rPr>
                <w:rFonts w:ascii="Arial" w:hAnsi="Arial" w:cs="Arial"/>
                <w:sz w:val="16"/>
                <w:szCs w:val="16"/>
              </w:rPr>
              <w:t>в том числе:</w:t>
            </w:r>
          </w:p>
        </w:tc>
        <w:tc>
          <w:tcPr>
            <w:tcW w:w="553" w:type="dxa"/>
            <w:gridSpan w:val="2"/>
            <w:tcBorders>
              <w:top w:val="nil"/>
              <w:left w:val="single" w:sz="8" w:space="0" w:color="000000"/>
              <w:bottom w:val="nil"/>
              <w:right w:val="single" w:sz="4" w:space="0" w:color="000000"/>
            </w:tcBorders>
            <w:noWrap/>
          </w:tcPr>
          <w:p w:rsidR="00435E2C" w:rsidRPr="004C0C6B" w:rsidRDefault="00435E2C" w:rsidP="0091161C">
            <w:pPr>
              <w:jc w:val="center"/>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470" w:type="dxa"/>
            <w:gridSpan w:val="4"/>
            <w:tcBorders>
              <w:top w:val="nil"/>
              <w:left w:val="nil"/>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527" w:type="dxa"/>
            <w:tcBorders>
              <w:top w:val="nil"/>
              <w:left w:val="nil"/>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41"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5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505"/>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553" w:type="dxa"/>
            <w:gridSpan w:val="2"/>
            <w:tcBorders>
              <w:top w:val="single" w:sz="4" w:space="0" w:color="000000"/>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1010201001</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27 211,16</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27 211,16</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999"/>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(пени по соответствующему платежу)</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1010201001</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2100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1,38</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1,38</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4 998,62</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2659"/>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1010201001</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129,34</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129,34</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5 870,66</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605"/>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(перерасчеты, недоимка и задолженность по соответствующему платежу, в том числе по отмененному)</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1010203001</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3,52</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3,52</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996,48</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845"/>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Налог на доходы физических лиц с доходов, полученных физическими лицами в соответствии со статьей 228 Налогового кодекса Российской Федерации (суммы денежных взысканий (штрафов) по соответствующему платежу согласно законодательству Российской Федерации)</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1010203001</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6 600,00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6 580,00</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590"/>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1060103010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26 200,00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28 531,67</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28 531,67</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339"/>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(пени по соответствующему платежу)</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1060103010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2100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309,12</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309,12</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4 690,88</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560"/>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Земельный налог с организаций,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1060603310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205 200,00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105 053,00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105 053,00</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100 147,00</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1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Земельный налог с организаций, обладающих земельным участком, расположенным в границах сельских поселений (пени по соответствующему платежу)</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1060603310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2100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3 931,62</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3 931,62</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6 068,38</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560"/>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(перерасчеты, недоимка и задолженность по соответствующему платежу, в том числе по отмененному)</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1060604310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60 000,00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266 792,99</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266 792,99</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1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Земельный налог с физических лиц, обладающих земельным участком, расположенным в границах сельских поселений (пени по соответствующему платежу)</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182</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1060604310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2100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864,40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864,40</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9 135,60</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78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1110904510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72 400,00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129 017,08</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129 017,08</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660"/>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Дотации бюджетам сельских поселений на выравнивание бюджетной обеспеченности</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2021500110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151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122 000,00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130 900,00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130 900,00</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439"/>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Прочие субсидии бюджетам сельских поселений</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2022999910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151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1 793 900,00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1 793 900,00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1 793 900,00</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88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Субвенции бюджетам сельских поселений на выполнение передаваемых полномочий субъектов Российской Федерации</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2023002410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151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200,00</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1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2023511810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151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72 100,00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72 100,00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72 100,00</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178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1470" w:type="dxa"/>
            <w:gridSpan w:val="4"/>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2024001410</w:t>
            </w:r>
          </w:p>
        </w:tc>
        <w:tc>
          <w:tcPr>
            <w:tcW w:w="527"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0000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151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203 100,00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96 248,00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96 248,00</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106 852,00</w:t>
            </w:r>
          </w:p>
        </w:tc>
        <w:tc>
          <w:tcPr>
            <w:tcW w:w="1196"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outlineLvl w:val="0"/>
              <w:rPr>
                <w:rFonts w:ascii="Arial" w:hAnsi="Arial" w:cs="Arial"/>
                <w:sz w:val="16"/>
                <w:szCs w:val="16"/>
              </w:rPr>
            </w:pPr>
          </w:p>
        </w:tc>
      </w:tr>
      <w:tr w:rsidR="00435E2C" w:rsidRPr="004C0C6B" w:rsidTr="0091161C">
        <w:trPr>
          <w:trHeight w:val="222"/>
        </w:trPr>
        <w:tc>
          <w:tcPr>
            <w:tcW w:w="2697" w:type="dxa"/>
            <w:gridSpan w:val="3"/>
            <w:tcBorders>
              <w:top w:val="single" w:sz="4"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553" w:type="dxa"/>
            <w:gridSpan w:val="2"/>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2446" w:type="dxa"/>
            <w:gridSpan w:val="6"/>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449"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83"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8"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41"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58"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40"/>
        </w:trPr>
        <w:tc>
          <w:tcPr>
            <w:tcW w:w="12969" w:type="dxa"/>
            <w:gridSpan w:val="18"/>
            <w:tcBorders>
              <w:top w:val="nil"/>
              <w:left w:val="nil"/>
              <w:bottom w:val="nil"/>
              <w:right w:val="nil"/>
            </w:tcBorders>
            <w:noWrap/>
            <w:vAlign w:val="bottom"/>
          </w:tcPr>
          <w:p w:rsidR="00435E2C" w:rsidRPr="004C0C6B" w:rsidRDefault="00435E2C" w:rsidP="0091161C">
            <w:pPr>
              <w:rPr>
                <w:rFonts w:ascii="Arial" w:hAnsi="Arial" w:cs="Arial"/>
                <w:b/>
                <w:bCs/>
                <w:sz w:val="18"/>
                <w:szCs w:val="18"/>
              </w:rPr>
            </w:pPr>
            <w:r w:rsidRPr="004C0C6B">
              <w:rPr>
                <w:rFonts w:ascii="Arial" w:hAnsi="Arial" w:cs="Arial"/>
                <w:b/>
                <w:bCs/>
                <w:sz w:val="18"/>
                <w:szCs w:val="18"/>
              </w:rPr>
              <w:t>2. Расходы бюджета</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76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5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2697" w:type="dxa"/>
            <w:gridSpan w:val="3"/>
            <w:vMerge w:val="restart"/>
            <w:tcBorders>
              <w:top w:val="single" w:sz="4" w:space="0" w:color="000000"/>
              <w:left w:val="single" w:sz="4" w:space="0" w:color="000000"/>
              <w:bottom w:val="single" w:sz="4" w:space="0" w:color="000000"/>
              <w:right w:val="single" w:sz="4" w:space="0" w:color="000000"/>
            </w:tcBorders>
            <w:noWrap/>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Наименование показателя</w:t>
            </w:r>
          </w:p>
        </w:tc>
        <w:tc>
          <w:tcPr>
            <w:tcW w:w="553" w:type="dxa"/>
            <w:gridSpan w:val="2"/>
            <w:vMerge w:val="restart"/>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Код</w:t>
            </w:r>
            <w:r w:rsidRPr="004C0C6B">
              <w:rPr>
                <w:rFonts w:ascii="Arial" w:hAnsi="Arial" w:cs="Arial"/>
                <w:sz w:val="16"/>
                <w:szCs w:val="16"/>
              </w:rPr>
              <w:br/>
              <w:t>стро-</w:t>
            </w:r>
            <w:r w:rsidRPr="004C0C6B">
              <w:rPr>
                <w:rFonts w:ascii="Arial" w:hAnsi="Arial" w:cs="Arial"/>
                <w:sz w:val="16"/>
                <w:szCs w:val="16"/>
              </w:rPr>
              <w:br/>
              <w:t>ки</w:t>
            </w:r>
          </w:p>
        </w:tc>
        <w:tc>
          <w:tcPr>
            <w:tcW w:w="2895" w:type="dxa"/>
            <w:gridSpan w:val="7"/>
            <w:vMerge w:val="restart"/>
            <w:tcBorders>
              <w:top w:val="single" w:sz="4" w:space="0" w:color="000000"/>
              <w:left w:val="single" w:sz="4" w:space="0" w:color="000000"/>
              <w:bottom w:val="nil"/>
              <w:right w:val="nil"/>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Код расхода</w:t>
            </w:r>
            <w:r w:rsidRPr="004C0C6B">
              <w:rPr>
                <w:rFonts w:ascii="Arial" w:hAnsi="Arial" w:cs="Arial"/>
                <w:sz w:val="16"/>
                <w:szCs w:val="16"/>
              </w:rPr>
              <w:br/>
              <w:t>по бюджетной классификации</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Утвержденные бюджетные назначения</w:t>
            </w:r>
          </w:p>
        </w:tc>
        <w:tc>
          <w:tcPr>
            <w:tcW w:w="1098" w:type="dxa"/>
            <w:vMerge w:val="restart"/>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Лимиты бюджетных обязательств</w:t>
            </w:r>
          </w:p>
        </w:tc>
        <w:tc>
          <w:tcPr>
            <w:tcW w:w="4543" w:type="dxa"/>
            <w:gridSpan w:val="4"/>
            <w:tcBorders>
              <w:top w:val="single" w:sz="4" w:space="0" w:color="000000"/>
              <w:left w:val="nil"/>
              <w:bottom w:val="single" w:sz="4" w:space="0" w:color="000000"/>
              <w:right w:val="single" w:sz="4" w:space="0" w:color="000000"/>
            </w:tcBorders>
            <w:noWrap/>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Исполнено</w:t>
            </w:r>
          </w:p>
        </w:tc>
        <w:tc>
          <w:tcPr>
            <w:tcW w:w="2291" w:type="dxa"/>
            <w:gridSpan w:val="2"/>
            <w:tcBorders>
              <w:top w:val="single" w:sz="4" w:space="0" w:color="000000"/>
              <w:left w:val="nil"/>
              <w:bottom w:val="nil"/>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Неисполненные назначения</w:t>
            </w:r>
          </w:p>
        </w:tc>
      </w:tr>
      <w:tr w:rsidR="00435E2C" w:rsidRPr="004C0C6B" w:rsidTr="0091161C">
        <w:trPr>
          <w:trHeight w:val="660"/>
        </w:trPr>
        <w:tc>
          <w:tcPr>
            <w:tcW w:w="2697" w:type="dxa"/>
            <w:gridSpan w:val="3"/>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553" w:type="dxa"/>
            <w:gridSpan w:val="2"/>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2895" w:type="dxa"/>
            <w:gridSpan w:val="7"/>
            <w:vMerge/>
            <w:tcBorders>
              <w:top w:val="single" w:sz="4" w:space="0" w:color="000000"/>
              <w:left w:val="single" w:sz="4" w:space="0" w:color="000000"/>
              <w:bottom w:val="nil"/>
              <w:right w:val="nil"/>
            </w:tcBorders>
            <w:vAlign w:val="center"/>
          </w:tcPr>
          <w:p w:rsidR="00435E2C" w:rsidRPr="004C0C6B" w:rsidRDefault="00435E2C" w:rsidP="0091161C">
            <w:pPr>
              <w:rPr>
                <w:rFonts w:ascii="Arial" w:hAnsi="Arial" w:cs="Arial"/>
                <w:sz w:val="16"/>
                <w:szCs w:val="16"/>
              </w:rPr>
            </w:pPr>
          </w:p>
        </w:tc>
        <w:tc>
          <w:tcPr>
            <w:tcW w:w="1183" w:type="dxa"/>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1098" w:type="dxa"/>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1041" w:type="dxa"/>
            <w:tcBorders>
              <w:top w:val="nil"/>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через финансовые органы</w:t>
            </w:r>
          </w:p>
        </w:tc>
        <w:tc>
          <w:tcPr>
            <w:tcW w:w="980" w:type="dxa"/>
            <w:tcBorders>
              <w:top w:val="nil"/>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через банковские счета</w:t>
            </w:r>
          </w:p>
        </w:tc>
        <w:tc>
          <w:tcPr>
            <w:tcW w:w="1258" w:type="dxa"/>
            <w:tcBorders>
              <w:top w:val="nil"/>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некассовые операции</w:t>
            </w:r>
          </w:p>
        </w:tc>
        <w:tc>
          <w:tcPr>
            <w:tcW w:w="1264" w:type="dxa"/>
            <w:tcBorders>
              <w:top w:val="nil"/>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итого</w:t>
            </w:r>
          </w:p>
        </w:tc>
        <w:tc>
          <w:tcPr>
            <w:tcW w:w="1196" w:type="dxa"/>
            <w:tcBorders>
              <w:top w:val="single" w:sz="4" w:space="0" w:color="000000"/>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по ассигнованиям</w:t>
            </w:r>
          </w:p>
        </w:tc>
        <w:tc>
          <w:tcPr>
            <w:tcW w:w="1095" w:type="dxa"/>
            <w:tcBorders>
              <w:top w:val="single" w:sz="4" w:space="0" w:color="000000"/>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по лимитам бюджетных обязательств</w:t>
            </w:r>
          </w:p>
        </w:tc>
      </w:tr>
      <w:tr w:rsidR="00435E2C" w:rsidRPr="004C0C6B" w:rsidTr="0091161C">
        <w:trPr>
          <w:trHeight w:val="222"/>
        </w:trPr>
        <w:tc>
          <w:tcPr>
            <w:tcW w:w="2697" w:type="dxa"/>
            <w:gridSpan w:val="3"/>
            <w:tcBorders>
              <w:top w:val="nil"/>
              <w:left w:val="single" w:sz="4" w:space="0" w:color="000000"/>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1</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2</w:t>
            </w:r>
          </w:p>
        </w:tc>
        <w:tc>
          <w:tcPr>
            <w:tcW w:w="2895" w:type="dxa"/>
            <w:gridSpan w:val="7"/>
            <w:tcBorders>
              <w:top w:val="single" w:sz="4"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3</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4</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5</w:t>
            </w:r>
          </w:p>
        </w:tc>
        <w:tc>
          <w:tcPr>
            <w:tcW w:w="1041"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6</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7</w:t>
            </w:r>
          </w:p>
        </w:tc>
        <w:tc>
          <w:tcPr>
            <w:tcW w:w="125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w:t>
            </w:r>
          </w:p>
        </w:tc>
        <w:tc>
          <w:tcPr>
            <w:tcW w:w="1264"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9</w:t>
            </w:r>
          </w:p>
        </w:tc>
        <w:tc>
          <w:tcPr>
            <w:tcW w:w="1196"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10</w:t>
            </w:r>
          </w:p>
        </w:tc>
        <w:tc>
          <w:tcPr>
            <w:tcW w:w="1095"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11</w:t>
            </w:r>
          </w:p>
        </w:tc>
      </w:tr>
      <w:tr w:rsidR="00435E2C" w:rsidRPr="004C0C6B" w:rsidTr="0091161C">
        <w:trPr>
          <w:trHeight w:val="240"/>
        </w:trPr>
        <w:tc>
          <w:tcPr>
            <w:tcW w:w="2697" w:type="dxa"/>
            <w:gridSpan w:val="3"/>
            <w:tcBorders>
              <w:top w:val="single" w:sz="4" w:space="0" w:color="000000"/>
              <w:left w:val="single" w:sz="4" w:space="0" w:color="000000"/>
              <w:bottom w:val="nil"/>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Расходы бюджета — всего</w:t>
            </w:r>
          </w:p>
        </w:tc>
        <w:tc>
          <w:tcPr>
            <w:tcW w:w="553" w:type="dxa"/>
            <w:gridSpan w:val="2"/>
            <w:tcBorders>
              <w:top w:val="single" w:sz="8" w:space="0" w:color="000000"/>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200</w:t>
            </w:r>
          </w:p>
        </w:tc>
        <w:tc>
          <w:tcPr>
            <w:tcW w:w="2895" w:type="dxa"/>
            <w:gridSpan w:val="7"/>
            <w:tcBorders>
              <w:top w:val="single" w:sz="8"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2 687 346,00</w:t>
            </w:r>
          </w:p>
        </w:tc>
        <w:tc>
          <w:tcPr>
            <w:tcW w:w="1098"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2 687 346,00</w:t>
            </w:r>
          </w:p>
        </w:tc>
        <w:tc>
          <w:tcPr>
            <w:tcW w:w="1041"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2 687 341,53</w:t>
            </w:r>
          </w:p>
        </w:tc>
        <w:tc>
          <w:tcPr>
            <w:tcW w:w="980"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2 687 341,53</w:t>
            </w:r>
          </w:p>
        </w:tc>
        <w:tc>
          <w:tcPr>
            <w:tcW w:w="1196"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4,47</w:t>
            </w:r>
          </w:p>
        </w:tc>
        <w:tc>
          <w:tcPr>
            <w:tcW w:w="1095" w:type="dxa"/>
            <w:tcBorders>
              <w:top w:val="single" w:sz="8" w:space="0" w:color="000000"/>
              <w:left w:val="nil"/>
              <w:bottom w:val="single" w:sz="4" w:space="0" w:color="000000"/>
              <w:right w:val="single" w:sz="8"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4,47</w:t>
            </w:r>
          </w:p>
        </w:tc>
      </w:tr>
      <w:tr w:rsidR="00435E2C" w:rsidRPr="004C0C6B" w:rsidTr="0091161C">
        <w:trPr>
          <w:trHeight w:val="222"/>
        </w:trPr>
        <w:tc>
          <w:tcPr>
            <w:tcW w:w="2697" w:type="dxa"/>
            <w:gridSpan w:val="3"/>
            <w:tcBorders>
              <w:top w:val="single" w:sz="4" w:space="0" w:color="000000"/>
              <w:left w:val="single" w:sz="4" w:space="0" w:color="000000"/>
              <w:bottom w:val="nil"/>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в том числе:</w:t>
            </w:r>
          </w:p>
        </w:tc>
        <w:tc>
          <w:tcPr>
            <w:tcW w:w="553" w:type="dxa"/>
            <w:gridSpan w:val="2"/>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605" w:type="dxa"/>
            <w:tcBorders>
              <w:top w:val="nil"/>
              <w:left w:val="nil"/>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632" w:type="dxa"/>
            <w:gridSpan w:val="2"/>
            <w:tcBorders>
              <w:top w:val="nil"/>
              <w:left w:val="nil"/>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760" w:type="dxa"/>
            <w:gridSpan w:val="2"/>
            <w:tcBorders>
              <w:top w:val="nil"/>
              <w:left w:val="nil"/>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41"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5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96"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5"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r>
      <w:tr w:rsidR="00435E2C" w:rsidRPr="004C0C6B" w:rsidTr="0091161C">
        <w:trPr>
          <w:trHeight w:val="1815"/>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0102</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76010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280 756,00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280 756,00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280 756,00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280 756,00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1170"/>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0102</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76010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129</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84 106,00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84 106,00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84 105,99</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84 105,99</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0,01</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0,01</w:t>
            </w:r>
          </w:p>
        </w:tc>
      </w:tr>
      <w:tr w:rsidR="00435E2C" w:rsidRPr="004C0C6B" w:rsidTr="0091161C">
        <w:trPr>
          <w:trHeight w:val="1830"/>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41110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58 513,00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58 513,00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58 513,00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58 513,00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41120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331 425,00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331 425,00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331 424,61</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331 424,61</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0,39</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0,39</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851</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41120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851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38 068,00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38 068,00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38 068,00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38 068,00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852</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41120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852</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1 246,00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1 246,00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1 246,00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1 246,00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853</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41120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853</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4 113,00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4 113,00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4 112,36</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4 112,36</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0,64</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0,64</w:t>
            </w:r>
          </w:p>
        </w:tc>
      </w:tr>
      <w:tr w:rsidR="00435E2C" w:rsidRPr="004C0C6B" w:rsidTr="0091161C">
        <w:trPr>
          <w:trHeight w:val="1999"/>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76010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427 241,00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427 241,00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427 241,00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427 241,00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1339"/>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76010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129</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146 650,00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146 650,00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146 649,08</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146 649,08</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0,92</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0,92</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76010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200 270,00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200 270,00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200 269,66</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200 269,66</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0,34</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0,34</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0104</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77150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200,00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880</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0107</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41130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880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5 000,00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5 000,00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5 000,00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5 000,00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1999"/>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Федеральное государственное образовательное бюджетное учреждение высшего профессионального образования «Финансовый университет при Правительстве Российской Федерации», 16-этажная жилая пристройка к зданию общежития, г. Москва, ул. Новопесчаная, д. 15а</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0203</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51180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121</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49 605,00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49 605,00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49 605,00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49 605,00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1339"/>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0203</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51180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129</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14 979,00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14 979,00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14 979,00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14 979,00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0203</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51180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7 516,00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7 516,00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7 516,00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7 516,00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0409</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13001</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42010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96 248,00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96 248,00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96 248,00</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96 248,00</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0501</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42020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110 219,00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110 219,00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110 218,71</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110 218,71</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0,29</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0,29</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0501</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42360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101 614,00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101 614,00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101 613,28</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101 613,28</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0,72</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0,72</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0503</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43040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244</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12 973,00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12 973,00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12 972,63</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12 972,63</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0,37</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0,37</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Иные межбюджетные трансферты</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0801</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05002</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76010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540</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654 879,00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654 879,00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654 878,27</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654 878,27</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0,73</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0,73</w:t>
            </w:r>
          </w:p>
        </w:tc>
      </w:tr>
      <w:tr w:rsidR="00435E2C" w:rsidRPr="004C0C6B" w:rsidTr="0091161C">
        <w:trPr>
          <w:trHeight w:val="222"/>
        </w:trPr>
        <w:tc>
          <w:tcPr>
            <w:tcW w:w="2697" w:type="dxa"/>
            <w:gridSpan w:val="3"/>
            <w:tcBorders>
              <w:top w:val="single" w:sz="4" w:space="0" w:color="000000"/>
              <w:left w:val="single" w:sz="4" w:space="0" w:color="000000"/>
              <w:bottom w:val="single" w:sz="4" w:space="0" w:color="000000"/>
              <w:right w:val="single" w:sz="8" w:space="0" w:color="000000"/>
            </w:tcBorders>
            <w:shd w:val="clear" w:color="auto" w:fill="FFFFCC"/>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312</w:t>
            </w:r>
          </w:p>
        </w:tc>
        <w:tc>
          <w:tcPr>
            <w:tcW w:w="553" w:type="dxa"/>
            <w:gridSpan w:val="2"/>
            <w:tcBorders>
              <w:top w:val="nil"/>
              <w:left w:val="single" w:sz="4" w:space="0" w:color="000000"/>
              <w:bottom w:val="single" w:sz="4" w:space="0" w:color="000000"/>
              <w:right w:val="single" w:sz="4" w:space="0" w:color="000000"/>
            </w:tcBorders>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927</w:t>
            </w:r>
          </w:p>
        </w:tc>
        <w:tc>
          <w:tcPr>
            <w:tcW w:w="605"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1001</w:t>
            </w:r>
          </w:p>
        </w:tc>
        <w:tc>
          <w:tcPr>
            <w:tcW w:w="632"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89100</w:t>
            </w:r>
          </w:p>
        </w:tc>
        <w:tc>
          <w:tcPr>
            <w:tcW w:w="760" w:type="dxa"/>
            <w:gridSpan w:val="2"/>
            <w:tcBorders>
              <w:top w:val="single" w:sz="4" w:space="0" w:color="000000"/>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03010</w:t>
            </w:r>
          </w:p>
        </w:tc>
        <w:tc>
          <w:tcPr>
            <w:tcW w:w="449"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312</w:t>
            </w:r>
          </w:p>
        </w:tc>
        <w:tc>
          <w:tcPr>
            <w:tcW w:w="1183"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61 725,00</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61 725,00</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61 724,94</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FF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61 724,94</w:t>
            </w:r>
          </w:p>
        </w:tc>
        <w:tc>
          <w:tcPr>
            <w:tcW w:w="1196" w:type="dxa"/>
            <w:tcBorders>
              <w:top w:val="nil"/>
              <w:left w:val="nil"/>
              <w:bottom w:val="single" w:sz="4" w:space="0" w:color="000000"/>
              <w:right w:val="single" w:sz="4"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0,06</w:t>
            </w:r>
          </w:p>
        </w:tc>
        <w:tc>
          <w:tcPr>
            <w:tcW w:w="1095" w:type="dxa"/>
            <w:tcBorders>
              <w:top w:val="nil"/>
              <w:left w:val="nil"/>
              <w:bottom w:val="single" w:sz="4" w:space="0" w:color="000000"/>
              <w:right w:val="single" w:sz="8" w:space="0" w:color="000000"/>
            </w:tcBorders>
            <w:shd w:val="clear" w:color="auto" w:fill="CCFFCC"/>
            <w:noWrap/>
          </w:tcPr>
          <w:p w:rsidR="00435E2C" w:rsidRPr="004C0C6B" w:rsidRDefault="00435E2C" w:rsidP="0091161C">
            <w:pPr>
              <w:outlineLvl w:val="0"/>
              <w:rPr>
                <w:rFonts w:ascii="Arial" w:hAnsi="Arial" w:cs="Arial"/>
                <w:sz w:val="16"/>
                <w:szCs w:val="16"/>
              </w:rPr>
            </w:pPr>
            <w:r w:rsidRPr="004C0C6B">
              <w:rPr>
                <w:rFonts w:ascii="Arial" w:hAnsi="Arial" w:cs="Arial"/>
                <w:sz w:val="16"/>
                <w:szCs w:val="16"/>
              </w:rPr>
              <w:t>0,06</w:t>
            </w:r>
          </w:p>
        </w:tc>
      </w:tr>
      <w:tr w:rsidR="00435E2C" w:rsidRPr="004C0C6B" w:rsidTr="0091161C">
        <w:trPr>
          <w:trHeight w:val="480"/>
        </w:trPr>
        <w:tc>
          <w:tcPr>
            <w:tcW w:w="2697" w:type="dxa"/>
            <w:gridSpan w:val="3"/>
            <w:tcBorders>
              <w:top w:val="single" w:sz="4" w:space="0" w:color="000000"/>
              <w:left w:val="single" w:sz="4" w:space="0" w:color="000000"/>
              <w:bottom w:val="single" w:sz="4" w:space="0" w:color="000000"/>
              <w:right w:val="nil"/>
            </w:tcBorders>
          </w:tcPr>
          <w:p w:rsidR="00435E2C" w:rsidRPr="004C0C6B" w:rsidRDefault="00435E2C" w:rsidP="0091161C">
            <w:pPr>
              <w:rPr>
                <w:rFonts w:ascii="Arial" w:hAnsi="Arial" w:cs="Arial"/>
                <w:sz w:val="18"/>
                <w:szCs w:val="18"/>
              </w:rPr>
            </w:pPr>
            <w:r w:rsidRPr="004C0C6B">
              <w:rPr>
                <w:rFonts w:ascii="Arial" w:hAnsi="Arial" w:cs="Arial"/>
                <w:sz w:val="18"/>
                <w:szCs w:val="18"/>
              </w:rPr>
              <w:t>Результат исполнения бюджета (дефицит / профицит )</w:t>
            </w:r>
          </w:p>
        </w:tc>
        <w:tc>
          <w:tcPr>
            <w:tcW w:w="553" w:type="dxa"/>
            <w:gridSpan w:val="2"/>
            <w:tcBorders>
              <w:top w:val="single" w:sz="8" w:space="0" w:color="000000"/>
              <w:left w:val="single" w:sz="8" w:space="0" w:color="000000"/>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450</w:t>
            </w:r>
          </w:p>
        </w:tc>
        <w:tc>
          <w:tcPr>
            <w:tcW w:w="2895" w:type="dxa"/>
            <w:gridSpan w:val="7"/>
            <w:tcBorders>
              <w:top w:val="single" w:sz="8"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single" w:sz="8"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8" w:type="dxa"/>
            <w:tcBorders>
              <w:top w:val="single" w:sz="8"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41"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-32 128,25</w:t>
            </w:r>
          </w:p>
        </w:tc>
        <w:tc>
          <w:tcPr>
            <w:tcW w:w="980"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-32 128,25</w:t>
            </w:r>
          </w:p>
        </w:tc>
        <w:tc>
          <w:tcPr>
            <w:tcW w:w="1196" w:type="dxa"/>
            <w:tcBorders>
              <w:top w:val="single" w:sz="8"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5" w:type="dxa"/>
            <w:tcBorders>
              <w:top w:val="single" w:sz="8" w:space="0" w:color="000000"/>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r>
      <w:tr w:rsidR="00435E2C" w:rsidRPr="004C0C6B" w:rsidTr="0091161C">
        <w:trPr>
          <w:trHeight w:val="222"/>
        </w:trPr>
        <w:tc>
          <w:tcPr>
            <w:tcW w:w="2697" w:type="dxa"/>
            <w:gridSpan w:val="3"/>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53" w:type="dxa"/>
            <w:gridSpan w:val="2"/>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2895" w:type="dxa"/>
            <w:gridSpan w:val="7"/>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83"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8"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41"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58"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96"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5" w:type="dxa"/>
            <w:tcBorders>
              <w:top w:val="single" w:sz="8" w:space="0" w:color="000000"/>
              <w:left w:val="nil"/>
              <w:bottom w:val="nil"/>
              <w:right w:val="nil"/>
            </w:tcBorders>
            <w:noWrap/>
            <w:vAlign w:val="bottom"/>
          </w:tcPr>
          <w:p w:rsidR="00435E2C" w:rsidRPr="004C0C6B" w:rsidRDefault="00435E2C" w:rsidP="0091161C">
            <w:pPr>
              <w:rPr>
                <w:rFonts w:ascii="Arial" w:hAnsi="Arial" w:cs="Arial"/>
                <w:sz w:val="16"/>
                <w:szCs w:val="16"/>
              </w:rPr>
            </w:pPr>
            <w:r w:rsidRPr="004C0C6B">
              <w:rPr>
                <w:rFonts w:ascii="Arial" w:hAnsi="Arial" w:cs="Arial"/>
                <w:sz w:val="16"/>
                <w:szCs w:val="16"/>
              </w:rPr>
              <w:t> </w:t>
            </w:r>
          </w:p>
        </w:tc>
      </w:tr>
      <w:tr w:rsidR="00435E2C" w:rsidRPr="004C0C6B" w:rsidTr="0091161C">
        <w:trPr>
          <w:trHeight w:val="240"/>
        </w:trPr>
        <w:tc>
          <w:tcPr>
            <w:tcW w:w="11705" w:type="dxa"/>
            <w:gridSpan w:val="17"/>
            <w:tcBorders>
              <w:top w:val="nil"/>
              <w:left w:val="nil"/>
              <w:bottom w:val="nil"/>
              <w:right w:val="nil"/>
            </w:tcBorders>
            <w:noWrap/>
            <w:vAlign w:val="bottom"/>
          </w:tcPr>
          <w:p w:rsidR="00435E2C" w:rsidRPr="004C0C6B" w:rsidRDefault="00435E2C" w:rsidP="0091161C">
            <w:pPr>
              <w:rPr>
                <w:rFonts w:ascii="Arial" w:hAnsi="Arial" w:cs="Arial"/>
                <w:b/>
                <w:bCs/>
                <w:sz w:val="18"/>
                <w:szCs w:val="18"/>
              </w:rPr>
            </w:pPr>
            <w:r w:rsidRPr="004C0C6B">
              <w:rPr>
                <w:rFonts w:ascii="Arial" w:hAnsi="Arial" w:cs="Arial"/>
                <w:b/>
                <w:bCs/>
                <w:sz w:val="18"/>
                <w:szCs w:val="18"/>
              </w:rPr>
              <w:t>3. Источники финансирования дефицита бюджета</w:t>
            </w: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1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0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2847" w:type="dxa"/>
            <w:gridSpan w:val="4"/>
            <w:vMerge w:val="restart"/>
            <w:tcBorders>
              <w:top w:val="single" w:sz="4" w:space="0" w:color="000000"/>
              <w:left w:val="single" w:sz="4" w:space="0" w:color="000000"/>
              <w:bottom w:val="single" w:sz="4" w:space="0" w:color="000000"/>
              <w:right w:val="single" w:sz="4" w:space="0" w:color="000000"/>
            </w:tcBorders>
            <w:noWrap/>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Наименование показателя</w:t>
            </w:r>
          </w:p>
        </w:tc>
        <w:tc>
          <w:tcPr>
            <w:tcW w:w="403" w:type="dxa"/>
            <w:vMerge w:val="restart"/>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Код</w:t>
            </w:r>
            <w:r w:rsidRPr="004C0C6B">
              <w:rPr>
                <w:rFonts w:ascii="Arial" w:hAnsi="Arial" w:cs="Arial"/>
                <w:sz w:val="16"/>
                <w:szCs w:val="16"/>
              </w:rPr>
              <w:br/>
              <w:t>стро-</w:t>
            </w:r>
            <w:r w:rsidRPr="004C0C6B">
              <w:rPr>
                <w:rFonts w:ascii="Arial" w:hAnsi="Arial" w:cs="Arial"/>
                <w:sz w:val="16"/>
                <w:szCs w:val="16"/>
              </w:rPr>
              <w:br/>
              <w:t>ки</w:t>
            </w:r>
          </w:p>
        </w:tc>
        <w:tc>
          <w:tcPr>
            <w:tcW w:w="2895" w:type="dxa"/>
            <w:gridSpan w:val="7"/>
            <w:vMerge w:val="restart"/>
            <w:tcBorders>
              <w:top w:val="single" w:sz="4" w:space="0" w:color="000000"/>
              <w:left w:val="single" w:sz="4" w:space="0" w:color="000000"/>
              <w:bottom w:val="nil"/>
              <w:right w:val="nil"/>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Код источника финансирования</w:t>
            </w:r>
            <w:r w:rsidRPr="004C0C6B">
              <w:rPr>
                <w:rFonts w:ascii="Arial" w:hAnsi="Arial" w:cs="Arial"/>
                <w:sz w:val="16"/>
                <w:szCs w:val="16"/>
              </w:rPr>
              <w:br/>
              <w:t>по бюджетной классификации</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Утвержденные бюджетные назначения</w:t>
            </w:r>
          </w:p>
        </w:tc>
        <w:tc>
          <w:tcPr>
            <w:tcW w:w="4377" w:type="dxa"/>
            <w:gridSpan w:val="4"/>
            <w:tcBorders>
              <w:top w:val="single" w:sz="4" w:space="0" w:color="000000"/>
              <w:left w:val="nil"/>
              <w:bottom w:val="single" w:sz="4" w:space="0" w:color="000000"/>
              <w:right w:val="single" w:sz="4" w:space="0" w:color="000000"/>
            </w:tcBorders>
            <w:noWrap/>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Исполнено</w:t>
            </w:r>
          </w:p>
        </w:tc>
        <w:tc>
          <w:tcPr>
            <w:tcW w:w="1264" w:type="dxa"/>
            <w:tcBorders>
              <w:top w:val="single" w:sz="4" w:space="0" w:color="000000"/>
              <w:left w:val="nil"/>
              <w:bottom w:val="nil"/>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Неисполненные</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39"/>
        </w:trPr>
        <w:tc>
          <w:tcPr>
            <w:tcW w:w="2847" w:type="dxa"/>
            <w:gridSpan w:val="4"/>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403" w:type="dxa"/>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2895" w:type="dxa"/>
            <w:gridSpan w:val="7"/>
            <w:vMerge/>
            <w:tcBorders>
              <w:top w:val="single" w:sz="4" w:space="0" w:color="000000"/>
              <w:left w:val="single" w:sz="4" w:space="0" w:color="000000"/>
              <w:bottom w:val="nil"/>
              <w:right w:val="nil"/>
            </w:tcBorders>
            <w:vAlign w:val="center"/>
          </w:tcPr>
          <w:p w:rsidR="00435E2C" w:rsidRPr="004C0C6B" w:rsidRDefault="00435E2C" w:rsidP="0091161C">
            <w:pPr>
              <w:rPr>
                <w:rFonts w:ascii="Arial" w:hAnsi="Arial" w:cs="Arial"/>
                <w:sz w:val="16"/>
                <w:szCs w:val="16"/>
              </w:rPr>
            </w:pPr>
          </w:p>
        </w:tc>
        <w:tc>
          <w:tcPr>
            <w:tcW w:w="1183" w:type="dxa"/>
            <w:vMerge/>
            <w:tcBorders>
              <w:top w:val="single" w:sz="4" w:space="0" w:color="000000"/>
              <w:left w:val="single" w:sz="4" w:space="0" w:color="000000"/>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p>
        </w:tc>
        <w:tc>
          <w:tcPr>
            <w:tcW w:w="1098" w:type="dxa"/>
            <w:tcBorders>
              <w:top w:val="nil"/>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через финансовые органы</w:t>
            </w:r>
          </w:p>
        </w:tc>
        <w:tc>
          <w:tcPr>
            <w:tcW w:w="1041" w:type="dxa"/>
            <w:tcBorders>
              <w:top w:val="nil"/>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через банковские счета</w:t>
            </w:r>
          </w:p>
        </w:tc>
        <w:tc>
          <w:tcPr>
            <w:tcW w:w="980" w:type="dxa"/>
            <w:tcBorders>
              <w:top w:val="nil"/>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некассовые операции</w:t>
            </w:r>
          </w:p>
        </w:tc>
        <w:tc>
          <w:tcPr>
            <w:tcW w:w="1258" w:type="dxa"/>
            <w:tcBorders>
              <w:top w:val="nil"/>
              <w:left w:val="nil"/>
              <w:bottom w:val="single" w:sz="4" w:space="0" w:color="000000"/>
              <w:right w:val="single" w:sz="4" w:space="0" w:color="000000"/>
            </w:tcBorders>
            <w:vAlign w:val="center"/>
          </w:tcPr>
          <w:p w:rsidR="00435E2C" w:rsidRPr="004C0C6B" w:rsidRDefault="00435E2C" w:rsidP="0091161C">
            <w:pPr>
              <w:rPr>
                <w:rFonts w:ascii="Arial" w:hAnsi="Arial" w:cs="Arial"/>
                <w:sz w:val="16"/>
                <w:szCs w:val="16"/>
              </w:rPr>
            </w:pPr>
            <w:r w:rsidRPr="004C0C6B">
              <w:rPr>
                <w:rFonts w:ascii="Arial" w:hAnsi="Arial" w:cs="Arial"/>
                <w:sz w:val="16"/>
                <w:szCs w:val="16"/>
              </w:rPr>
              <w:t>итого</w:t>
            </w:r>
          </w:p>
        </w:tc>
        <w:tc>
          <w:tcPr>
            <w:tcW w:w="1264" w:type="dxa"/>
            <w:tcBorders>
              <w:top w:val="nil"/>
              <w:left w:val="nil"/>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назначения</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2847" w:type="dxa"/>
            <w:gridSpan w:val="4"/>
            <w:tcBorders>
              <w:top w:val="single" w:sz="4" w:space="0" w:color="000000"/>
              <w:left w:val="single" w:sz="4" w:space="0" w:color="000000"/>
              <w:bottom w:val="single" w:sz="4" w:space="0" w:color="000000"/>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1</w:t>
            </w:r>
          </w:p>
        </w:tc>
        <w:tc>
          <w:tcPr>
            <w:tcW w:w="403" w:type="dxa"/>
            <w:tcBorders>
              <w:top w:val="nil"/>
              <w:left w:val="single" w:sz="4"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2</w:t>
            </w:r>
          </w:p>
        </w:tc>
        <w:tc>
          <w:tcPr>
            <w:tcW w:w="2895" w:type="dxa"/>
            <w:gridSpan w:val="7"/>
            <w:tcBorders>
              <w:top w:val="single" w:sz="4"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3</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4</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5</w:t>
            </w:r>
          </w:p>
        </w:tc>
        <w:tc>
          <w:tcPr>
            <w:tcW w:w="1041"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6</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7</w:t>
            </w:r>
          </w:p>
        </w:tc>
        <w:tc>
          <w:tcPr>
            <w:tcW w:w="125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w:t>
            </w:r>
          </w:p>
        </w:tc>
        <w:tc>
          <w:tcPr>
            <w:tcW w:w="1264"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9</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80"/>
        </w:trPr>
        <w:tc>
          <w:tcPr>
            <w:tcW w:w="2847" w:type="dxa"/>
            <w:gridSpan w:val="4"/>
            <w:tcBorders>
              <w:top w:val="single" w:sz="4" w:space="0" w:color="000000"/>
              <w:left w:val="single" w:sz="4" w:space="0" w:color="000000"/>
              <w:bottom w:val="single" w:sz="4" w:space="0" w:color="000000"/>
              <w:right w:val="nil"/>
            </w:tcBorders>
          </w:tcPr>
          <w:p w:rsidR="00435E2C" w:rsidRPr="004C0C6B" w:rsidRDefault="00435E2C" w:rsidP="0091161C">
            <w:pPr>
              <w:rPr>
                <w:rFonts w:ascii="Arial" w:hAnsi="Arial" w:cs="Arial"/>
                <w:sz w:val="18"/>
                <w:szCs w:val="18"/>
              </w:rPr>
            </w:pPr>
            <w:r w:rsidRPr="004C0C6B">
              <w:rPr>
                <w:rFonts w:ascii="Arial" w:hAnsi="Arial" w:cs="Arial"/>
                <w:sz w:val="18"/>
                <w:szCs w:val="18"/>
              </w:rPr>
              <w:t>Источники финансирования дефицита бюджета — всего</w:t>
            </w:r>
          </w:p>
        </w:tc>
        <w:tc>
          <w:tcPr>
            <w:tcW w:w="403" w:type="dxa"/>
            <w:tcBorders>
              <w:top w:val="single" w:sz="8" w:space="0" w:color="000000"/>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500</w:t>
            </w:r>
          </w:p>
        </w:tc>
        <w:tc>
          <w:tcPr>
            <w:tcW w:w="2895" w:type="dxa"/>
            <w:gridSpan w:val="7"/>
            <w:tcBorders>
              <w:top w:val="single" w:sz="8"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098"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32 128,25</w:t>
            </w:r>
          </w:p>
        </w:tc>
        <w:tc>
          <w:tcPr>
            <w:tcW w:w="1041"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single" w:sz="8" w:space="0" w:color="000000"/>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32 128,25</w:t>
            </w:r>
          </w:p>
        </w:tc>
        <w:tc>
          <w:tcPr>
            <w:tcW w:w="1264" w:type="dxa"/>
            <w:tcBorders>
              <w:top w:val="single" w:sz="8" w:space="0" w:color="000000"/>
              <w:left w:val="nil"/>
              <w:bottom w:val="single" w:sz="4" w:space="0" w:color="000000"/>
              <w:right w:val="single" w:sz="8"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40"/>
        </w:trPr>
        <w:tc>
          <w:tcPr>
            <w:tcW w:w="2847" w:type="dxa"/>
            <w:gridSpan w:val="4"/>
            <w:tcBorders>
              <w:top w:val="single" w:sz="4" w:space="0" w:color="000000"/>
              <w:left w:val="single" w:sz="4" w:space="0" w:color="000000"/>
              <w:bottom w:val="nil"/>
              <w:right w:val="nil"/>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в том числе:</w:t>
            </w:r>
          </w:p>
        </w:tc>
        <w:tc>
          <w:tcPr>
            <w:tcW w:w="403" w:type="dxa"/>
            <w:tcBorders>
              <w:top w:val="nil"/>
              <w:left w:val="single" w:sz="8" w:space="0" w:color="000000"/>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2895" w:type="dxa"/>
            <w:gridSpan w:val="7"/>
            <w:tcBorders>
              <w:top w:val="nil"/>
              <w:left w:val="nil"/>
              <w:bottom w:val="nil"/>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183"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8"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41"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58"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nil"/>
              <w:left w:val="nil"/>
              <w:bottom w:val="nil"/>
              <w:right w:val="single" w:sz="8"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80"/>
        </w:trPr>
        <w:tc>
          <w:tcPr>
            <w:tcW w:w="2847" w:type="dxa"/>
            <w:gridSpan w:val="4"/>
            <w:tcBorders>
              <w:top w:val="nil"/>
              <w:left w:val="single" w:sz="4" w:space="0" w:color="000000"/>
              <w:bottom w:val="single" w:sz="4" w:space="0" w:color="000000"/>
              <w:right w:val="nil"/>
            </w:tcBorders>
          </w:tcPr>
          <w:p w:rsidR="00435E2C" w:rsidRPr="004C0C6B" w:rsidRDefault="00435E2C" w:rsidP="0091161C">
            <w:pPr>
              <w:rPr>
                <w:rFonts w:ascii="Arial" w:hAnsi="Arial" w:cs="Arial"/>
                <w:sz w:val="18"/>
                <w:szCs w:val="18"/>
              </w:rPr>
            </w:pPr>
            <w:r w:rsidRPr="004C0C6B">
              <w:rPr>
                <w:rFonts w:ascii="Arial" w:hAnsi="Arial" w:cs="Arial"/>
                <w:sz w:val="18"/>
                <w:szCs w:val="18"/>
              </w:rPr>
              <w:t>источники внутреннего финансирования бюджета</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520</w:t>
            </w:r>
          </w:p>
        </w:tc>
        <w:tc>
          <w:tcPr>
            <w:tcW w:w="2895" w:type="dxa"/>
            <w:gridSpan w:val="7"/>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09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041"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40"/>
        </w:trPr>
        <w:tc>
          <w:tcPr>
            <w:tcW w:w="2847" w:type="dxa"/>
            <w:gridSpan w:val="4"/>
            <w:tcBorders>
              <w:top w:val="nil"/>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из них:</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605" w:type="dxa"/>
            <w:tcBorders>
              <w:top w:val="nil"/>
              <w:left w:val="nil"/>
              <w:bottom w:val="single" w:sz="4" w:space="0" w:color="000000"/>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865" w:type="dxa"/>
            <w:gridSpan w:val="3"/>
            <w:tcBorders>
              <w:top w:val="nil"/>
              <w:left w:val="nil"/>
              <w:bottom w:val="single" w:sz="4" w:space="0" w:color="000000"/>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527" w:type="dxa"/>
            <w:tcBorders>
              <w:top w:val="nil"/>
              <w:left w:val="nil"/>
              <w:bottom w:val="single" w:sz="4" w:space="0" w:color="000000"/>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449"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41"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5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80"/>
        </w:trPr>
        <w:tc>
          <w:tcPr>
            <w:tcW w:w="2847" w:type="dxa"/>
            <w:gridSpan w:val="4"/>
            <w:tcBorders>
              <w:top w:val="nil"/>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8"/>
                <w:szCs w:val="18"/>
              </w:rPr>
            </w:pPr>
            <w:r w:rsidRPr="004C0C6B">
              <w:rPr>
                <w:rFonts w:ascii="Arial" w:hAnsi="Arial" w:cs="Arial"/>
                <w:sz w:val="18"/>
                <w:szCs w:val="18"/>
              </w:rPr>
              <w:t>источники внешнего финансирования бюджета</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620</w:t>
            </w:r>
          </w:p>
        </w:tc>
        <w:tc>
          <w:tcPr>
            <w:tcW w:w="2895" w:type="dxa"/>
            <w:gridSpan w:val="7"/>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09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041"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40"/>
        </w:trPr>
        <w:tc>
          <w:tcPr>
            <w:tcW w:w="2847" w:type="dxa"/>
            <w:gridSpan w:val="4"/>
            <w:tcBorders>
              <w:top w:val="nil"/>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из них:</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449" w:type="dxa"/>
            <w:tcBorders>
              <w:top w:val="nil"/>
              <w:left w:val="nil"/>
              <w:bottom w:val="single" w:sz="4" w:space="0" w:color="000000"/>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605" w:type="dxa"/>
            <w:tcBorders>
              <w:top w:val="nil"/>
              <w:left w:val="nil"/>
              <w:bottom w:val="single" w:sz="4" w:space="0" w:color="000000"/>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865" w:type="dxa"/>
            <w:gridSpan w:val="3"/>
            <w:tcBorders>
              <w:top w:val="nil"/>
              <w:left w:val="nil"/>
              <w:bottom w:val="single" w:sz="4" w:space="0" w:color="000000"/>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527" w:type="dxa"/>
            <w:tcBorders>
              <w:top w:val="nil"/>
              <w:left w:val="nil"/>
              <w:bottom w:val="single" w:sz="4" w:space="0" w:color="000000"/>
              <w:right w:val="nil"/>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449"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41"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5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40"/>
        </w:trPr>
        <w:tc>
          <w:tcPr>
            <w:tcW w:w="2847" w:type="dxa"/>
            <w:gridSpan w:val="4"/>
            <w:tcBorders>
              <w:top w:val="single" w:sz="4" w:space="0" w:color="000000"/>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8"/>
                <w:szCs w:val="18"/>
              </w:rPr>
            </w:pPr>
            <w:r w:rsidRPr="004C0C6B">
              <w:rPr>
                <w:rFonts w:ascii="Arial" w:hAnsi="Arial" w:cs="Arial"/>
                <w:sz w:val="18"/>
                <w:szCs w:val="18"/>
              </w:rPr>
              <w:t>Изменение остатков средств</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700</w:t>
            </w:r>
          </w:p>
        </w:tc>
        <w:tc>
          <w:tcPr>
            <w:tcW w:w="2895" w:type="dxa"/>
            <w:gridSpan w:val="7"/>
            <w:tcBorders>
              <w:top w:val="single" w:sz="4"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41"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8"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40"/>
        </w:trPr>
        <w:tc>
          <w:tcPr>
            <w:tcW w:w="2847" w:type="dxa"/>
            <w:gridSpan w:val="4"/>
            <w:tcBorders>
              <w:top w:val="nil"/>
              <w:left w:val="single" w:sz="4" w:space="0" w:color="000000"/>
              <w:bottom w:val="single" w:sz="4" w:space="0" w:color="000000"/>
              <w:right w:val="nil"/>
            </w:tcBorders>
          </w:tcPr>
          <w:p w:rsidR="00435E2C" w:rsidRPr="004C0C6B" w:rsidRDefault="00435E2C" w:rsidP="0091161C">
            <w:pPr>
              <w:rPr>
                <w:rFonts w:ascii="Arial" w:hAnsi="Arial" w:cs="Arial"/>
                <w:sz w:val="16"/>
                <w:szCs w:val="16"/>
              </w:rPr>
            </w:pPr>
            <w:r w:rsidRPr="004C0C6B">
              <w:rPr>
                <w:rFonts w:ascii="Arial" w:hAnsi="Arial" w:cs="Arial"/>
                <w:sz w:val="16"/>
                <w:szCs w:val="16"/>
              </w:rPr>
              <w:t>увеличение остатков средств</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710</w:t>
            </w:r>
          </w:p>
        </w:tc>
        <w:tc>
          <w:tcPr>
            <w:tcW w:w="2895" w:type="dxa"/>
            <w:gridSpan w:val="7"/>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41"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40"/>
        </w:trPr>
        <w:tc>
          <w:tcPr>
            <w:tcW w:w="2847" w:type="dxa"/>
            <w:gridSpan w:val="4"/>
            <w:tcBorders>
              <w:top w:val="nil"/>
              <w:left w:val="single" w:sz="4" w:space="0" w:color="000000"/>
              <w:bottom w:val="single" w:sz="4" w:space="0" w:color="000000"/>
              <w:right w:val="nil"/>
            </w:tcBorders>
          </w:tcPr>
          <w:p w:rsidR="00435E2C" w:rsidRPr="004C0C6B" w:rsidRDefault="00435E2C" w:rsidP="0091161C">
            <w:pPr>
              <w:rPr>
                <w:rFonts w:ascii="Arial" w:hAnsi="Arial" w:cs="Arial"/>
                <w:sz w:val="16"/>
                <w:szCs w:val="16"/>
              </w:rPr>
            </w:pPr>
            <w:r w:rsidRPr="004C0C6B">
              <w:rPr>
                <w:rFonts w:ascii="Arial" w:hAnsi="Arial" w:cs="Arial"/>
                <w:sz w:val="16"/>
                <w:szCs w:val="16"/>
              </w:rPr>
              <w:t>уменьшение остатков средств</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720</w:t>
            </w:r>
          </w:p>
        </w:tc>
        <w:tc>
          <w:tcPr>
            <w:tcW w:w="2895" w:type="dxa"/>
            <w:gridSpan w:val="7"/>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41"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480"/>
        </w:trPr>
        <w:tc>
          <w:tcPr>
            <w:tcW w:w="2847" w:type="dxa"/>
            <w:gridSpan w:val="4"/>
            <w:tcBorders>
              <w:top w:val="single" w:sz="4" w:space="0" w:color="000000"/>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8"/>
                <w:szCs w:val="18"/>
              </w:rPr>
            </w:pPr>
            <w:r w:rsidRPr="004C0C6B">
              <w:rPr>
                <w:rFonts w:ascii="Arial" w:hAnsi="Arial" w:cs="Arial"/>
                <w:sz w:val="18"/>
                <w:szCs w:val="18"/>
              </w:rPr>
              <w:t>Изменение остатков по расчетам (стр. 810 + стр. 820)</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800</w:t>
            </w:r>
          </w:p>
        </w:tc>
        <w:tc>
          <w:tcPr>
            <w:tcW w:w="2895" w:type="dxa"/>
            <w:gridSpan w:val="7"/>
            <w:tcBorders>
              <w:top w:val="single" w:sz="4"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32 128,25</w:t>
            </w:r>
          </w:p>
        </w:tc>
        <w:tc>
          <w:tcPr>
            <w:tcW w:w="1041"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32 128,25</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882"/>
        </w:trPr>
        <w:tc>
          <w:tcPr>
            <w:tcW w:w="2847" w:type="dxa"/>
            <w:gridSpan w:val="4"/>
            <w:tcBorders>
              <w:top w:val="single" w:sz="4" w:space="0" w:color="000000"/>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изменение остатков по расчетам с органами, организующими исполнение бюджета</w:t>
            </w:r>
            <w:r w:rsidRPr="004C0C6B">
              <w:rPr>
                <w:rFonts w:ascii="Arial" w:hAnsi="Arial" w:cs="Arial"/>
                <w:sz w:val="16"/>
                <w:szCs w:val="16"/>
              </w:rPr>
              <w:br/>
              <w:t>(стр. 811 + стр. 812)</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810</w:t>
            </w:r>
          </w:p>
        </w:tc>
        <w:tc>
          <w:tcPr>
            <w:tcW w:w="2895" w:type="dxa"/>
            <w:gridSpan w:val="7"/>
            <w:tcBorders>
              <w:top w:val="single" w:sz="4"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32 128,25</w:t>
            </w:r>
          </w:p>
        </w:tc>
        <w:tc>
          <w:tcPr>
            <w:tcW w:w="1041"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32 128,25</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59"/>
        </w:trPr>
        <w:tc>
          <w:tcPr>
            <w:tcW w:w="2847" w:type="dxa"/>
            <w:gridSpan w:val="4"/>
            <w:tcBorders>
              <w:top w:val="nil"/>
              <w:left w:val="single" w:sz="4" w:space="0" w:color="000000"/>
              <w:bottom w:val="nil"/>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из них:</w:t>
            </w:r>
          </w:p>
        </w:tc>
        <w:tc>
          <w:tcPr>
            <w:tcW w:w="403" w:type="dxa"/>
            <w:tcBorders>
              <w:top w:val="nil"/>
              <w:left w:val="single" w:sz="8" w:space="0" w:color="000000"/>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2895" w:type="dxa"/>
            <w:gridSpan w:val="7"/>
            <w:tcBorders>
              <w:top w:val="nil"/>
              <w:left w:val="nil"/>
              <w:bottom w:val="nil"/>
              <w:right w:val="single" w:sz="4" w:space="0" w:color="000000"/>
            </w:tcBorders>
            <w:noWrap/>
          </w:tcPr>
          <w:p w:rsidR="00435E2C" w:rsidRPr="004C0C6B" w:rsidRDefault="00435E2C" w:rsidP="0091161C">
            <w:pPr>
              <w:rPr>
                <w:rFonts w:ascii="Arial" w:hAnsi="Arial" w:cs="Arial"/>
                <w:sz w:val="20"/>
                <w:szCs w:val="20"/>
              </w:rPr>
            </w:pPr>
            <w:r w:rsidRPr="004C0C6B">
              <w:rPr>
                <w:rFonts w:ascii="Arial" w:hAnsi="Arial" w:cs="Arial"/>
                <w:sz w:val="20"/>
                <w:szCs w:val="20"/>
              </w:rPr>
              <w:t> </w:t>
            </w:r>
          </w:p>
        </w:tc>
        <w:tc>
          <w:tcPr>
            <w:tcW w:w="1183" w:type="dxa"/>
            <w:tcBorders>
              <w:top w:val="nil"/>
              <w:left w:val="nil"/>
              <w:bottom w:val="nil"/>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098"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041"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nil"/>
              <w:left w:val="nil"/>
              <w:bottom w:val="nil"/>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258"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nil"/>
              <w:left w:val="nil"/>
              <w:bottom w:val="nil"/>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660"/>
        </w:trPr>
        <w:tc>
          <w:tcPr>
            <w:tcW w:w="2847" w:type="dxa"/>
            <w:gridSpan w:val="4"/>
            <w:tcBorders>
              <w:top w:val="nil"/>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увеличение счетов расчетов (дебетовый остаток счета 1 210 02 000)</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811</w:t>
            </w:r>
          </w:p>
        </w:tc>
        <w:tc>
          <w:tcPr>
            <w:tcW w:w="2895" w:type="dxa"/>
            <w:gridSpan w:val="7"/>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rPr>
                <w:rFonts w:ascii="Arial" w:hAnsi="Arial" w:cs="Arial"/>
                <w:sz w:val="16"/>
                <w:szCs w:val="16"/>
              </w:rPr>
            </w:pPr>
            <w:r w:rsidRPr="004C0C6B">
              <w:rPr>
                <w:rFonts w:ascii="Arial" w:hAnsi="Arial" w:cs="Arial"/>
                <w:sz w:val="16"/>
                <w:szCs w:val="16"/>
              </w:rPr>
              <w:t>-2 655 213,28</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-2 655 213,28</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660"/>
        </w:trPr>
        <w:tc>
          <w:tcPr>
            <w:tcW w:w="2847" w:type="dxa"/>
            <w:gridSpan w:val="4"/>
            <w:tcBorders>
              <w:top w:val="single" w:sz="4" w:space="0" w:color="000000"/>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уменьшение счетов расчетов (кредитовый остаток счета 1 304 05 000)</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812</w:t>
            </w:r>
          </w:p>
        </w:tc>
        <w:tc>
          <w:tcPr>
            <w:tcW w:w="2895" w:type="dxa"/>
            <w:gridSpan w:val="7"/>
            <w:tcBorders>
              <w:top w:val="single" w:sz="4"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8" w:type="dxa"/>
            <w:tcBorders>
              <w:top w:val="nil"/>
              <w:left w:val="nil"/>
              <w:bottom w:val="single" w:sz="4" w:space="0" w:color="000000"/>
              <w:right w:val="single" w:sz="4" w:space="0" w:color="000000"/>
            </w:tcBorders>
            <w:shd w:val="clear" w:color="auto" w:fill="FFFFCC"/>
            <w:noWrap/>
          </w:tcPr>
          <w:p w:rsidR="00435E2C" w:rsidRPr="004C0C6B" w:rsidRDefault="00435E2C" w:rsidP="0091161C">
            <w:pPr>
              <w:rPr>
                <w:rFonts w:ascii="Arial" w:hAnsi="Arial" w:cs="Arial"/>
                <w:sz w:val="16"/>
                <w:szCs w:val="16"/>
              </w:rPr>
            </w:pPr>
            <w:r w:rsidRPr="004C0C6B">
              <w:rPr>
                <w:rFonts w:ascii="Arial" w:hAnsi="Arial" w:cs="Arial"/>
                <w:sz w:val="16"/>
                <w:szCs w:val="16"/>
              </w:rPr>
              <w:t>2 687 341,53</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2 687 341,53</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439"/>
        </w:trPr>
        <w:tc>
          <w:tcPr>
            <w:tcW w:w="2847" w:type="dxa"/>
            <w:gridSpan w:val="4"/>
            <w:tcBorders>
              <w:top w:val="single" w:sz="4" w:space="0" w:color="000000"/>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Изменение остатков по внутренним расчетам (стр. 821 + стр. 822)</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820</w:t>
            </w:r>
          </w:p>
        </w:tc>
        <w:tc>
          <w:tcPr>
            <w:tcW w:w="2895" w:type="dxa"/>
            <w:gridSpan w:val="7"/>
            <w:tcBorders>
              <w:top w:val="single" w:sz="4" w:space="0" w:color="000000"/>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41"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40"/>
        </w:trPr>
        <w:tc>
          <w:tcPr>
            <w:tcW w:w="2847" w:type="dxa"/>
            <w:gridSpan w:val="4"/>
            <w:tcBorders>
              <w:top w:val="nil"/>
              <w:left w:val="single" w:sz="4" w:space="0" w:color="000000"/>
              <w:bottom w:val="nil"/>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в том числе:</w:t>
            </w:r>
          </w:p>
        </w:tc>
        <w:tc>
          <w:tcPr>
            <w:tcW w:w="403" w:type="dxa"/>
            <w:tcBorders>
              <w:top w:val="nil"/>
              <w:left w:val="single" w:sz="8" w:space="0" w:color="000000"/>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2895" w:type="dxa"/>
            <w:gridSpan w:val="7"/>
            <w:tcBorders>
              <w:top w:val="nil"/>
              <w:left w:val="nil"/>
              <w:bottom w:val="nil"/>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183" w:type="dxa"/>
            <w:tcBorders>
              <w:top w:val="nil"/>
              <w:left w:val="nil"/>
              <w:bottom w:val="nil"/>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098" w:type="dxa"/>
            <w:tcBorders>
              <w:top w:val="nil"/>
              <w:left w:val="nil"/>
              <w:bottom w:val="nil"/>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041"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980"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58" w:type="dxa"/>
            <w:tcBorders>
              <w:top w:val="nil"/>
              <w:left w:val="nil"/>
              <w:bottom w:val="nil"/>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 </w:t>
            </w:r>
          </w:p>
        </w:tc>
        <w:tc>
          <w:tcPr>
            <w:tcW w:w="1264" w:type="dxa"/>
            <w:tcBorders>
              <w:top w:val="nil"/>
              <w:left w:val="nil"/>
              <w:bottom w:val="nil"/>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 </w:t>
            </w: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439"/>
        </w:trPr>
        <w:tc>
          <w:tcPr>
            <w:tcW w:w="2847" w:type="dxa"/>
            <w:gridSpan w:val="4"/>
            <w:tcBorders>
              <w:top w:val="nil"/>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увеличение остатков по внутренним расчетам</w:t>
            </w:r>
          </w:p>
        </w:tc>
        <w:tc>
          <w:tcPr>
            <w:tcW w:w="403" w:type="dxa"/>
            <w:tcBorders>
              <w:top w:val="nil"/>
              <w:left w:val="single" w:sz="8" w:space="0" w:color="000000"/>
              <w:bottom w:val="single" w:sz="4"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821</w:t>
            </w:r>
          </w:p>
        </w:tc>
        <w:tc>
          <w:tcPr>
            <w:tcW w:w="2895" w:type="dxa"/>
            <w:gridSpan w:val="7"/>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8" w:type="dxa"/>
            <w:tcBorders>
              <w:top w:val="nil"/>
              <w:left w:val="nil"/>
              <w:bottom w:val="single" w:sz="4"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41" w:type="dxa"/>
            <w:tcBorders>
              <w:top w:val="nil"/>
              <w:left w:val="nil"/>
              <w:bottom w:val="single" w:sz="4" w:space="0" w:color="000000"/>
              <w:right w:val="single" w:sz="4" w:space="0" w:color="000000"/>
            </w:tcBorders>
            <w:shd w:val="clear" w:color="auto" w:fill="FF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4" w:space="0" w:color="000000"/>
              <w:right w:val="single" w:sz="4" w:space="0" w:color="000000"/>
            </w:tcBorders>
            <w:shd w:val="clear" w:color="auto" w:fill="FF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4"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4"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439"/>
        </w:trPr>
        <w:tc>
          <w:tcPr>
            <w:tcW w:w="2847" w:type="dxa"/>
            <w:gridSpan w:val="4"/>
            <w:tcBorders>
              <w:top w:val="single" w:sz="4" w:space="0" w:color="000000"/>
              <w:left w:val="single" w:sz="4" w:space="0" w:color="000000"/>
              <w:bottom w:val="single" w:sz="4" w:space="0" w:color="000000"/>
              <w:right w:val="single" w:sz="4" w:space="0" w:color="000000"/>
            </w:tcBorders>
          </w:tcPr>
          <w:p w:rsidR="00435E2C" w:rsidRPr="004C0C6B" w:rsidRDefault="00435E2C" w:rsidP="0091161C">
            <w:pPr>
              <w:rPr>
                <w:rFonts w:ascii="Arial" w:hAnsi="Arial" w:cs="Arial"/>
                <w:sz w:val="16"/>
                <w:szCs w:val="16"/>
              </w:rPr>
            </w:pPr>
            <w:r w:rsidRPr="004C0C6B">
              <w:rPr>
                <w:rFonts w:ascii="Arial" w:hAnsi="Arial" w:cs="Arial"/>
                <w:sz w:val="16"/>
                <w:szCs w:val="16"/>
              </w:rPr>
              <w:t>уменьшение остатков по внутренним расчетам</w:t>
            </w:r>
          </w:p>
        </w:tc>
        <w:tc>
          <w:tcPr>
            <w:tcW w:w="403" w:type="dxa"/>
            <w:tcBorders>
              <w:top w:val="nil"/>
              <w:left w:val="single" w:sz="8" w:space="0" w:color="000000"/>
              <w:bottom w:val="single" w:sz="8" w:space="0" w:color="000000"/>
              <w:right w:val="single" w:sz="4" w:space="0" w:color="000000"/>
            </w:tcBorders>
            <w:noWrap/>
          </w:tcPr>
          <w:p w:rsidR="00435E2C" w:rsidRPr="004C0C6B" w:rsidRDefault="00435E2C" w:rsidP="0091161C">
            <w:pPr>
              <w:rPr>
                <w:rFonts w:ascii="Arial" w:hAnsi="Arial" w:cs="Arial"/>
                <w:sz w:val="16"/>
                <w:szCs w:val="16"/>
              </w:rPr>
            </w:pPr>
            <w:r w:rsidRPr="004C0C6B">
              <w:rPr>
                <w:rFonts w:ascii="Arial" w:hAnsi="Arial" w:cs="Arial"/>
                <w:sz w:val="16"/>
                <w:szCs w:val="16"/>
              </w:rPr>
              <w:t>822</w:t>
            </w:r>
          </w:p>
        </w:tc>
        <w:tc>
          <w:tcPr>
            <w:tcW w:w="2895" w:type="dxa"/>
            <w:gridSpan w:val="7"/>
            <w:tcBorders>
              <w:top w:val="single" w:sz="4" w:space="0" w:color="000000"/>
              <w:left w:val="nil"/>
              <w:bottom w:val="single" w:sz="8"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83" w:type="dxa"/>
            <w:tcBorders>
              <w:top w:val="nil"/>
              <w:left w:val="nil"/>
              <w:bottom w:val="single" w:sz="8"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98" w:type="dxa"/>
            <w:tcBorders>
              <w:top w:val="nil"/>
              <w:left w:val="nil"/>
              <w:bottom w:val="single" w:sz="8" w:space="0" w:color="000000"/>
              <w:right w:val="single" w:sz="4"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041" w:type="dxa"/>
            <w:tcBorders>
              <w:top w:val="nil"/>
              <w:left w:val="nil"/>
              <w:bottom w:val="single" w:sz="8" w:space="0" w:color="000000"/>
              <w:right w:val="single" w:sz="4" w:space="0" w:color="000000"/>
            </w:tcBorders>
            <w:shd w:val="clear" w:color="auto" w:fill="FF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980" w:type="dxa"/>
            <w:tcBorders>
              <w:top w:val="nil"/>
              <w:left w:val="nil"/>
              <w:bottom w:val="single" w:sz="8" w:space="0" w:color="000000"/>
              <w:right w:val="single" w:sz="4" w:space="0" w:color="000000"/>
            </w:tcBorders>
            <w:shd w:val="clear" w:color="auto" w:fill="FF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58" w:type="dxa"/>
            <w:tcBorders>
              <w:top w:val="nil"/>
              <w:left w:val="nil"/>
              <w:bottom w:val="single" w:sz="8" w:space="0" w:color="000000"/>
              <w:right w:val="single" w:sz="4" w:space="0" w:color="000000"/>
            </w:tcBorders>
            <w:shd w:val="clear" w:color="auto" w:fill="CCFFCC"/>
            <w:noWrap/>
          </w:tcPr>
          <w:p w:rsidR="00435E2C" w:rsidRPr="004C0C6B" w:rsidRDefault="00435E2C" w:rsidP="0091161C">
            <w:pPr>
              <w:rPr>
                <w:rFonts w:ascii="Arial" w:hAnsi="Arial" w:cs="Arial"/>
                <w:sz w:val="16"/>
                <w:szCs w:val="16"/>
              </w:rPr>
            </w:pPr>
            <w:r w:rsidRPr="004C0C6B">
              <w:rPr>
                <w:rFonts w:ascii="Arial" w:hAnsi="Arial" w:cs="Arial"/>
                <w:sz w:val="16"/>
                <w:szCs w:val="16"/>
              </w:rPr>
              <w:t>-</w:t>
            </w:r>
          </w:p>
        </w:tc>
        <w:tc>
          <w:tcPr>
            <w:tcW w:w="1264" w:type="dxa"/>
            <w:tcBorders>
              <w:top w:val="nil"/>
              <w:left w:val="nil"/>
              <w:bottom w:val="single" w:sz="8" w:space="0" w:color="000000"/>
              <w:right w:val="single" w:sz="8" w:space="0" w:color="000000"/>
            </w:tcBorders>
            <w:noWrap/>
          </w:tcPr>
          <w:p w:rsidR="00435E2C" w:rsidRPr="004C0C6B" w:rsidRDefault="00435E2C" w:rsidP="0091161C">
            <w:pPr>
              <w:rPr>
                <w:rFonts w:ascii="Arial" w:hAnsi="Arial" w:cs="Arial"/>
                <w:sz w:val="18"/>
                <w:szCs w:val="18"/>
              </w:rPr>
            </w:pPr>
            <w:r w:rsidRPr="004C0C6B">
              <w:rPr>
                <w:rFonts w:ascii="Arial" w:hAnsi="Arial" w:cs="Arial"/>
                <w:sz w:val="18"/>
                <w:szCs w:val="18"/>
              </w:rPr>
              <w:t>×</w:t>
            </w:r>
          </w:p>
        </w:tc>
        <w:tc>
          <w:tcPr>
            <w:tcW w:w="1196" w:type="dxa"/>
            <w:tcBorders>
              <w:top w:val="nil"/>
              <w:left w:val="nil"/>
              <w:bottom w:val="nil"/>
              <w:right w:val="nil"/>
            </w:tcBorders>
            <w:noWrap/>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tcPr>
          <w:p w:rsidR="00435E2C" w:rsidRPr="004C0C6B" w:rsidRDefault="00435E2C" w:rsidP="0091161C">
            <w:pPr>
              <w:rPr>
                <w:rFonts w:ascii="Arial" w:hAnsi="Arial" w:cs="Arial"/>
                <w:sz w:val="16"/>
                <w:szCs w:val="16"/>
              </w:rPr>
            </w:pPr>
          </w:p>
        </w:tc>
      </w:tr>
      <w:tr w:rsidR="00435E2C" w:rsidRPr="004C0C6B" w:rsidTr="0091161C">
        <w:trPr>
          <w:trHeight w:val="240"/>
        </w:trPr>
        <w:tc>
          <w:tcPr>
            <w:tcW w:w="1700" w:type="dxa"/>
            <w:tcBorders>
              <w:top w:val="nil"/>
              <w:left w:val="nil"/>
              <w:bottom w:val="nil"/>
              <w:right w:val="nil"/>
            </w:tcBorders>
            <w:noWrap/>
            <w:vAlign w:val="bottom"/>
          </w:tcPr>
          <w:p w:rsidR="00435E2C" w:rsidRPr="004C0C6B" w:rsidRDefault="00435E2C" w:rsidP="0091161C">
            <w:pPr>
              <w:rPr>
                <w:rFonts w:ascii="Arial" w:hAnsi="Arial" w:cs="Arial"/>
                <w:b/>
                <w:bCs/>
                <w:sz w:val="18"/>
                <w:szCs w:val="18"/>
              </w:rPr>
            </w:pPr>
            <w:r w:rsidRPr="004C0C6B">
              <w:rPr>
                <w:rFonts w:ascii="Arial" w:hAnsi="Arial" w:cs="Arial"/>
                <w:b/>
                <w:bCs/>
                <w:sz w:val="18"/>
                <w:szCs w:val="18"/>
              </w:rPr>
              <w:t>Руководитель</w:t>
            </w: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1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0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446" w:type="dxa"/>
            <w:gridSpan w:val="6"/>
            <w:tcBorders>
              <w:top w:val="nil"/>
              <w:left w:val="nil"/>
              <w:bottom w:val="nil"/>
              <w:right w:val="nil"/>
            </w:tcBorders>
            <w:vAlign w:val="bottom"/>
          </w:tcPr>
          <w:p w:rsidR="00435E2C" w:rsidRPr="004C0C6B" w:rsidRDefault="00435E2C" w:rsidP="0091161C">
            <w:pPr>
              <w:rPr>
                <w:rFonts w:ascii="Arial" w:hAnsi="Arial" w:cs="Arial"/>
                <w:sz w:val="18"/>
                <w:szCs w:val="18"/>
              </w:rPr>
            </w:pPr>
            <w:r w:rsidRPr="004C0C6B">
              <w:rPr>
                <w:rFonts w:ascii="Arial" w:hAnsi="Arial" w:cs="Arial"/>
                <w:sz w:val="18"/>
                <w:szCs w:val="18"/>
              </w:rPr>
              <w:t>Ф.Ф.Леонович</w:t>
            </w: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40"/>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13" w:type="dxa"/>
            <w:gridSpan w:val="2"/>
            <w:tcBorders>
              <w:top w:val="single" w:sz="4" w:space="0" w:color="000000"/>
              <w:left w:val="nil"/>
              <w:bottom w:val="nil"/>
              <w:right w:val="nil"/>
            </w:tcBorders>
            <w:noWrap/>
          </w:tcPr>
          <w:p w:rsidR="00435E2C" w:rsidRPr="004C0C6B" w:rsidRDefault="00435E2C" w:rsidP="0091161C">
            <w:pPr>
              <w:rPr>
                <w:rFonts w:ascii="Arial" w:hAnsi="Arial" w:cs="Arial"/>
                <w:sz w:val="14"/>
                <w:szCs w:val="14"/>
              </w:rPr>
            </w:pPr>
            <w:r w:rsidRPr="004C0C6B">
              <w:rPr>
                <w:rFonts w:ascii="Arial" w:hAnsi="Arial" w:cs="Arial"/>
                <w:sz w:val="14"/>
                <w:szCs w:val="14"/>
              </w:rPr>
              <w:t>(подпись)</w:t>
            </w:r>
          </w:p>
        </w:tc>
        <w:tc>
          <w:tcPr>
            <w:tcW w:w="40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446" w:type="dxa"/>
            <w:gridSpan w:val="6"/>
            <w:tcBorders>
              <w:top w:val="single" w:sz="4" w:space="0" w:color="000000"/>
              <w:left w:val="nil"/>
              <w:bottom w:val="nil"/>
              <w:right w:val="nil"/>
            </w:tcBorders>
            <w:noWrap/>
          </w:tcPr>
          <w:p w:rsidR="00435E2C" w:rsidRPr="004C0C6B" w:rsidRDefault="00435E2C" w:rsidP="0091161C">
            <w:pPr>
              <w:rPr>
                <w:rFonts w:ascii="Arial" w:hAnsi="Arial" w:cs="Arial"/>
                <w:sz w:val="14"/>
                <w:szCs w:val="14"/>
              </w:rPr>
            </w:pPr>
            <w:r w:rsidRPr="004C0C6B">
              <w:rPr>
                <w:rFonts w:ascii="Arial" w:hAnsi="Arial" w:cs="Arial"/>
                <w:sz w:val="14"/>
                <w:szCs w:val="14"/>
              </w:rPr>
              <w:t>(расшифровка подписи)</w:t>
            </w: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1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0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40"/>
        </w:trPr>
        <w:tc>
          <w:tcPr>
            <w:tcW w:w="1934" w:type="dxa"/>
            <w:gridSpan w:val="2"/>
            <w:tcBorders>
              <w:top w:val="nil"/>
              <w:left w:val="nil"/>
              <w:bottom w:val="nil"/>
              <w:right w:val="nil"/>
            </w:tcBorders>
            <w:noWrap/>
            <w:vAlign w:val="bottom"/>
          </w:tcPr>
          <w:p w:rsidR="00435E2C" w:rsidRPr="004C0C6B" w:rsidRDefault="00435E2C" w:rsidP="0091161C">
            <w:pPr>
              <w:rPr>
                <w:rFonts w:ascii="Arial" w:hAnsi="Arial" w:cs="Arial"/>
                <w:b/>
                <w:bCs/>
                <w:sz w:val="18"/>
                <w:szCs w:val="18"/>
              </w:rPr>
            </w:pPr>
            <w:r w:rsidRPr="004C0C6B">
              <w:rPr>
                <w:rFonts w:ascii="Arial" w:hAnsi="Arial" w:cs="Arial"/>
                <w:b/>
                <w:bCs/>
                <w:sz w:val="18"/>
                <w:szCs w:val="18"/>
              </w:rPr>
              <w:t>Главный бухгалтер</w:t>
            </w:r>
          </w:p>
        </w:tc>
        <w:tc>
          <w:tcPr>
            <w:tcW w:w="913" w:type="dxa"/>
            <w:gridSpan w:val="2"/>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0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446" w:type="dxa"/>
            <w:gridSpan w:val="6"/>
            <w:tcBorders>
              <w:top w:val="nil"/>
              <w:left w:val="nil"/>
              <w:bottom w:val="nil"/>
              <w:right w:val="nil"/>
            </w:tcBorders>
            <w:noWrap/>
            <w:vAlign w:val="bottom"/>
          </w:tcPr>
          <w:p w:rsidR="00435E2C" w:rsidRPr="004C0C6B" w:rsidRDefault="00435E2C" w:rsidP="0091161C">
            <w:pPr>
              <w:rPr>
                <w:rFonts w:ascii="Arial" w:hAnsi="Arial" w:cs="Arial"/>
                <w:sz w:val="18"/>
                <w:szCs w:val="18"/>
              </w:rPr>
            </w:pPr>
            <w:r w:rsidRPr="004C0C6B">
              <w:rPr>
                <w:rFonts w:ascii="Arial" w:hAnsi="Arial" w:cs="Arial"/>
                <w:sz w:val="18"/>
                <w:szCs w:val="18"/>
              </w:rPr>
              <w:t>В.Н. Комарова</w:t>
            </w: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170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13" w:type="dxa"/>
            <w:gridSpan w:val="2"/>
            <w:tcBorders>
              <w:top w:val="single" w:sz="4" w:space="0" w:color="000000"/>
              <w:left w:val="nil"/>
              <w:bottom w:val="nil"/>
              <w:right w:val="nil"/>
            </w:tcBorders>
            <w:noWrap/>
          </w:tcPr>
          <w:p w:rsidR="00435E2C" w:rsidRPr="004C0C6B" w:rsidRDefault="00435E2C" w:rsidP="0091161C">
            <w:pPr>
              <w:rPr>
                <w:rFonts w:ascii="Arial" w:hAnsi="Arial" w:cs="Arial"/>
                <w:sz w:val="14"/>
                <w:szCs w:val="14"/>
              </w:rPr>
            </w:pPr>
            <w:r w:rsidRPr="004C0C6B">
              <w:rPr>
                <w:rFonts w:ascii="Arial" w:hAnsi="Arial" w:cs="Arial"/>
                <w:sz w:val="14"/>
                <w:szCs w:val="14"/>
              </w:rPr>
              <w:t>(подпись)</w:t>
            </w:r>
          </w:p>
        </w:tc>
        <w:tc>
          <w:tcPr>
            <w:tcW w:w="40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446" w:type="dxa"/>
            <w:gridSpan w:val="6"/>
            <w:tcBorders>
              <w:top w:val="single" w:sz="4" w:space="0" w:color="000000"/>
              <w:left w:val="nil"/>
              <w:bottom w:val="nil"/>
              <w:right w:val="nil"/>
            </w:tcBorders>
            <w:noWrap/>
          </w:tcPr>
          <w:p w:rsidR="00435E2C" w:rsidRPr="004C0C6B" w:rsidRDefault="00435E2C" w:rsidP="0091161C">
            <w:pPr>
              <w:rPr>
                <w:rFonts w:ascii="Arial" w:hAnsi="Arial" w:cs="Arial"/>
                <w:sz w:val="14"/>
                <w:szCs w:val="14"/>
              </w:rPr>
            </w:pPr>
            <w:r w:rsidRPr="004C0C6B">
              <w:rPr>
                <w:rFonts w:ascii="Arial" w:hAnsi="Arial" w:cs="Arial"/>
                <w:sz w:val="14"/>
                <w:szCs w:val="14"/>
              </w:rPr>
              <w:t>(расшифровка подписи)</w:t>
            </w: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r w:rsidR="00435E2C" w:rsidRPr="004C0C6B" w:rsidTr="0091161C">
        <w:trPr>
          <w:trHeight w:val="222"/>
        </w:trPr>
        <w:tc>
          <w:tcPr>
            <w:tcW w:w="2847" w:type="dxa"/>
            <w:gridSpan w:val="4"/>
            <w:tcBorders>
              <w:top w:val="nil"/>
              <w:left w:val="nil"/>
              <w:bottom w:val="nil"/>
              <w:right w:val="nil"/>
            </w:tcBorders>
            <w:shd w:val="clear" w:color="auto" w:fill="CCFFFF"/>
          </w:tcPr>
          <w:p w:rsidR="00435E2C" w:rsidRPr="004C0C6B" w:rsidRDefault="00435E2C" w:rsidP="0091161C">
            <w:pPr>
              <w:rPr>
                <w:rFonts w:ascii="Arial" w:hAnsi="Arial" w:cs="Arial"/>
                <w:sz w:val="16"/>
                <w:szCs w:val="16"/>
              </w:rPr>
            </w:pPr>
            <w:r w:rsidRPr="004C0C6B">
              <w:rPr>
                <w:rFonts w:ascii="Arial" w:hAnsi="Arial" w:cs="Arial"/>
                <w:sz w:val="16"/>
                <w:szCs w:val="16"/>
              </w:rPr>
              <w:t>31 декабря 2018 г.</w:t>
            </w:r>
          </w:p>
        </w:tc>
        <w:tc>
          <w:tcPr>
            <w:tcW w:w="40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60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31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23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527"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449"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83"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41"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980"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58"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264"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196"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c>
          <w:tcPr>
            <w:tcW w:w="1095" w:type="dxa"/>
            <w:tcBorders>
              <w:top w:val="nil"/>
              <w:left w:val="nil"/>
              <w:bottom w:val="nil"/>
              <w:right w:val="nil"/>
            </w:tcBorders>
            <w:noWrap/>
            <w:vAlign w:val="bottom"/>
          </w:tcPr>
          <w:p w:rsidR="00435E2C" w:rsidRPr="004C0C6B" w:rsidRDefault="00435E2C" w:rsidP="0091161C">
            <w:pPr>
              <w:rPr>
                <w:rFonts w:ascii="Arial" w:hAnsi="Arial" w:cs="Arial"/>
                <w:sz w:val="16"/>
                <w:szCs w:val="16"/>
              </w:rPr>
            </w:pPr>
          </w:p>
        </w:tc>
      </w:tr>
    </w:tbl>
    <w:p w:rsidR="00435E2C" w:rsidRDefault="00435E2C" w:rsidP="00B12748">
      <w:pPr>
        <w:jc w:val="both"/>
        <w:rPr>
          <w:sz w:val="28"/>
          <w:szCs w:val="28"/>
        </w:rPr>
      </w:pPr>
    </w:p>
    <w:p w:rsidR="00435E2C" w:rsidRPr="00B5517B" w:rsidRDefault="00435E2C" w:rsidP="00B12748">
      <w:pPr>
        <w:jc w:val="both"/>
        <w:rPr>
          <w:sz w:val="28"/>
          <w:szCs w:val="28"/>
        </w:rPr>
      </w:pPr>
    </w:p>
    <w:p w:rsidR="00435E2C" w:rsidRPr="00EA5695" w:rsidRDefault="00435E2C" w:rsidP="00EA5695">
      <w:pPr>
        <w:ind w:firstLine="709"/>
        <w:jc w:val="both"/>
        <w:rPr>
          <w:rFonts w:ascii="Times New Roman" w:hAnsi="Times New Roman" w:cs="Times New Roman"/>
          <w:sz w:val="28"/>
          <w:szCs w:val="28"/>
        </w:rPr>
      </w:pPr>
    </w:p>
    <w:p w:rsidR="00435E2C" w:rsidRPr="00EA5695" w:rsidRDefault="00435E2C" w:rsidP="00EA5695">
      <w:pPr>
        <w:ind w:firstLine="709"/>
        <w:jc w:val="both"/>
        <w:rPr>
          <w:rFonts w:ascii="Times New Roman" w:hAnsi="Times New Roman" w:cs="Times New Roman"/>
          <w:b/>
          <w:sz w:val="28"/>
          <w:szCs w:val="28"/>
        </w:rPr>
      </w:pPr>
      <w:r w:rsidRPr="00EA5695">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7</w:t>
      </w:r>
      <w:r w:rsidRPr="00EA5695">
        <w:rPr>
          <w:rFonts w:ascii="Times New Roman" w:hAnsi="Times New Roman" w:cs="Times New Roman"/>
          <w:b/>
          <w:sz w:val="28"/>
          <w:szCs w:val="28"/>
        </w:rPr>
        <w:t xml:space="preserve"> от 04.02.2019 года.</w:t>
      </w:r>
    </w:p>
    <w:p w:rsidR="00435E2C" w:rsidRPr="00EA5695" w:rsidRDefault="00435E2C" w:rsidP="00EA5695">
      <w:pPr>
        <w:pBdr>
          <w:bottom w:val="single" w:sz="6" w:space="1" w:color="auto"/>
        </w:pBdr>
        <w:ind w:firstLine="709"/>
        <w:jc w:val="both"/>
        <w:rPr>
          <w:rFonts w:ascii="Times New Roman" w:hAnsi="Times New Roman" w:cs="Times New Roman"/>
          <w:b/>
          <w:sz w:val="28"/>
          <w:szCs w:val="28"/>
        </w:rPr>
      </w:pPr>
      <w:r w:rsidRPr="00EA5695">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435E2C" w:rsidRPr="00EA5695" w:rsidRDefault="00435E2C" w:rsidP="00EA5695">
      <w:pPr>
        <w:pBdr>
          <w:bottom w:val="single" w:sz="6" w:space="1" w:color="auto"/>
        </w:pBdr>
        <w:ind w:firstLine="709"/>
        <w:jc w:val="both"/>
        <w:rPr>
          <w:rFonts w:ascii="Times New Roman" w:hAnsi="Times New Roman" w:cs="Times New Roman"/>
          <w:b/>
          <w:sz w:val="28"/>
          <w:szCs w:val="28"/>
        </w:rPr>
      </w:pPr>
      <w:r w:rsidRPr="00EA5695">
        <w:rPr>
          <w:rFonts w:ascii="Times New Roman" w:hAnsi="Times New Roman" w:cs="Times New Roman"/>
          <w:b/>
          <w:sz w:val="28"/>
          <w:szCs w:val="28"/>
        </w:rPr>
        <w:t>Тираж 10 экземпляров</w:t>
      </w:r>
    </w:p>
    <w:p w:rsidR="00435E2C" w:rsidRPr="00EA5695" w:rsidRDefault="00435E2C" w:rsidP="00EA5695">
      <w:pPr>
        <w:ind w:firstLine="709"/>
        <w:jc w:val="both"/>
        <w:rPr>
          <w:rFonts w:ascii="Times New Roman" w:hAnsi="Times New Roman" w:cs="Times New Roman"/>
          <w:sz w:val="28"/>
          <w:szCs w:val="28"/>
        </w:rPr>
      </w:pPr>
    </w:p>
    <w:p w:rsidR="00435E2C" w:rsidRPr="00EA5695" w:rsidRDefault="00435E2C" w:rsidP="00EA5695">
      <w:pPr>
        <w:ind w:firstLine="709"/>
        <w:jc w:val="both"/>
        <w:rPr>
          <w:rFonts w:ascii="Times New Roman" w:hAnsi="Times New Roman" w:cs="Times New Roman"/>
          <w:sz w:val="28"/>
          <w:szCs w:val="28"/>
        </w:rPr>
      </w:pPr>
    </w:p>
    <w:sectPr w:rsidR="00435E2C" w:rsidRPr="00EA5695" w:rsidSect="00B12748">
      <w:pgSz w:w="16838" w:h="11906" w:orient="landscape"/>
      <w:pgMar w:top="56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9784C"/>
    <w:rsid w:val="000C3044"/>
    <w:rsid w:val="001403CD"/>
    <w:rsid w:val="001B7D13"/>
    <w:rsid w:val="001E0BA5"/>
    <w:rsid w:val="00293F57"/>
    <w:rsid w:val="002C11BC"/>
    <w:rsid w:val="003129DF"/>
    <w:rsid w:val="003547A1"/>
    <w:rsid w:val="003550D9"/>
    <w:rsid w:val="00356881"/>
    <w:rsid w:val="003A5599"/>
    <w:rsid w:val="003B2B35"/>
    <w:rsid w:val="003B54A3"/>
    <w:rsid w:val="003E2024"/>
    <w:rsid w:val="00435E2C"/>
    <w:rsid w:val="004544EB"/>
    <w:rsid w:val="00456BAD"/>
    <w:rsid w:val="004C0C6B"/>
    <w:rsid w:val="004E3FBA"/>
    <w:rsid w:val="004E449F"/>
    <w:rsid w:val="004F62A4"/>
    <w:rsid w:val="0050378E"/>
    <w:rsid w:val="00527415"/>
    <w:rsid w:val="00547C2F"/>
    <w:rsid w:val="005634E0"/>
    <w:rsid w:val="00570E34"/>
    <w:rsid w:val="005D677C"/>
    <w:rsid w:val="005E05C6"/>
    <w:rsid w:val="006143E6"/>
    <w:rsid w:val="00656D3B"/>
    <w:rsid w:val="006629ED"/>
    <w:rsid w:val="00666441"/>
    <w:rsid w:val="00685B2F"/>
    <w:rsid w:val="00692BBF"/>
    <w:rsid w:val="006B06DF"/>
    <w:rsid w:val="006C34AC"/>
    <w:rsid w:val="007125E9"/>
    <w:rsid w:val="00720333"/>
    <w:rsid w:val="007311A7"/>
    <w:rsid w:val="007B57F4"/>
    <w:rsid w:val="007C05A2"/>
    <w:rsid w:val="007D53D2"/>
    <w:rsid w:val="00827DEF"/>
    <w:rsid w:val="00865546"/>
    <w:rsid w:val="008A1C7F"/>
    <w:rsid w:val="008A3584"/>
    <w:rsid w:val="008C189D"/>
    <w:rsid w:val="00910676"/>
    <w:rsid w:val="0091161C"/>
    <w:rsid w:val="00935D14"/>
    <w:rsid w:val="00951592"/>
    <w:rsid w:val="00953D04"/>
    <w:rsid w:val="00966760"/>
    <w:rsid w:val="00967437"/>
    <w:rsid w:val="009E3384"/>
    <w:rsid w:val="00A1637B"/>
    <w:rsid w:val="00A4490B"/>
    <w:rsid w:val="00A76C51"/>
    <w:rsid w:val="00A83743"/>
    <w:rsid w:val="00A928D0"/>
    <w:rsid w:val="00A94BB3"/>
    <w:rsid w:val="00AA6361"/>
    <w:rsid w:val="00AC20E9"/>
    <w:rsid w:val="00B00996"/>
    <w:rsid w:val="00B11BE9"/>
    <w:rsid w:val="00B12748"/>
    <w:rsid w:val="00B34B3F"/>
    <w:rsid w:val="00B446BC"/>
    <w:rsid w:val="00B548EF"/>
    <w:rsid w:val="00B5517B"/>
    <w:rsid w:val="00B74790"/>
    <w:rsid w:val="00B875E4"/>
    <w:rsid w:val="00BB67C8"/>
    <w:rsid w:val="00BF2896"/>
    <w:rsid w:val="00D24874"/>
    <w:rsid w:val="00D3118C"/>
    <w:rsid w:val="00D350FF"/>
    <w:rsid w:val="00D96407"/>
    <w:rsid w:val="00DE023C"/>
    <w:rsid w:val="00E1618D"/>
    <w:rsid w:val="00E26CF1"/>
    <w:rsid w:val="00E62BFC"/>
    <w:rsid w:val="00E766C3"/>
    <w:rsid w:val="00E8744E"/>
    <w:rsid w:val="00EA5695"/>
    <w:rsid w:val="00EC1BE7"/>
    <w:rsid w:val="00EE0E69"/>
    <w:rsid w:val="00F15F44"/>
    <w:rsid w:val="00F25826"/>
    <w:rsid w:val="00F375F1"/>
    <w:rsid w:val="00F74314"/>
    <w:rsid w:val="00FB6170"/>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D9640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D350FF"/>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10676"/>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styleId="Emphasis">
    <w:name w:val="Emphasis"/>
    <w:basedOn w:val="DefaultParagraphFont"/>
    <w:uiPriority w:val="99"/>
    <w:qFormat/>
    <w:locked/>
    <w:rsid w:val="00967437"/>
    <w:rPr>
      <w:rFonts w:cs="Times New Roman"/>
      <w:i/>
      <w:iCs/>
    </w:rPr>
  </w:style>
  <w:style w:type="paragraph" w:customStyle="1" w:styleId="a4">
    <w:name w:val="Содержимое таблицы"/>
    <w:basedOn w:val="Normal"/>
    <w:uiPriority w:val="99"/>
    <w:rsid w:val="00D96407"/>
    <w:pPr>
      <w:widowControl w:val="0"/>
      <w:suppressLineNumbers/>
      <w:suppressAutoHyphens/>
    </w:pPr>
    <w:rPr>
      <w:rFonts w:ascii="Times New Roman" w:eastAsia="SimSun" w:hAnsi="Times New Roman" w:cs="Lucida Sans"/>
      <w:color w:val="auto"/>
      <w:kern w:val="1"/>
      <w:lang w:eastAsia="hi-IN" w:bidi="hi-IN"/>
    </w:rPr>
  </w:style>
  <w:style w:type="character" w:customStyle="1" w:styleId="a5">
    <w:name w:val="Без интервала Знак"/>
    <w:basedOn w:val="DefaultParagraphFont"/>
    <w:link w:val="1"/>
    <w:uiPriority w:val="99"/>
    <w:locked/>
    <w:rsid w:val="00B12748"/>
    <w:rPr>
      <w:rFonts w:ascii="Calibri" w:hAnsi="Calibri" w:cs="Times New Roman"/>
      <w:sz w:val="22"/>
      <w:szCs w:val="22"/>
      <w:lang w:val="ru-RU" w:eastAsia="ru-RU" w:bidi="ar-SA"/>
    </w:rPr>
  </w:style>
  <w:style w:type="paragraph" w:customStyle="1" w:styleId="1">
    <w:name w:val="Без интервала1"/>
    <w:link w:val="a5"/>
    <w:uiPriority w:val="99"/>
    <w:rsid w:val="00B12748"/>
    <w:rPr>
      <w:rFonts w:ascii="Calibri" w:hAnsi="Calibri"/>
    </w:rPr>
  </w:style>
</w:styles>
</file>

<file path=word/webSettings.xml><?xml version="1.0" encoding="utf-8"?>
<w:webSettings xmlns:r="http://schemas.openxmlformats.org/officeDocument/2006/relationships" xmlns:w="http://schemas.openxmlformats.org/wordprocessingml/2006/main">
  <w:divs>
    <w:div w:id="3784348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9</Pages>
  <Words>2005</Words>
  <Characters>11431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8</cp:revision>
  <dcterms:created xsi:type="dcterms:W3CDTF">2019-02-04T09:49:00Z</dcterms:created>
  <dcterms:modified xsi:type="dcterms:W3CDTF">2019-02-06T09:24:00Z</dcterms:modified>
</cp:coreProperties>
</file>