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387A" w:rsidRDefault="008177C2" w:rsidP="00FB387A">
      <w:pPr>
        <w:pStyle w:val="p1"/>
        <w:spacing w:before="0" w:beforeAutospacing="0" w:after="0" w:afterAutospacing="0" w:line="360" w:lineRule="atLeast"/>
        <w:jc w:val="center"/>
        <w:textAlignment w:val="baseline"/>
        <w:rPr>
          <w:b/>
          <w:color w:val="333333"/>
          <w:sz w:val="28"/>
          <w:szCs w:val="28"/>
          <w:bdr w:val="none" w:sz="0" w:space="0" w:color="auto" w:frame="1"/>
        </w:rPr>
      </w:pPr>
      <w:r w:rsidRPr="00CB5880">
        <w:rPr>
          <w:b/>
          <w:color w:val="333333"/>
          <w:sz w:val="28"/>
          <w:szCs w:val="28"/>
          <w:bdr w:val="none" w:sz="0" w:space="0" w:color="auto" w:frame="1"/>
        </w:rPr>
        <w:t>Рабочее совещание у Г</w:t>
      </w:r>
      <w:r w:rsidR="00FB387A" w:rsidRPr="00CB5880">
        <w:rPr>
          <w:b/>
          <w:color w:val="333333"/>
          <w:sz w:val="28"/>
          <w:szCs w:val="28"/>
          <w:bdr w:val="none" w:sz="0" w:space="0" w:color="auto" w:frame="1"/>
        </w:rPr>
        <w:t>лавы</w:t>
      </w:r>
      <w:r w:rsidRPr="00CB5880">
        <w:rPr>
          <w:b/>
          <w:color w:val="333333"/>
          <w:sz w:val="28"/>
          <w:szCs w:val="28"/>
          <w:bdr w:val="none" w:sz="0" w:space="0" w:color="auto" w:frame="1"/>
        </w:rPr>
        <w:t xml:space="preserve"> района </w:t>
      </w:r>
    </w:p>
    <w:p w:rsidR="00EF607C" w:rsidRPr="00CB5880" w:rsidRDefault="00EF607C" w:rsidP="00FB387A">
      <w:pPr>
        <w:pStyle w:val="p1"/>
        <w:spacing w:before="0" w:beforeAutospacing="0" w:after="0" w:afterAutospacing="0" w:line="360" w:lineRule="atLeast"/>
        <w:jc w:val="center"/>
        <w:textAlignment w:val="baseline"/>
        <w:rPr>
          <w:b/>
          <w:color w:val="333333"/>
          <w:sz w:val="28"/>
          <w:szCs w:val="28"/>
          <w:bdr w:val="none" w:sz="0" w:space="0" w:color="auto" w:frame="1"/>
        </w:rPr>
      </w:pPr>
    </w:p>
    <w:p w:rsidR="008177C2" w:rsidRDefault="008177C2" w:rsidP="00CB5880">
      <w:pPr>
        <w:pStyle w:val="p1"/>
        <w:spacing w:before="0" w:beforeAutospacing="0" w:after="0" w:afterAutospacing="0"/>
        <w:ind w:firstLine="567"/>
        <w:jc w:val="both"/>
        <w:textAlignment w:val="baseline"/>
        <w:rPr>
          <w:color w:val="333333"/>
          <w:sz w:val="28"/>
          <w:szCs w:val="28"/>
          <w:bdr w:val="none" w:sz="0" w:space="0" w:color="auto" w:frame="1"/>
        </w:rPr>
      </w:pPr>
      <w:r>
        <w:rPr>
          <w:color w:val="333333"/>
          <w:sz w:val="28"/>
          <w:szCs w:val="28"/>
          <w:bdr w:val="none" w:sz="0" w:space="0" w:color="auto" w:frame="1"/>
        </w:rPr>
        <w:t xml:space="preserve">6 февраля  </w:t>
      </w:r>
      <w:r w:rsidR="00EF607C">
        <w:rPr>
          <w:color w:val="333333"/>
          <w:sz w:val="28"/>
          <w:szCs w:val="28"/>
          <w:bdr w:val="none" w:sz="0" w:space="0" w:color="auto" w:frame="1"/>
        </w:rPr>
        <w:t>Г</w:t>
      </w:r>
      <w:r w:rsidR="00FB387A" w:rsidRPr="00FB387A">
        <w:rPr>
          <w:color w:val="333333"/>
          <w:sz w:val="28"/>
          <w:szCs w:val="28"/>
          <w:bdr w:val="none" w:sz="0" w:space="0" w:color="auto" w:frame="1"/>
        </w:rPr>
        <w:t>лава Темниковского муниципального района С</w:t>
      </w:r>
      <w:r w:rsidR="00CB5880">
        <w:rPr>
          <w:color w:val="333333"/>
          <w:sz w:val="28"/>
          <w:szCs w:val="28"/>
          <w:bdr w:val="none" w:sz="0" w:space="0" w:color="auto" w:frame="1"/>
        </w:rPr>
        <w:t xml:space="preserve">. Н. </w:t>
      </w:r>
      <w:r w:rsidR="00FB387A" w:rsidRPr="00FB387A">
        <w:rPr>
          <w:color w:val="333333"/>
          <w:sz w:val="28"/>
          <w:szCs w:val="28"/>
          <w:bdr w:val="none" w:sz="0" w:space="0" w:color="auto" w:frame="1"/>
        </w:rPr>
        <w:t>Кизим пров</w:t>
      </w:r>
      <w:r>
        <w:rPr>
          <w:color w:val="333333"/>
          <w:sz w:val="28"/>
          <w:szCs w:val="28"/>
          <w:bdr w:val="none" w:sz="0" w:space="0" w:color="auto" w:frame="1"/>
        </w:rPr>
        <w:t>ё</w:t>
      </w:r>
      <w:r w:rsidR="00FB387A" w:rsidRPr="00FB387A">
        <w:rPr>
          <w:color w:val="333333"/>
          <w:sz w:val="28"/>
          <w:szCs w:val="28"/>
          <w:bdr w:val="none" w:sz="0" w:space="0" w:color="auto" w:frame="1"/>
        </w:rPr>
        <w:t xml:space="preserve">л </w:t>
      </w:r>
      <w:r>
        <w:rPr>
          <w:color w:val="333333"/>
          <w:sz w:val="28"/>
          <w:szCs w:val="28"/>
          <w:bdr w:val="none" w:sz="0" w:space="0" w:color="auto" w:frame="1"/>
        </w:rPr>
        <w:t>рабочее совещание, где присутствовали: первый заместитель главы</w:t>
      </w:r>
      <w:r w:rsidR="002B177F">
        <w:rPr>
          <w:color w:val="333333"/>
          <w:sz w:val="28"/>
          <w:szCs w:val="28"/>
          <w:bdr w:val="none" w:sz="0" w:space="0" w:color="auto" w:frame="1"/>
        </w:rPr>
        <w:t xml:space="preserve"> </w:t>
      </w:r>
      <w:r>
        <w:rPr>
          <w:color w:val="333333"/>
          <w:sz w:val="28"/>
          <w:szCs w:val="28"/>
          <w:bdr w:val="none" w:sz="0" w:space="0" w:color="auto" w:frame="1"/>
        </w:rPr>
        <w:t>- Бабина Г.А., начальник управления культуры, туризма и молодёжной политики –</w:t>
      </w:r>
      <w:r w:rsidR="000663B8">
        <w:rPr>
          <w:color w:val="333333"/>
          <w:sz w:val="28"/>
          <w:szCs w:val="28"/>
          <w:bdr w:val="none" w:sz="0" w:space="0" w:color="auto" w:frame="1"/>
        </w:rPr>
        <w:t xml:space="preserve"> </w:t>
      </w:r>
      <w:bookmarkStart w:id="0" w:name="_GoBack"/>
      <w:bookmarkEnd w:id="0"/>
      <w:r>
        <w:rPr>
          <w:color w:val="333333"/>
          <w:sz w:val="28"/>
          <w:szCs w:val="28"/>
          <w:bdr w:val="none" w:sz="0" w:space="0" w:color="auto" w:frame="1"/>
        </w:rPr>
        <w:t>Кулькова Н.В., начальник управления строительства и ЖК</w:t>
      </w:r>
      <w:proofErr w:type="gramStart"/>
      <w:r>
        <w:rPr>
          <w:color w:val="333333"/>
          <w:sz w:val="28"/>
          <w:szCs w:val="28"/>
          <w:bdr w:val="none" w:sz="0" w:space="0" w:color="auto" w:frame="1"/>
        </w:rPr>
        <w:t>Х-</w:t>
      </w:r>
      <w:proofErr w:type="gramEnd"/>
      <w:r>
        <w:rPr>
          <w:color w:val="333333"/>
          <w:sz w:val="28"/>
          <w:szCs w:val="28"/>
          <w:bdr w:val="none" w:sz="0" w:space="0" w:color="auto" w:frame="1"/>
        </w:rPr>
        <w:t xml:space="preserve"> Колпаков С.В., начальник отдела муниципального имущества и земельных отношений – </w:t>
      </w:r>
      <w:proofErr w:type="spellStart"/>
      <w:r>
        <w:rPr>
          <w:color w:val="333333"/>
          <w:sz w:val="28"/>
          <w:szCs w:val="28"/>
          <w:bdr w:val="none" w:sz="0" w:space="0" w:color="auto" w:frame="1"/>
        </w:rPr>
        <w:t>Шачанина</w:t>
      </w:r>
      <w:proofErr w:type="spellEnd"/>
      <w:r>
        <w:rPr>
          <w:color w:val="333333"/>
          <w:sz w:val="28"/>
          <w:szCs w:val="28"/>
          <w:bdr w:val="none" w:sz="0" w:space="0" w:color="auto" w:frame="1"/>
        </w:rPr>
        <w:t xml:space="preserve"> И.В., глава администрации Темниковского городского поселения – Таракин В.Н.,   главные специалисты: </w:t>
      </w:r>
      <w:proofErr w:type="spellStart"/>
      <w:r>
        <w:rPr>
          <w:color w:val="333333"/>
          <w:sz w:val="28"/>
          <w:szCs w:val="28"/>
          <w:bdr w:val="none" w:sz="0" w:space="0" w:color="auto" w:frame="1"/>
        </w:rPr>
        <w:t>Письмерова</w:t>
      </w:r>
      <w:proofErr w:type="spellEnd"/>
      <w:r>
        <w:rPr>
          <w:color w:val="333333"/>
          <w:sz w:val="28"/>
          <w:szCs w:val="28"/>
          <w:bdr w:val="none" w:sz="0" w:space="0" w:color="auto" w:frame="1"/>
        </w:rPr>
        <w:t xml:space="preserve"> Н.Х., </w:t>
      </w:r>
      <w:proofErr w:type="spellStart"/>
      <w:r>
        <w:rPr>
          <w:color w:val="333333"/>
          <w:sz w:val="28"/>
          <w:szCs w:val="28"/>
          <w:bdr w:val="none" w:sz="0" w:space="0" w:color="auto" w:frame="1"/>
        </w:rPr>
        <w:t>Илюхина</w:t>
      </w:r>
      <w:proofErr w:type="spellEnd"/>
      <w:r>
        <w:rPr>
          <w:color w:val="333333"/>
          <w:sz w:val="28"/>
          <w:szCs w:val="28"/>
          <w:bdr w:val="none" w:sz="0" w:space="0" w:color="auto" w:frame="1"/>
        </w:rPr>
        <w:t xml:space="preserve"> М.Ю., </w:t>
      </w:r>
      <w:proofErr w:type="spellStart"/>
      <w:r>
        <w:rPr>
          <w:color w:val="333333"/>
          <w:sz w:val="28"/>
          <w:szCs w:val="28"/>
          <w:bdr w:val="none" w:sz="0" w:space="0" w:color="auto" w:frame="1"/>
        </w:rPr>
        <w:t>Паркаев</w:t>
      </w:r>
      <w:proofErr w:type="spellEnd"/>
      <w:r>
        <w:rPr>
          <w:color w:val="333333"/>
          <w:sz w:val="28"/>
          <w:szCs w:val="28"/>
          <w:bdr w:val="none" w:sz="0" w:space="0" w:color="auto" w:frame="1"/>
        </w:rPr>
        <w:t xml:space="preserve"> В.М.</w:t>
      </w:r>
    </w:p>
    <w:p w:rsidR="009078B2" w:rsidRDefault="008177C2" w:rsidP="00CB5880">
      <w:pPr>
        <w:pStyle w:val="ConsPlusNormal"/>
        <w:ind w:firstLine="567"/>
        <w:jc w:val="both"/>
        <w:rPr>
          <w:color w:val="333333"/>
          <w:sz w:val="28"/>
          <w:szCs w:val="28"/>
          <w:bdr w:val="none" w:sz="0" w:space="0" w:color="auto" w:frame="1"/>
        </w:rPr>
      </w:pPr>
      <w:r w:rsidRPr="009078B2">
        <w:rPr>
          <w:color w:val="333333"/>
          <w:sz w:val="28"/>
          <w:szCs w:val="28"/>
          <w:bdr w:val="none" w:sz="0" w:space="0" w:color="auto" w:frame="1"/>
        </w:rPr>
        <w:t xml:space="preserve">Основной вопрос совещания: включение г. Темников в перечень исторических поселений федерального значения. </w:t>
      </w:r>
    </w:p>
    <w:p w:rsidR="009078B2" w:rsidRPr="009078B2" w:rsidRDefault="009078B2" w:rsidP="00CB5880">
      <w:pPr>
        <w:pStyle w:val="ConsPlusNormal"/>
        <w:ind w:firstLine="567"/>
        <w:jc w:val="both"/>
        <w:rPr>
          <w:sz w:val="28"/>
          <w:szCs w:val="28"/>
        </w:rPr>
      </w:pPr>
      <w:r w:rsidRPr="009078B2">
        <w:rPr>
          <w:color w:val="333333"/>
          <w:sz w:val="28"/>
          <w:szCs w:val="28"/>
          <w:bdr w:val="none" w:sz="0" w:space="0" w:color="auto" w:frame="1"/>
        </w:rPr>
        <w:t xml:space="preserve">Присутствующие ознакомились с </w:t>
      </w:r>
      <w:r w:rsidRPr="009078B2">
        <w:rPr>
          <w:sz w:val="28"/>
          <w:szCs w:val="28"/>
        </w:rPr>
        <w:t>Приказом Министерства культуры</w:t>
      </w:r>
      <w:r w:rsidRPr="009078B2">
        <w:rPr>
          <w:sz w:val="28"/>
          <w:szCs w:val="28"/>
        </w:rPr>
        <w:t xml:space="preserve"> </w:t>
      </w:r>
      <w:r w:rsidRPr="009078B2">
        <w:rPr>
          <w:sz w:val="28"/>
          <w:szCs w:val="28"/>
        </w:rPr>
        <w:t>Р</w:t>
      </w:r>
      <w:r w:rsidR="00CB5880">
        <w:rPr>
          <w:sz w:val="28"/>
          <w:szCs w:val="28"/>
        </w:rPr>
        <w:t>Ф</w:t>
      </w:r>
      <w:r w:rsidRPr="009078B2">
        <w:rPr>
          <w:sz w:val="28"/>
          <w:szCs w:val="28"/>
        </w:rPr>
        <w:t xml:space="preserve"> </w:t>
      </w:r>
      <w:r w:rsidRPr="009078B2">
        <w:rPr>
          <w:sz w:val="28"/>
          <w:szCs w:val="28"/>
        </w:rPr>
        <w:t>от 12 июля 2016 г. N 1604</w:t>
      </w:r>
      <w:r w:rsidRPr="009078B2">
        <w:rPr>
          <w:sz w:val="28"/>
          <w:szCs w:val="28"/>
        </w:rPr>
        <w:t xml:space="preserve">, который определяет </w:t>
      </w:r>
      <w:bookmarkStart w:id="1" w:name="Par32"/>
      <w:bookmarkEnd w:id="1"/>
      <w:r w:rsidRPr="009078B2">
        <w:rPr>
          <w:sz w:val="28"/>
          <w:szCs w:val="28"/>
        </w:rPr>
        <w:t xml:space="preserve"> порядок включения населённого пункта  в перечень исторических поселений федерального значения. </w:t>
      </w:r>
      <w:bookmarkStart w:id="2" w:name="Par40"/>
      <w:bookmarkEnd w:id="2"/>
      <w:r w:rsidRPr="009078B2">
        <w:rPr>
          <w:sz w:val="28"/>
          <w:szCs w:val="28"/>
        </w:rPr>
        <w:t xml:space="preserve"> </w:t>
      </w:r>
      <w:r w:rsidRPr="009078B2">
        <w:rPr>
          <w:sz w:val="28"/>
          <w:szCs w:val="28"/>
        </w:rPr>
        <w:t>«</w:t>
      </w:r>
      <w:r w:rsidRPr="009078B2">
        <w:rPr>
          <w:sz w:val="28"/>
          <w:szCs w:val="28"/>
        </w:rPr>
        <w:t>Для включения населенного пункта в перечень исторических поселений федерального значения орган государственной власти субъекта Р</w:t>
      </w:r>
      <w:r w:rsidR="00CB5880">
        <w:rPr>
          <w:sz w:val="28"/>
          <w:szCs w:val="28"/>
        </w:rPr>
        <w:t>Ф</w:t>
      </w:r>
      <w:r w:rsidRPr="009078B2">
        <w:rPr>
          <w:sz w:val="28"/>
          <w:szCs w:val="28"/>
        </w:rPr>
        <w:t>, орган местного самоуправле</w:t>
      </w:r>
      <w:r w:rsidR="002B177F">
        <w:rPr>
          <w:sz w:val="28"/>
          <w:szCs w:val="28"/>
        </w:rPr>
        <w:t>ния муниципального образования</w:t>
      </w:r>
      <w:r w:rsidRPr="009078B2">
        <w:rPr>
          <w:sz w:val="28"/>
          <w:szCs w:val="28"/>
        </w:rPr>
        <w:t xml:space="preserve"> направляет в Минкультуры России обращение с приложением следующих документов:</w:t>
      </w:r>
      <w:r w:rsidRPr="009078B2">
        <w:rPr>
          <w:sz w:val="28"/>
          <w:szCs w:val="28"/>
        </w:rPr>
        <w:t xml:space="preserve"> </w:t>
      </w:r>
      <w:r w:rsidRPr="009078B2">
        <w:rPr>
          <w:sz w:val="28"/>
          <w:szCs w:val="28"/>
        </w:rPr>
        <w:t>1. Материалы историко-архитектурных, историко-градостроительных, архивных и археологических исследований территории населенного пункта.</w:t>
      </w:r>
      <w:r w:rsidRPr="009078B2">
        <w:rPr>
          <w:sz w:val="28"/>
          <w:szCs w:val="28"/>
        </w:rPr>
        <w:t xml:space="preserve"> </w:t>
      </w:r>
      <w:r w:rsidRPr="009078B2">
        <w:rPr>
          <w:sz w:val="28"/>
          <w:szCs w:val="28"/>
        </w:rPr>
        <w:t>2. Проект границ территории исторического поселения федерального значения.</w:t>
      </w:r>
      <w:r w:rsidRPr="009078B2">
        <w:rPr>
          <w:sz w:val="28"/>
          <w:szCs w:val="28"/>
        </w:rPr>
        <w:t xml:space="preserve"> </w:t>
      </w:r>
      <w:r w:rsidRPr="009078B2">
        <w:rPr>
          <w:sz w:val="28"/>
          <w:szCs w:val="28"/>
        </w:rPr>
        <w:t>3. Проект предмета охраны исторического поселения федерального значения.</w:t>
      </w:r>
      <w:r w:rsidRPr="009078B2">
        <w:rPr>
          <w:sz w:val="28"/>
          <w:szCs w:val="28"/>
        </w:rPr>
        <w:t xml:space="preserve"> </w:t>
      </w:r>
      <w:r w:rsidRPr="009078B2">
        <w:rPr>
          <w:sz w:val="28"/>
          <w:szCs w:val="28"/>
        </w:rPr>
        <w:t>4. Проект требований к градостроительным регламентам в границах территории исторического поселения федерального значения.</w:t>
      </w:r>
      <w:r w:rsidRPr="009078B2">
        <w:rPr>
          <w:sz w:val="28"/>
          <w:szCs w:val="28"/>
        </w:rPr>
        <w:t xml:space="preserve"> </w:t>
      </w:r>
      <w:r w:rsidRPr="009078B2">
        <w:rPr>
          <w:sz w:val="28"/>
          <w:szCs w:val="28"/>
        </w:rPr>
        <w:t>5. Историко-культурный опорный план исторического поселения.</w:t>
      </w:r>
      <w:r w:rsidRPr="009078B2">
        <w:rPr>
          <w:sz w:val="28"/>
          <w:szCs w:val="28"/>
        </w:rPr>
        <w:t xml:space="preserve"> </w:t>
      </w:r>
      <w:r w:rsidRPr="009078B2">
        <w:rPr>
          <w:sz w:val="28"/>
          <w:szCs w:val="28"/>
        </w:rPr>
        <w:t>6. Перечень исторически ценных градоформирующих объектов.</w:t>
      </w:r>
    </w:p>
    <w:p w:rsidR="002B177F" w:rsidRDefault="009078B2" w:rsidP="00CB5880">
      <w:pPr>
        <w:pStyle w:val="p1"/>
        <w:spacing w:before="0" w:beforeAutospacing="0" w:after="0" w:afterAutospacing="0"/>
        <w:ind w:firstLine="567"/>
        <w:jc w:val="both"/>
        <w:textAlignment w:val="baseline"/>
        <w:rPr>
          <w:color w:val="333333"/>
          <w:sz w:val="28"/>
          <w:szCs w:val="28"/>
          <w:bdr w:val="none" w:sz="0" w:space="0" w:color="auto" w:frame="1"/>
        </w:rPr>
      </w:pPr>
      <w:r>
        <w:rPr>
          <w:color w:val="333333"/>
          <w:sz w:val="28"/>
          <w:szCs w:val="28"/>
          <w:bdr w:val="none" w:sz="0" w:space="0" w:color="auto" w:frame="1"/>
        </w:rPr>
        <w:t xml:space="preserve">В </w:t>
      </w:r>
      <w:r w:rsidR="00CB5880">
        <w:rPr>
          <w:color w:val="333333"/>
          <w:sz w:val="28"/>
          <w:szCs w:val="28"/>
          <w:bdr w:val="none" w:sz="0" w:space="0" w:color="auto" w:frame="1"/>
        </w:rPr>
        <w:t xml:space="preserve">настоящее время в России статус исторического поселения федерального значения имеют 44 города, в том числе Арзамас, Владимир, </w:t>
      </w:r>
      <w:proofErr w:type="spellStart"/>
      <w:r w:rsidR="00CB5880">
        <w:rPr>
          <w:color w:val="333333"/>
          <w:sz w:val="28"/>
          <w:szCs w:val="28"/>
          <w:bdr w:val="none" w:sz="0" w:space="0" w:color="auto" w:frame="1"/>
        </w:rPr>
        <w:t>Касимов</w:t>
      </w:r>
      <w:proofErr w:type="spellEnd"/>
      <w:r w:rsidR="00CB5880">
        <w:rPr>
          <w:color w:val="333333"/>
          <w:sz w:val="28"/>
          <w:szCs w:val="28"/>
          <w:bdr w:val="none" w:sz="0" w:space="0" w:color="auto" w:frame="1"/>
        </w:rPr>
        <w:t xml:space="preserve">, Смоленск, Суздаль и т.д. </w:t>
      </w:r>
    </w:p>
    <w:p w:rsidR="00FB387A" w:rsidRPr="00FB387A" w:rsidRDefault="009078B2" w:rsidP="00CB5880">
      <w:pPr>
        <w:pStyle w:val="p1"/>
        <w:spacing w:before="0" w:beforeAutospacing="0" w:after="0" w:afterAutospacing="0"/>
        <w:ind w:firstLine="567"/>
        <w:jc w:val="both"/>
        <w:textAlignment w:val="baseline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  <w:bdr w:val="none" w:sz="0" w:space="0" w:color="auto" w:frame="1"/>
        </w:rPr>
        <w:t xml:space="preserve">Глава района </w:t>
      </w:r>
      <w:r w:rsidR="00CB5880">
        <w:rPr>
          <w:color w:val="333333"/>
          <w:sz w:val="28"/>
          <w:szCs w:val="28"/>
          <w:bdr w:val="none" w:sz="0" w:space="0" w:color="auto" w:frame="1"/>
        </w:rPr>
        <w:t xml:space="preserve">С. Н. Кизим </w:t>
      </w:r>
      <w:r>
        <w:rPr>
          <w:color w:val="333333"/>
          <w:sz w:val="28"/>
          <w:szCs w:val="28"/>
          <w:bdr w:val="none" w:sz="0" w:space="0" w:color="auto" w:frame="1"/>
        </w:rPr>
        <w:t>поручил руководителям изучить нормативно-правовые документы, регулирующие правов</w:t>
      </w:r>
      <w:r w:rsidR="00CB5880">
        <w:rPr>
          <w:color w:val="333333"/>
          <w:sz w:val="28"/>
          <w:szCs w:val="28"/>
          <w:bdr w:val="none" w:sz="0" w:space="0" w:color="auto" w:frame="1"/>
        </w:rPr>
        <w:t>ы</w:t>
      </w:r>
      <w:r>
        <w:rPr>
          <w:color w:val="333333"/>
          <w:sz w:val="28"/>
          <w:szCs w:val="28"/>
          <w:bdr w:val="none" w:sz="0" w:space="0" w:color="auto" w:frame="1"/>
        </w:rPr>
        <w:t xml:space="preserve">е </w:t>
      </w:r>
      <w:r w:rsidR="00CB5880">
        <w:rPr>
          <w:color w:val="333333"/>
          <w:sz w:val="28"/>
          <w:szCs w:val="28"/>
          <w:bdr w:val="none" w:sz="0" w:space="0" w:color="auto" w:frame="1"/>
        </w:rPr>
        <w:t>вопросы режима исторических поселений, получить консультацию</w:t>
      </w:r>
      <w:r w:rsidR="002B177F">
        <w:rPr>
          <w:color w:val="333333"/>
          <w:sz w:val="28"/>
          <w:szCs w:val="28"/>
          <w:bdr w:val="none" w:sz="0" w:space="0" w:color="auto" w:frame="1"/>
        </w:rPr>
        <w:t xml:space="preserve"> Р</w:t>
      </w:r>
      <w:r w:rsidR="00CB5880">
        <w:rPr>
          <w:color w:val="333333"/>
          <w:sz w:val="28"/>
          <w:szCs w:val="28"/>
          <w:bdr w:val="none" w:sz="0" w:space="0" w:color="auto" w:frame="1"/>
        </w:rPr>
        <w:t xml:space="preserve">оссийского научно-исследовательского института культурного и природного наследия имени Д.С. Лихачева </w:t>
      </w:r>
      <w:r w:rsidR="002B177F">
        <w:rPr>
          <w:color w:val="333333"/>
          <w:sz w:val="28"/>
          <w:szCs w:val="28"/>
          <w:bdr w:val="none" w:sz="0" w:space="0" w:color="auto" w:frame="1"/>
        </w:rPr>
        <w:t xml:space="preserve">об алгоритме действий </w:t>
      </w:r>
      <w:r w:rsidR="00CB5880">
        <w:rPr>
          <w:color w:val="333333"/>
          <w:sz w:val="28"/>
          <w:szCs w:val="28"/>
          <w:bdr w:val="none" w:sz="0" w:space="0" w:color="auto" w:frame="1"/>
        </w:rPr>
        <w:t>и приступить к подготовке необходим</w:t>
      </w:r>
      <w:r w:rsidR="002B177F">
        <w:rPr>
          <w:color w:val="333333"/>
          <w:sz w:val="28"/>
          <w:szCs w:val="28"/>
          <w:bdr w:val="none" w:sz="0" w:space="0" w:color="auto" w:frame="1"/>
        </w:rPr>
        <w:t>ых</w:t>
      </w:r>
      <w:r w:rsidR="00CB5880">
        <w:rPr>
          <w:color w:val="333333"/>
          <w:sz w:val="28"/>
          <w:szCs w:val="28"/>
          <w:bdr w:val="none" w:sz="0" w:space="0" w:color="auto" w:frame="1"/>
        </w:rPr>
        <w:t xml:space="preserve"> документ</w:t>
      </w:r>
      <w:r w:rsidR="002B177F">
        <w:rPr>
          <w:color w:val="333333"/>
          <w:sz w:val="28"/>
          <w:szCs w:val="28"/>
          <w:bdr w:val="none" w:sz="0" w:space="0" w:color="auto" w:frame="1"/>
        </w:rPr>
        <w:t>ов</w:t>
      </w:r>
      <w:r w:rsidR="00CB5880">
        <w:rPr>
          <w:color w:val="333333"/>
          <w:sz w:val="28"/>
          <w:szCs w:val="28"/>
          <w:bdr w:val="none" w:sz="0" w:space="0" w:color="auto" w:frame="1"/>
        </w:rPr>
        <w:t xml:space="preserve">. </w:t>
      </w:r>
      <w:r>
        <w:rPr>
          <w:color w:val="333333"/>
          <w:sz w:val="28"/>
          <w:szCs w:val="28"/>
          <w:bdr w:val="none" w:sz="0" w:space="0" w:color="auto" w:frame="1"/>
        </w:rPr>
        <w:t xml:space="preserve"> </w:t>
      </w:r>
    </w:p>
    <w:p w:rsidR="00676A4C" w:rsidRPr="00FB387A" w:rsidRDefault="008177C2" w:rsidP="002B177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267325" cy="3076575"/>
            <wp:effectExtent l="0" t="0" r="9525" b="9525"/>
            <wp:docPr id="1" name="Рисунок 1" descr="C:\Users\1\AppData\Local\Microsoft\Windows\Temporary Internet Files\Content.Word\P_20190206_1702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AppData\Local\Microsoft\Windows\Temporary Internet Files\Content.Word\P_20190206_17024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939" r="1418" b="7977"/>
                    <a:stretch/>
                  </pic:blipFill>
                  <pic:spPr bwMode="auto">
                    <a:xfrm>
                      <a:off x="0" y="0"/>
                      <a:ext cx="5265796" cy="30756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676A4C" w:rsidRPr="00FB387A" w:rsidSect="00CB5880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3AE0"/>
    <w:rsid w:val="000663B8"/>
    <w:rsid w:val="00094E38"/>
    <w:rsid w:val="002B177F"/>
    <w:rsid w:val="00676A4C"/>
    <w:rsid w:val="008177C2"/>
    <w:rsid w:val="009078B2"/>
    <w:rsid w:val="00A0122B"/>
    <w:rsid w:val="00AA25F6"/>
    <w:rsid w:val="00AB63E4"/>
    <w:rsid w:val="00CB5880"/>
    <w:rsid w:val="00E95079"/>
    <w:rsid w:val="00EC3AE0"/>
    <w:rsid w:val="00EF607C"/>
    <w:rsid w:val="00FB38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A0122B"/>
  </w:style>
  <w:style w:type="character" w:styleId="a3">
    <w:name w:val="Hyperlink"/>
    <w:basedOn w:val="a0"/>
    <w:uiPriority w:val="99"/>
    <w:semiHidden/>
    <w:unhideWhenUsed/>
    <w:rsid w:val="00A0122B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094E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94E38"/>
    <w:rPr>
      <w:rFonts w:ascii="Tahoma" w:hAnsi="Tahoma" w:cs="Tahoma"/>
      <w:sz w:val="16"/>
      <w:szCs w:val="16"/>
    </w:rPr>
  </w:style>
  <w:style w:type="paragraph" w:customStyle="1" w:styleId="p1">
    <w:name w:val="p1"/>
    <w:basedOn w:val="a"/>
    <w:rsid w:val="00FB38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9078B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9078B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A0122B"/>
  </w:style>
  <w:style w:type="character" w:styleId="a3">
    <w:name w:val="Hyperlink"/>
    <w:basedOn w:val="a0"/>
    <w:uiPriority w:val="99"/>
    <w:semiHidden/>
    <w:unhideWhenUsed/>
    <w:rsid w:val="00A0122B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094E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94E38"/>
    <w:rPr>
      <w:rFonts w:ascii="Tahoma" w:hAnsi="Tahoma" w:cs="Tahoma"/>
      <w:sz w:val="16"/>
      <w:szCs w:val="16"/>
    </w:rPr>
  </w:style>
  <w:style w:type="paragraph" w:customStyle="1" w:styleId="p1">
    <w:name w:val="p1"/>
    <w:basedOn w:val="a"/>
    <w:rsid w:val="00FB38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9078B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9078B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504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9D45F8-F057-41FE-AC65-C224F91DC1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321</Words>
  <Characters>1835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2016-11-23T12:36:00Z</cp:lastPrinted>
  <dcterms:created xsi:type="dcterms:W3CDTF">2019-02-06T15:29:00Z</dcterms:created>
  <dcterms:modified xsi:type="dcterms:W3CDTF">2019-02-06T15:29:00Z</dcterms:modified>
</cp:coreProperties>
</file>