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8" w14:textId="77777777" w:rsidR="00EA0412" w:rsidRDefault="00EA0412" w:rsidP="00EC4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9" w14:textId="10D0696B" w:rsidR="00EA0412" w:rsidRDefault="009442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внедрении персонифицированного дополнительного образования.</w:t>
      </w:r>
    </w:p>
    <w:p w14:paraId="0000000B" w14:textId="77777777" w:rsidR="00EA0412" w:rsidRDefault="00EA04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243A5B3C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вызовам. Одним из изменений системы дополнительного образования является переход к новым принципам управления, заложенным в федеральном приоритетном проекте «Доступное дополнительное образование для детей». С 1 января 2019 года Республика Мордовия является одним из многих субъектов Российской Федерации, внедряющих систему персонифицированного дополнительного образования детей. В соответствии с графиком поэтапного перехода региона на персонифицированное финансирование в 20</w:t>
      </w:r>
      <w:r w:rsidR="00EC4303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4426B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году в </w:t>
      </w:r>
      <w:proofErr w:type="spellStart"/>
      <w:r w:rsidR="0036485A">
        <w:rPr>
          <w:rFonts w:ascii="Times New Roman" w:eastAsia="Times New Roman" w:hAnsi="Times New Roman" w:cs="Times New Roman"/>
          <w:color w:val="000000"/>
          <w:sz w:val="24"/>
          <w:szCs w:val="24"/>
        </w:rPr>
        <w:t>Темниковском</w:t>
      </w:r>
      <w:proofErr w:type="spellEnd"/>
      <w:r w:rsidR="00364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72DCC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36485A">
        <w:rPr>
          <w:rFonts w:ascii="Times New Roman" w:eastAsia="Times New Roman" w:hAnsi="Times New Roman" w:cs="Times New Roman"/>
          <w:color w:val="000000"/>
          <w:sz w:val="24"/>
          <w:szCs w:val="24"/>
        </w:rPr>
        <w:t>униципальном районе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детей появятся сертификаты дополнительного образования.</w:t>
      </w:r>
    </w:p>
    <w:p w14:paraId="0000000D" w14:textId="7F93F913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Персонифицированное дополнительное образование детей – это система, предусматривающая закрепление обязательств государства по оплате того образования, в котором прежде всего заинтересован ребенок.  </w:t>
      </w:r>
      <w:r w:rsidR="00EC430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ертификаты будут предоставлять детям возможность выбирать и записываться, в том числе с помощью навигатора дополнительного образования, в кружки и секции муниципальных организаций. </w:t>
      </w:r>
      <w:r w:rsidR="00EC430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именным сертификатом ребенка будут закреплены бюджетные средства для оплаты кружков и секций дополнительного образования, которые ребенок сможет использовать в любой организации вне зависимости от форм собственности (муниципальная или частная организация дополнительного образования, и даже индивидуальные предприниматели). В результате к 2021 году:</w:t>
      </w:r>
    </w:p>
    <w:p w14:paraId="0000000E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дети получают возможность бесплатно обучаться в любых организациях, в том числе и тех, где ранее родителям приходилось платить свои деньги, при условии вхождения последних в региональный реестр поставщиков услуг дополнительного образования;</w:t>
      </w:r>
    </w:p>
    <w:p w14:paraId="0000000F" w14:textId="17EB5BD6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повысится конкуренция на рынке услуг дополнительного образования детей, а значит </w:t>
      </w:r>
      <w:bookmarkStart w:id="0" w:name="_GoBack"/>
      <w:bookmarkEnd w:id="0"/>
      <w:r w:rsidR="0094426B">
        <w:rPr>
          <w:rFonts w:ascii="Times New Roman" w:eastAsia="Times New Roman" w:hAnsi="Times New Roman" w:cs="Times New Roman"/>
          <w:color w:val="000000"/>
          <w:sz w:val="24"/>
          <w:szCs w:val="24"/>
        </w:rPr>
        <w:t>и качество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предоставляемых образовательных услуг; организации начинают ориентироваться на реальные образовательные потребности детей. Наличие сертификата у ребенка – наличие у его семьи возможности влиять на предложение образовательных программ (по общему закону «спрос рождает предложение»);</w:t>
      </w:r>
    </w:p>
    <w:p w14:paraId="00000010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у образовательных организаций, оказывающих качественные и востребованные услуги, появится возможность привлекать дополнительное бюджетное финансирование;</w:t>
      </w:r>
    </w:p>
    <w:p w14:paraId="00000011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произойдет «оздоровление» образовательных программ и услуг дополнительного образования, финансируемых за счёт бюджетных средств на разных уровнях, их ориентация на то, что действительно интересно детям;</w:t>
      </w:r>
    </w:p>
    <w:p w14:paraId="00000012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откроется доступ новых организаций (частных и индивидуальных предпринимателей) к бюджетным средствам на равных условиях с муниципальными учреждениями.</w:t>
      </w:r>
    </w:p>
    <w:p w14:paraId="00000013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введения новой организационно-управленческой системы ее правовое закрепление будет осуществляться как на региональном, так и на муниципальном уровнях. На региональном уровне в настоящее время уже подготовлена к утверждению необходимая нормативно-правовая база, включающая концепцию функционирования системы. На местном уровне в обозначенные выше сроки также будут разработаны и утверждены все необходимые нормативные правовые акты, регламентирующие муниципальную систему сертификатов дополнительного образования.</w:t>
      </w:r>
    </w:p>
    <w:p w14:paraId="00000014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Ядром системы персонифицированного дополнительного образования в Республике Мордовии является региональный модельный центр, выполняющий, помимо прочих, функции оператора персонифицированного учета. Он будет осуществлять, помимо прочего, ведение реестров поставщиков образовательных услуг и реализуемых ими образовательных программ, обеспечение соблюдения участниками системы установленных правил.</w:t>
      </w:r>
    </w:p>
    <w:p w14:paraId="00000015" w14:textId="6AC755D2" w:rsidR="00EA0412" w:rsidRDefault="00F13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Сертификат не нужно будет получать каждый учебный год, он будет выдаваться единожды и действовать до достижения ребёнком 18 лет. Средства на сертификате будут ежегодно пополняться. В зависимости от стоимости образовательной программы сертификат можно будет направить на обучение по одной или нескольким программам. У каждого ребёнка (семьи) будет открыт свой личный кабинет в электронной информационной системе, в которой можно будет выбирать кружки и секции в специальном навигаторе, осуществлять запись на программы, отслеживать получение услуги и списывание средств с сертификата, оценивать образовательную программу и многое другое.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Используя сертификат, ребенок (его родители) может самостоятельно формировать свою образовательную траекторию.</w:t>
      </w:r>
    </w:p>
    <w:p w14:paraId="00000016" w14:textId="77777777" w:rsidR="00EA0412" w:rsidRDefault="00F130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муниципальные, а в будущем и частные организации, реализующие программы дополнительного образования, которые хотят функционировать в системе персонифицированного дополнительного образования, будут входить в реестр поставщиков образовательных услуг и вносить свои образовательные программы в специальный навигатор информационной системы. В настоящее время работа по регистрации поставщиков образовательных услуг в информационной системе уже ведется.</w:t>
      </w:r>
    </w:p>
    <w:p w14:paraId="00000017" w14:textId="77777777" w:rsidR="00EA0412" w:rsidRDefault="00EA04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EA041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97B74"/>
    <w:multiLevelType w:val="multilevel"/>
    <w:tmpl w:val="E27C75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412"/>
    <w:rsid w:val="00172DCC"/>
    <w:rsid w:val="0036485A"/>
    <w:rsid w:val="0094426B"/>
    <w:rsid w:val="00B20204"/>
    <w:rsid w:val="00EA0412"/>
    <w:rsid w:val="00EC4303"/>
    <w:rsid w:val="00F1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7F1DC-8EFA-4FE3-9060-77284EEC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Инженер</dc:creator>
  <cp:lastModifiedBy>Инженер</cp:lastModifiedBy>
  <cp:revision>10</cp:revision>
  <dcterms:created xsi:type="dcterms:W3CDTF">2019-04-10T06:56:00Z</dcterms:created>
  <dcterms:modified xsi:type="dcterms:W3CDTF">2019-05-06T05:57:00Z</dcterms:modified>
</cp:coreProperties>
</file>