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041A" w:rsidRPr="00547C2F" w:rsidRDefault="00E8041A" w:rsidP="002F0D13">
      <w:pPr>
        <w:pStyle w:val="Subtitle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E8041A" w:rsidRPr="00547C2F" w:rsidRDefault="00E8041A" w:rsidP="002F0D13">
      <w:pPr>
        <w:pStyle w:val="Subtitle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E8041A" w:rsidRDefault="00E8041A" w:rsidP="002F0D13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E8041A" w:rsidRPr="00547C2F" w:rsidRDefault="00E8041A" w:rsidP="002F0D13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E8041A" w:rsidRPr="00582A9F" w:rsidRDefault="00E8041A" w:rsidP="002F0D13">
      <w:pPr>
        <w:shd w:val="clear" w:color="auto" w:fill="FFFFFF"/>
        <w:ind w:firstLine="709"/>
        <w:jc w:val="center"/>
        <w:outlineLvl w:val="0"/>
        <w:rPr>
          <w:b/>
          <w:bCs/>
          <w:sz w:val="34"/>
          <w:szCs w:val="34"/>
        </w:rPr>
      </w:pPr>
      <w:r w:rsidRPr="00582A9F">
        <w:rPr>
          <w:b/>
          <w:bCs/>
          <w:sz w:val="34"/>
          <w:szCs w:val="34"/>
        </w:rPr>
        <w:t>П О С Т А Н О В Л Е Н И Е</w:t>
      </w:r>
    </w:p>
    <w:p w:rsidR="00E8041A" w:rsidRDefault="00E8041A" w:rsidP="002F0D13">
      <w:pPr>
        <w:shd w:val="clear" w:color="auto" w:fill="FFFFFF"/>
        <w:outlineLvl w:val="0"/>
        <w:rPr>
          <w:sz w:val="28"/>
          <w:szCs w:val="28"/>
        </w:rPr>
      </w:pPr>
    </w:p>
    <w:p w:rsidR="00E8041A" w:rsidRPr="00547C2F" w:rsidRDefault="00E8041A" w:rsidP="002F0D13">
      <w:pPr>
        <w:shd w:val="clear" w:color="auto" w:fill="FFFFFF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16 мая </w:t>
      </w:r>
      <w:smartTag w:uri="urn:schemas-microsoft-com:office:smarttags" w:element="metricconverter">
        <w:smartTagPr>
          <w:attr w:name="ProductID" w:val="2019 г"/>
        </w:smartTagPr>
        <w:r>
          <w:rPr>
            <w:sz w:val="28"/>
            <w:szCs w:val="28"/>
          </w:rPr>
          <w:t>2019</w:t>
        </w:r>
        <w:r w:rsidRPr="00547C2F">
          <w:rPr>
            <w:sz w:val="28"/>
            <w:szCs w:val="28"/>
          </w:rPr>
          <w:t xml:space="preserve"> г</w:t>
        </w:r>
      </w:smartTag>
      <w:r>
        <w:rPr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                          № 29</w:t>
      </w:r>
    </w:p>
    <w:p w:rsidR="00E8041A" w:rsidRDefault="00E8041A" w:rsidP="002F0D13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  <w:r w:rsidRPr="00547C2F">
        <w:rPr>
          <w:bCs/>
          <w:sz w:val="28"/>
          <w:szCs w:val="28"/>
        </w:rPr>
        <w:t>д.Русское Тювеево</w:t>
      </w:r>
    </w:p>
    <w:p w:rsidR="00E8041A" w:rsidRDefault="00E8041A" w:rsidP="002F0D13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</w:p>
    <w:p w:rsidR="00E8041A" w:rsidRDefault="00E8041A" w:rsidP="00E16A77">
      <w:pPr>
        <w:pStyle w:val="Heading1"/>
        <w:spacing w:before="0"/>
        <w:jc w:val="center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О вне</w:t>
      </w:r>
      <w:r w:rsidRPr="00A610D4">
        <w:rPr>
          <w:color w:val="auto"/>
          <w:sz w:val="28"/>
          <w:szCs w:val="28"/>
        </w:rPr>
        <w:t>с</w:t>
      </w:r>
      <w:r>
        <w:rPr>
          <w:color w:val="auto"/>
          <w:sz w:val="28"/>
          <w:szCs w:val="28"/>
        </w:rPr>
        <w:t>ении изменений в постановление администрации Русско-Тювеевского сельского поселения Темниковского муниципального района</w:t>
      </w:r>
    </w:p>
    <w:p w:rsidR="00E8041A" w:rsidRPr="00B478A9" w:rsidRDefault="00E8041A" w:rsidP="00E16A77">
      <w:pPr>
        <w:pStyle w:val="Heading1"/>
        <w:spacing w:before="0"/>
        <w:jc w:val="center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Республики Мордовия от 11 октября </w:t>
      </w:r>
      <w:smartTag w:uri="urn:schemas-microsoft-com:office:smarttags" w:element="metricconverter">
        <w:smartTagPr>
          <w:attr w:name="ProductID" w:val="2018 г"/>
        </w:smartTagPr>
        <w:r>
          <w:rPr>
            <w:color w:val="auto"/>
            <w:sz w:val="28"/>
            <w:szCs w:val="28"/>
          </w:rPr>
          <w:t>2018 г</w:t>
        </w:r>
      </w:smartTag>
      <w:r>
        <w:rPr>
          <w:color w:val="auto"/>
          <w:sz w:val="28"/>
          <w:szCs w:val="28"/>
        </w:rPr>
        <w:t>. № 37</w:t>
      </w:r>
    </w:p>
    <w:p w:rsidR="00E8041A" w:rsidRPr="00E82B9C" w:rsidRDefault="00E8041A" w:rsidP="002228E3">
      <w:pPr>
        <w:jc w:val="both"/>
        <w:rPr>
          <w:sz w:val="28"/>
          <w:szCs w:val="28"/>
        </w:rPr>
      </w:pPr>
    </w:p>
    <w:p w:rsidR="00E8041A" w:rsidRPr="00E82B9C" w:rsidRDefault="00E8041A" w:rsidP="002228E3">
      <w:pPr>
        <w:jc w:val="both"/>
        <w:rPr>
          <w:sz w:val="28"/>
          <w:szCs w:val="28"/>
        </w:rPr>
      </w:pPr>
    </w:p>
    <w:p w:rsidR="00E8041A" w:rsidRPr="005D5206" w:rsidRDefault="00E8041A" w:rsidP="00D23D5F">
      <w:pPr>
        <w:ind w:firstLine="709"/>
        <w:jc w:val="both"/>
        <w:rPr>
          <w:sz w:val="28"/>
          <w:szCs w:val="28"/>
        </w:rPr>
      </w:pPr>
      <w:bookmarkStart w:id="0" w:name="sub_1"/>
      <w:r w:rsidRPr="005D5206">
        <w:rPr>
          <w:sz w:val="28"/>
          <w:szCs w:val="28"/>
        </w:rPr>
        <w:t xml:space="preserve">Руководствуясь </w:t>
      </w:r>
      <w:hyperlink r:id="rId7" w:history="1">
        <w:r w:rsidRPr="00624620">
          <w:rPr>
            <w:sz w:val="28"/>
            <w:szCs w:val="28"/>
          </w:rPr>
          <w:t>статьей 219</w:t>
        </w:r>
      </w:hyperlink>
      <w:r w:rsidRPr="00624620">
        <w:rPr>
          <w:sz w:val="28"/>
          <w:szCs w:val="28"/>
        </w:rPr>
        <w:t xml:space="preserve"> Бюджетного кодекса Российской Федерации</w:t>
      </w:r>
      <w:r w:rsidRPr="005D5206">
        <w:rPr>
          <w:sz w:val="28"/>
          <w:szCs w:val="28"/>
        </w:rPr>
        <w:t xml:space="preserve">, администрация Русско-Тювеевского сельского поселения  Темниковского муниципального района  </w:t>
      </w:r>
      <w:r w:rsidRPr="007354B1">
        <w:rPr>
          <w:sz w:val="28"/>
          <w:szCs w:val="28"/>
        </w:rPr>
        <w:t>п</w:t>
      </w:r>
      <w:r>
        <w:rPr>
          <w:sz w:val="28"/>
          <w:szCs w:val="28"/>
        </w:rPr>
        <w:t xml:space="preserve"> </w:t>
      </w:r>
      <w:r w:rsidRPr="007354B1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7354B1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7354B1">
        <w:rPr>
          <w:sz w:val="28"/>
          <w:szCs w:val="28"/>
        </w:rPr>
        <w:t>т</w:t>
      </w:r>
      <w:r>
        <w:rPr>
          <w:sz w:val="28"/>
          <w:szCs w:val="28"/>
        </w:rPr>
        <w:t xml:space="preserve"> </w:t>
      </w:r>
      <w:r w:rsidRPr="007354B1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7354B1">
        <w:rPr>
          <w:sz w:val="28"/>
          <w:szCs w:val="28"/>
        </w:rPr>
        <w:t>н</w:t>
      </w:r>
      <w:r>
        <w:rPr>
          <w:sz w:val="28"/>
          <w:szCs w:val="28"/>
        </w:rPr>
        <w:t xml:space="preserve"> </w:t>
      </w:r>
      <w:r w:rsidRPr="007354B1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7354B1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7354B1">
        <w:rPr>
          <w:sz w:val="28"/>
          <w:szCs w:val="28"/>
        </w:rPr>
        <w:t>л</w:t>
      </w:r>
      <w:r>
        <w:rPr>
          <w:sz w:val="28"/>
          <w:szCs w:val="28"/>
        </w:rPr>
        <w:t xml:space="preserve"> </w:t>
      </w:r>
      <w:r w:rsidRPr="007354B1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7354B1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Pr="007354B1">
        <w:rPr>
          <w:sz w:val="28"/>
          <w:szCs w:val="28"/>
        </w:rPr>
        <w:t>т</w:t>
      </w:r>
      <w:r w:rsidRPr="005D5206">
        <w:rPr>
          <w:sz w:val="28"/>
          <w:szCs w:val="28"/>
        </w:rPr>
        <w:t>:</w:t>
      </w:r>
    </w:p>
    <w:p w:rsidR="00E8041A" w:rsidRPr="00F00B42" w:rsidRDefault="00E8041A" w:rsidP="00D23D5F">
      <w:pPr>
        <w:pStyle w:val="Heading1"/>
        <w:spacing w:before="0"/>
        <w:ind w:firstLine="708"/>
        <w:jc w:val="both"/>
        <w:rPr>
          <w:b w:val="0"/>
          <w:color w:val="auto"/>
          <w:sz w:val="28"/>
          <w:szCs w:val="28"/>
        </w:rPr>
      </w:pPr>
      <w:r w:rsidRPr="00F00B42">
        <w:rPr>
          <w:b w:val="0"/>
          <w:color w:val="auto"/>
          <w:sz w:val="28"/>
          <w:szCs w:val="28"/>
        </w:rPr>
        <w:t xml:space="preserve">1. Внести в </w:t>
      </w:r>
      <w:hyperlink w:anchor="sub_1000" w:history="1">
        <w:r w:rsidRPr="00F00B42">
          <w:rPr>
            <w:rStyle w:val="a0"/>
            <w:b w:val="0"/>
            <w:color w:val="auto"/>
            <w:sz w:val="28"/>
            <w:szCs w:val="28"/>
          </w:rPr>
          <w:t>Порядок</w:t>
        </w:r>
      </w:hyperlink>
      <w:r w:rsidRPr="00F00B42">
        <w:rPr>
          <w:b w:val="0"/>
          <w:color w:val="auto"/>
          <w:sz w:val="28"/>
          <w:szCs w:val="28"/>
        </w:rPr>
        <w:t xml:space="preserve"> учета бюджетных и денежных обязательств получателей средств бюджета </w:t>
      </w:r>
      <w:r>
        <w:rPr>
          <w:b w:val="0"/>
          <w:color w:val="auto"/>
          <w:sz w:val="28"/>
          <w:szCs w:val="28"/>
        </w:rPr>
        <w:t>Русско-Тювее</w:t>
      </w:r>
      <w:r w:rsidRPr="00F00B42">
        <w:rPr>
          <w:b w:val="0"/>
          <w:color w:val="auto"/>
          <w:sz w:val="28"/>
          <w:szCs w:val="28"/>
        </w:rPr>
        <w:t xml:space="preserve">вского сельского поселения Темниковского муниципального района Республики Мордовия, утвержденный постановлением администрации </w:t>
      </w:r>
      <w:r>
        <w:rPr>
          <w:b w:val="0"/>
          <w:color w:val="auto"/>
          <w:sz w:val="28"/>
          <w:szCs w:val="28"/>
        </w:rPr>
        <w:t>Русско-Тювее</w:t>
      </w:r>
      <w:r w:rsidRPr="00F00B42">
        <w:rPr>
          <w:b w:val="0"/>
          <w:color w:val="auto"/>
          <w:sz w:val="28"/>
          <w:szCs w:val="28"/>
        </w:rPr>
        <w:t xml:space="preserve">вского сельского поселения Темниковского муниципального района Республики Мордовия от 11 октября </w:t>
      </w:r>
      <w:smartTag w:uri="urn:schemas-microsoft-com:office:smarttags" w:element="metricconverter">
        <w:smartTagPr>
          <w:attr w:name="ProductID" w:val="2018 г"/>
        </w:smartTagPr>
        <w:r w:rsidRPr="00F00B42">
          <w:rPr>
            <w:b w:val="0"/>
            <w:color w:val="auto"/>
            <w:sz w:val="28"/>
            <w:szCs w:val="28"/>
          </w:rPr>
          <w:t>2018 г</w:t>
        </w:r>
      </w:smartTag>
      <w:r w:rsidRPr="00F00B42">
        <w:rPr>
          <w:b w:val="0"/>
          <w:color w:val="auto"/>
          <w:sz w:val="28"/>
          <w:szCs w:val="28"/>
        </w:rPr>
        <w:t xml:space="preserve">. № </w:t>
      </w:r>
      <w:r>
        <w:rPr>
          <w:b w:val="0"/>
          <w:color w:val="auto"/>
          <w:sz w:val="28"/>
          <w:szCs w:val="28"/>
        </w:rPr>
        <w:t>37</w:t>
      </w:r>
      <w:r w:rsidRPr="00F00B42">
        <w:rPr>
          <w:b w:val="0"/>
          <w:color w:val="auto"/>
          <w:sz w:val="28"/>
          <w:szCs w:val="28"/>
        </w:rPr>
        <w:t>, следующие изменения:</w:t>
      </w:r>
    </w:p>
    <w:p w:rsidR="00E8041A" w:rsidRPr="00BB4950" w:rsidRDefault="00E8041A" w:rsidP="00D23D5F">
      <w:pPr>
        <w:pStyle w:val="ListParagraph"/>
        <w:numPr>
          <w:ilvl w:val="0"/>
          <w:numId w:val="13"/>
        </w:numPr>
        <w:ind w:left="1140"/>
        <w:rPr>
          <w:rFonts w:ascii="Times New Roman" w:hAnsi="Times New Roman" w:cs="Times New Roman"/>
          <w:sz w:val="28"/>
          <w:szCs w:val="28"/>
        </w:rPr>
      </w:pPr>
      <w:r w:rsidRPr="00BB4950">
        <w:rPr>
          <w:rFonts w:ascii="Times New Roman" w:hAnsi="Times New Roman" w:cs="Times New Roman"/>
          <w:sz w:val="28"/>
          <w:szCs w:val="28"/>
        </w:rPr>
        <w:t>в пункте 13:</w:t>
      </w:r>
    </w:p>
    <w:p w:rsidR="00E8041A" w:rsidRPr="00BB4950" w:rsidRDefault="00E8041A" w:rsidP="00D23D5F">
      <w:pPr>
        <w:ind w:left="780"/>
        <w:jc w:val="both"/>
        <w:rPr>
          <w:sz w:val="28"/>
          <w:szCs w:val="28"/>
        </w:rPr>
      </w:pPr>
      <w:r w:rsidRPr="00BB4950">
        <w:rPr>
          <w:sz w:val="28"/>
          <w:szCs w:val="28"/>
        </w:rPr>
        <w:t>часть вторую дополнить абзацами следующего содержания:</w:t>
      </w:r>
    </w:p>
    <w:p w:rsidR="00E8041A" w:rsidRPr="00BB4950" w:rsidRDefault="00E8041A" w:rsidP="00D23D5F">
      <w:pPr>
        <w:pStyle w:val="ListParagraph"/>
        <w:ind w:left="0" w:firstLine="708"/>
        <w:rPr>
          <w:rFonts w:ascii="Times New Roman" w:hAnsi="Times New Roman" w:cs="Times New Roman"/>
          <w:sz w:val="28"/>
          <w:szCs w:val="28"/>
        </w:rPr>
      </w:pPr>
      <w:r w:rsidRPr="00BB4950">
        <w:rPr>
          <w:rFonts w:ascii="Times New Roman" w:hAnsi="Times New Roman" w:cs="Times New Roman"/>
          <w:sz w:val="28"/>
          <w:szCs w:val="28"/>
        </w:rPr>
        <w:t xml:space="preserve">«наличие в Сведениях о бюджетном обязательстве идентификатора государственного контракта (контракта, договора, соглашения), сформированного в соответствии с порядком, утвержденным приказом Федерального казначейства от 9 января </w:t>
      </w:r>
      <w:smartTag w:uri="urn:schemas-microsoft-com:office:smarttags" w:element="metricconverter">
        <w:smartTagPr>
          <w:attr w:name="ProductID" w:val="2018 г"/>
        </w:smartTagPr>
        <w:r w:rsidRPr="00BB4950">
          <w:rPr>
            <w:rFonts w:ascii="Times New Roman" w:hAnsi="Times New Roman" w:cs="Times New Roman"/>
            <w:sz w:val="28"/>
            <w:szCs w:val="28"/>
          </w:rPr>
          <w:t>2019 г</w:t>
        </w:r>
      </w:smartTag>
      <w:r w:rsidRPr="00BB4950">
        <w:rPr>
          <w:rFonts w:ascii="Times New Roman" w:hAnsi="Times New Roman" w:cs="Times New Roman"/>
          <w:sz w:val="28"/>
          <w:szCs w:val="28"/>
        </w:rPr>
        <w:t xml:space="preserve">. № 3н (далее – идентификатор государственного контракта (контракта, договора, соглашения)), в случае, если платеж по государственному контракту ( контракту, договору, соглашению), осуществляются платежи, подлежащие казначейскому сопровождению в соответствии с подпунктом «б» пункта 3 Общих требований к установлению случаев и условий продления срока исполнения бюджетной меры принуждения, утвержденных постановлением Правительства Российской Федерации от 24 октября </w:t>
      </w:r>
      <w:smartTag w:uri="urn:schemas-microsoft-com:office:smarttags" w:element="metricconverter">
        <w:smartTagPr>
          <w:attr w:name="ProductID" w:val="2018 г"/>
        </w:smartTagPr>
        <w:r w:rsidRPr="00BB4950">
          <w:rPr>
            <w:rFonts w:ascii="Times New Roman" w:hAnsi="Times New Roman" w:cs="Times New Roman"/>
            <w:sz w:val="28"/>
            <w:szCs w:val="28"/>
          </w:rPr>
          <w:t>2018 г</w:t>
        </w:r>
      </w:smartTag>
      <w:r w:rsidRPr="00BB4950">
        <w:rPr>
          <w:rFonts w:ascii="Times New Roman" w:hAnsi="Times New Roman" w:cs="Times New Roman"/>
          <w:sz w:val="28"/>
          <w:szCs w:val="28"/>
        </w:rPr>
        <w:t xml:space="preserve">. № 1268, подпунктом «б» пункта 6 случаев и условий продления исполнения бюджетной меры принуждения на срок более одного года, утвержденных приказом Министерства финансов Российской Федерации от 19 декабря </w:t>
      </w:r>
      <w:smartTag w:uri="urn:schemas-microsoft-com:office:smarttags" w:element="metricconverter">
        <w:smartTagPr>
          <w:attr w:name="ProductID" w:val="2018 г"/>
        </w:smartTagPr>
        <w:r w:rsidRPr="00BB4950">
          <w:rPr>
            <w:rFonts w:ascii="Times New Roman" w:hAnsi="Times New Roman" w:cs="Times New Roman"/>
            <w:sz w:val="28"/>
            <w:szCs w:val="28"/>
          </w:rPr>
          <w:t>2018 г</w:t>
        </w:r>
      </w:smartTag>
      <w:r w:rsidRPr="00BB4950">
        <w:rPr>
          <w:rFonts w:ascii="Times New Roman" w:hAnsi="Times New Roman" w:cs="Times New Roman"/>
          <w:sz w:val="28"/>
          <w:szCs w:val="28"/>
        </w:rPr>
        <w:t>. № 275н.»;</w:t>
      </w:r>
    </w:p>
    <w:p w:rsidR="00E8041A" w:rsidRPr="00BB4950" w:rsidRDefault="00E8041A" w:rsidP="00D23D5F">
      <w:pPr>
        <w:pStyle w:val="ListParagraph"/>
        <w:ind w:left="0" w:firstLine="708"/>
        <w:rPr>
          <w:rFonts w:ascii="Times New Roman" w:hAnsi="Times New Roman" w:cs="Times New Roman"/>
          <w:sz w:val="28"/>
          <w:szCs w:val="28"/>
        </w:rPr>
      </w:pPr>
      <w:r w:rsidRPr="00BB4950">
        <w:rPr>
          <w:rFonts w:ascii="Times New Roman" w:hAnsi="Times New Roman" w:cs="Times New Roman"/>
          <w:sz w:val="28"/>
          <w:szCs w:val="28"/>
        </w:rPr>
        <w:t xml:space="preserve"> соответствие указанного в Сведениях о бюджетном обязательстве идентификатора государственного контракта (контракта, договора, соглашения), идентификатору государственного контракта (контракта, договора, соглашения), указанному в документе-основании»;</w:t>
      </w:r>
    </w:p>
    <w:p w:rsidR="00E8041A" w:rsidRPr="00BB4950" w:rsidRDefault="00E8041A" w:rsidP="00D23D5F">
      <w:pPr>
        <w:jc w:val="both"/>
        <w:rPr>
          <w:sz w:val="28"/>
          <w:szCs w:val="28"/>
        </w:rPr>
      </w:pPr>
      <w:r w:rsidRPr="00BB4950">
        <w:rPr>
          <w:sz w:val="28"/>
          <w:szCs w:val="28"/>
        </w:rPr>
        <w:t>в части третьей слова «абзацем восьмым» заменить словами «абзацем пятым части второй»;</w:t>
      </w:r>
    </w:p>
    <w:p w:rsidR="00E8041A" w:rsidRPr="00BB4950" w:rsidRDefault="00E8041A" w:rsidP="00D23D5F">
      <w:pPr>
        <w:jc w:val="both"/>
        <w:rPr>
          <w:sz w:val="28"/>
          <w:szCs w:val="28"/>
        </w:rPr>
      </w:pPr>
      <w:r w:rsidRPr="00BB4950">
        <w:rPr>
          <w:sz w:val="28"/>
          <w:szCs w:val="28"/>
        </w:rPr>
        <w:t>дополнить частью четвертой следующего содержания:</w:t>
      </w:r>
    </w:p>
    <w:p w:rsidR="00E8041A" w:rsidRPr="00BB4950" w:rsidRDefault="00E8041A" w:rsidP="00D23D5F">
      <w:pPr>
        <w:pStyle w:val="ListParagraph"/>
        <w:ind w:left="0" w:firstLine="708"/>
        <w:rPr>
          <w:rFonts w:ascii="Times New Roman" w:hAnsi="Times New Roman" w:cs="Times New Roman"/>
          <w:sz w:val="28"/>
          <w:szCs w:val="28"/>
        </w:rPr>
      </w:pPr>
      <w:r w:rsidRPr="00BB4950">
        <w:rPr>
          <w:rFonts w:ascii="Times New Roman" w:hAnsi="Times New Roman" w:cs="Times New Roman"/>
          <w:sz w:val="28"/>
          <w:szCs w:val="28"/>
        </w:rPr>
        <w:t xml:space="preserve">«При постановке на учет бюджетного обязательства ( внесения изменений в поставленное на учет бюджетное обязательство) орган, осуществляющий открытие и ведение лицевых счетов, осуществляет проверку предмета бюджетного обязательства, наименования вида средств, кода вида (кодов видов) расходов классификации расходов, указанных в Сведениях о бюджетном обязательстве, документе-основании, предусмотренном пунктами 1 – 9 графы 2 Перечня, на предмет соблюдения запрета на финансовое обеспечение за счет средств республиканского бюджета капитальных вложений в объекты государственной (муниципальной) собственности (в том числе в форме субсидий и иных межбюджетных трансфертов местным бюджетам), кроме случаев, когда в целях со финансирования (финансового обеспечения) капитальных вложений в объекты государственной (муниципальной) собственности из федерального бюджета предоставляются субсидии и иные межбюджетные </w:t>
      </w:r>
      <w:r>
        <w:rPr>
          <w:rFonts w:ascii="Times New Roman" w:hAnsi="Times New Roman" w:cs="Times New Roman"/>
          <w:sz w:val="28"/>
          <w:szCs w:val="28"/>
        </w:rPr>
        <w:t xml:space="preserve">трансферты бюджету </w:t>
      </w:r>
      <w:r w:rsidRPr="00F00B42">
        <w:rPr>
          <w:sz w:val="28"/>
          <w:szCs w:val="28"/>
        </w:rPr>
        <w:t>Русско-Тювее</w:t>
      </w:r>
      <w:r>
        <w:rPr>
          <w:rFonts w:ascii="Times New Roman" w:hAnsi="Times New Roman" w:cs="Times New Roman"/>
          <w:sz w:val="28"/>
          <w:szCs w:val="28"/>
        </w:rPr>
        <w:t>вскому</w:t>
      </w:r>
      <w:bookmarkStart w:id="1" w:name="_GoBack"/>
      <w:bookmarkEnd w:id="1"/>
      <w:r w:rsidRPr="00BB4950">
        <w:rPr>
          <w:rFonts w:ascii="Times New Roman" w:hAnsi="Times New Roman" w:cs="Times New Roman"/>
          <w:sz w:val="28"/>
          <w:szCs w:val="28"/>
        </w:rPr>
        <w:t xml:space="preserve"> сельскому поселению Темниковского муниципального района Республики Мордовия.»;</w:t>
      </w:r>
    </w:p>
    <w:p w:rsidR="00E8041A" w:rsidRPr="00BB4950" w:rsidRDefault="00E8041A" w:rsidP="00D23D5F">
      <w:pPr>
        <w:pStyle w:val="ListParagraph"/>
        <w:numPr>
          <w:ilvl w:val="0"/>
          <w:numId w:val="13"/>
        </w:numPr>
        <w:ind w:left="1140"/>
        <w:rPr>
          <w:rFonts w:ascii="Times New Roman" w:hAnsi="Times New Roman" w:cs="Times New Roman"/>
          <w:sz w:val="28"/>
          <w:szCs w:val="28"/>
        </w:rPr>
      </w:pPr>
      <w:r w:rsidRPr="00BB4950">
        <w:rPr>
          <w:rFonts w:ascii="Times New Roman" w:hAnsi="Times New Roman" w:cs="Times New Roman"/>
          <w:sz w:val="28"/>
          <w:szCs w:val="28"/>
        </w:rPr>
        <w:t>в пункте 17:</w:t>
      </w:r>
    </w:p>
    <w:p w:rsidR="00E8041A" w:rsidRPr="00BB4950" w:rsidRDefault="00E8041A" w:rsidP="00D23D5F">
      <w:pPr>
        <w:ind w:firstLine="780"/>
        <w:jc w:val="both"/>
        <w:rPr>
          <w:sz w:val="28"/>
          <w:szCs w:val="28"/>
        </w:rPr>
      </w:pPr>
      <w:r w:rsidRPr="00BB4950">
        <w:rPr>
          <w:sz w:val="28"/>
          <w:szCs w:val="28"/>
        </w:rPr>
        <w:t>в абзаце втором слова «абзацами пятым – седьмым, девятым» заменить словами         «абзацами вторым – четвертым, шестым – восьмым части второй, части четвертой»;</w:t>
      </w:r>
    </w:p>
    <w:p w:rsidR="00E8041A" w:rsidRPr="00BB4950" w:rsidRDefault="00E8041A" w:rsidP="00D23D5F">
      <w:pPr>
        <w:ind w:firstLine="780"/>
        <w:jc w:val="both"/>
        <w:rPr>
          <w:sz w:val="28"/>
          <w:szCs w:val="28"/>
        </w:rPr>
      </w:pPr>
      <w:r w:rsidRPr="00BB4950">
        <w:rPr>
          <w:sz w:val="28"/>
          <w:szCs w:val="28"/>
        </w:rPr>
        <w:t>в абзаце третьем слова «абзацем восьмым» заменить словами «абзацем пятам части второй»;</w:t>
      </w:r>
    </w:p>
    <w:p w:rsidR="00E8041A" w:rsidRPr="00BB4950" w:rsidRDefault="00E8041A" w:rsidP="00D23D5F">
      <w:pPr>
        <w:pStyle w:val="ListParagraph"/>
        <w:numPr>
          <w:ilvl w:val="0"/>
          <w:numId w:val="13"/>
        </w:numPr>
        <w:ind w:left="1140"/>
        <w:rPr>
          <w:rFonts w:ascii="Times New Roman" w:hAnsi="Times New Roman" w:cs="Times New Roman"/>
          <w:sz w:val="28"/>
          <w:szCs w:val="28"/>
        </w:rPr>
      </w:pPr>
      <w:r w:rsidRPr="00BB4950">
        <w:rPr>
          <w:rFonts w:ascii="Times New Roman" w:hAnsi="Times New Roman" w:cs="Times New Roman"/>
          <w:sz w:val="28"/>
          <w:szCs w:val="28"/>
        </w:rPr>
        <w:t>в пункте 18:</w:t>
      </w:r>
    </w:p>
    <w:p w:rsidR="00E8041A" w:rsidRPr="00BB4950" w:rsidRDefault="00E8041A" w:rsidP="00D23D5F">
      <w:pPr>
        <w:ind w:left="780"/>
        <w:jc w:val="both"/>
        <w:rPr>
          <w:sz w:val="28"/>
          <w:szCs w:val="28"/>
        </w:rPr>
      </w:pPr>
      <w:r w:rsidRPr="00BB4950">
        <w:rPr>
          <w:sz w:val="28"/>
          <w:szCs w:val="28"/>
        </w:rPr>
        <w:t>в части второй слова «в абзаце первом» заменить словами «в части первой»;</w:t>
      </w:r>
    </w:p>
    <w:p w:rsidR="00E8041A" w:rsidRPr="00BB4950" w:rsidRDefault="00E8041A" w:rsidP="00D23D5F">
      <w:pPr>
        <w:ind w:left="780"/>
        <w:jc w:val="both"/>
        <w:rPr>
          <w:sz w:val="28"/>
          <w:szCs w:val="28"/>
        </w:rPr>
      </w:pPr>
      <w:r w:rsidRPr="00BB4950">
        <w:rPr>
          <w:sz w:val="28"/>
          <w:szCs w:val="28"/>
        </w:rPr>
        <w:t>часть третью изложить в следующей редакции:</w:t>
      </w:r>
    </w:p>
    <w:p w:rsidR="00E8041A" w:rsidRPr="00BB4950" w:rsidRDefault="00E8041A" w:rsidP="00D23D5F">
      <w:pPr>
        <w:ind w:firstLine="780"/>
        <w:jc w:val="both"/>
        <w:rPr>
          <w:sz w:val="28"/>
          <w:szCs w:val="28"/>
        </w:rPr>
      </w:pPr>
      <w:r w:rsidRPr="00BB4950">
        <w:rPr>
          <w:sz w:val="28"/>
          <w:szCs w:val="28"/>
        </w:rPr>
        <w:t xml:space="preserve">«В случае отрицательного результата проверки Сведений о бюджетном обязательстве, сформированных по бюджетным обязательствам, предусмотренным настоящим пунктом, на соответствие требованиям, предусмотренным абзацем пятым части второй пункта 13 настоящего Порядка, орган, осуществляющий открытие и ведение лицевых счетов, направляет для сведения главному распорядителю средств бюджета </w:t>
      </w:r>
      <w:r w:rsidRPr="00F00B42">
        <w:rPr>
          <w:sz w:val="28"/>
          <w:szCs w:val="28"/>
        </w:rPr>
        <w:t>Русско-Тювее</w:t>
      </w:r>
      <w:r>
        <w:rPr>
          <w:sz w:val="28"/>
          <w:szCs w:val="28"/>
        </w:rPr>
        <w:t>вск</w:t>
      </w:r>
      <w:r w:rsidRPr="00BB4950">
        <w:rPr>
          <w:sz w:val="28"/>
          <w:szCs w:val="28"/>
        </w:rPr>
        <w:t xml:space="preserve">ого сельского поселения Темниковского муниципального района Республики Мордовия, получателю средств  бюджета </w:t>
      </w:r>
      <w:r w:rsidRPr="00F00B42">
        <w:rPr>
          <w:sz w:val="28"/>
          <w:szCs w:val="28"/>
        </w:rPr>
        <w:t>Русско-Тювее</w:t>
      </w:r>
      <w:r>
        <w:rPr>
          <w:sz w:val="28"/>
          <w:szCs w:val="28"/>
        </w:rPr>
        <w:t>вск</w:t>
      </w:r>
      <w:r w:rsidRPr="00BB4950">
        <w:rPr>
          <w:sz w:val="28"/>
          <w:szCs w:val="28"/>
        </w:rPr>
        <w:t>ого сельского поселения Темниковского муниципального района Республики Мордовия Уведомление о превышении бюджетным обязательством неиспользованных лимитов бюджетных обязательств не позднее рабочего дня после дня совершения операций, предусмотренных настоящим пунктом.»;</w:t>
      </w:r>
    </w:p>
    <w:p w:rsidR="00E8041A" w:rsidRPr="00BB4950" w:rsidRDefault="00E8041A" w:rsidP="00D23D5F">
      <w:pPr>
        <w:ind w:firstLine="780"/>
        <w:jc w:val="both"/>
        <w:rPr>
          <w:sz w:val="28"/>
          <w:szCs w:val="28"/>
        </w:rPr>
      </w:pPr>
      <w:r w:rsidRPr="00BB4950">
        <w:rPr>
          <w:sz w:val="28"/>
          <w:szCs w:val="28"/>
        </w:rPr>
        <w:t>часть четвертую исключить;</w:t>
      </w:r>
    </w:p>
    <w:p w:rsidR="00E8041A" w:rsidRDefault="00E8041A" w:rsidP="00D23D5F">
      <w:pPr>
        <w:ind w:firstLine="780"/>
        <w:jc w:val="both"/>
        <w:rPr>
          <w:sz w:val="28"/>
          <w:szCs w:val="28"/>
        </w:rPr>
      </w:pPr>
      <w:r w:rsidRPr="00BB4950">
        <w:rPr>
          <w:sz w:val="28"/>
          <w:szCs w:val="28"/>
        </w:rPr>
        <w:t>4) строку 13 таблицы приложения 3 изложить в следующей редакции:</w:t>
      </w:r>
    </w:p>
    <w:p w:rsidR="00E8041A" w:rsidRPr="00BB4950" w:rsidRDefault="00E8041A" w:rsidP="00D23D5F">
      <w:pPr>
        <w:ind w:firstLine="780"/>
        <w:jc w:val="both"/>
        <w:rPr>
          <w:sz w:val="28"/>
          <w:szCs w:val="28"/>
        </w:rPr>
      </w:pPr>
    </w:p>
    <w:tbl>
      <w:tblPr>
        <w:tblW w:w="10263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454"/>
        <w:gridCol w:w="4736"/>
        <w:gridCol w:w="5073"/>
      </w:tblGrid>
      <w:tr w:rsidR="00E8041A" w:rsidRPr="00D41F08" w:rsidTr="00686328">
        <w:tc>
          <w:tcPr>
            <w:tcW w:w="454" w:type="dxa"/>
            <w:vMerge w:val="restart"/>
          </w:tcPr>
          <w:p w:rsidR="00E8041A" w:rsidRPr="00BB4950" w:rsidRDefault="00E8041A" w:rsidP="00D23D5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950"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4736" w:type="dxa"/>
            <w:vMerge w:val="restart"/>
          </w:tcPr>
          <w:p w:rsidR="00E8041A" w:rsidRDefault="00E8041A" w:rsidP="00D23D5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041A" w:rsidRDefault="00E8041A" w:rsidP="00D23D5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950">
              <w:rPr>
                <w:rFonts w:ascii="Times New Roman" w:hAnsi="Times New Roman" w:cs="Times New Roman"/>
                <w:sz w:val="28"/>
                <w:szCs w:val="28"/>
              </w:rPr>
              <w:t xml:space="preserve">Документ, не определенный пунктами 3 - 12 настоящего перечня, в соответствии </w:t>
            </w:r>
          </w:p>
          <w:p w:rsidR="00E8041A" w:rsidRPr="00BB4950" w:rsidRDefault="00E8041A" w:rsidP="00D23D5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950">
              <w:rPr>
                <w:rFonts w:ascii="Times New Roman" w:hAnsi="Times New Roman" w:cs="Times New Roman"/>
                <w:sz w:val="28"/>
                <w:szCs w:val="28"/>
              </w:rPr>
              <w:t>с которым возникает бюджетное обязательство получателя средств бюджета:</w:t>
            </w:r>
          </w:p>
          <w:p w:rsidR="00E8041A" w:rsidRPr="00BB4950" w:rsidRDefault="00E8041A" w:rsidP="00D23D5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950">
              <w:rPr>
                <w:rFonts w:ascii="Times New Roman" w:hAnsi="Times New Roman" w:cs="Times New Roman"/>
                <w:sz w:val="28"/>
                <w:szCs w:val="28"/>
              </w:rPr>
              <w:t>нормативный правовой акт, в соответствии с которыми возникают публичные нормативные обязательства (публичные обязательства), обязательства по уплате платежей в бюджет (не требующие заключения договора);</w:t>
            </w:r>
          </w:p>
          <w:p w:rsidR="00E8041A" w:rsidRPr="00BB4950" w:rsidRDefault="00E8041A" w:rsidP="00D23D5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950">
              <w:rPr>
                <w:rFonts w:ascii="Times New Roman" w:hAnsi="Times New Roman" w:cs="Times New Roman"/>
                <w:sz w:val="28"/>
                <w:szCs w:val="28"/>
              </w:rPr>
              <w:t>- договор, расчет по которому в соответствии с законодательством осуществляется наличными деньгами, средств бюджета не направлены информация и документы по указанному договору для их включения в реестр контрактов;</w:t>
            </w:r>
          </w:p>
          <w:p w:rsidR="00E8041A" w:rsidRPr="00BB4950" w:rsidRDefault="00E8041A" w:rsidP="00D23D5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950">
              <w:rPr>
                <w:rFonts w:ascii="Times New Roman" w:hAnsi="Times New Roman" w:cs="Times New Roman"/>
                <w:sz w:val="28"/>
                <w:szCs w:val="28"/>
              </w:rPr>
              <w:t>-Извещение об осуществлении закупки финансовых услуг по предоставлению кредита для финансирования дефицита бюджета или погашение государственных долговых обязательств;</w:t>
            </w:r>
          </w:p>
          <w:p w:rsidR="00E8041A" w:rsidRPr="00BB4950" w:rsidRDefault="00E8041A" w:rsidP="00D23D5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950">
              <w:rPr>
                <w:rFonts w:ascii="Times New Roman" w:hAnsi="Times New Roman" w:cs="Times New Roman"/>
                <w:sz w:val="28"/>
                <w:szCs w:val="28"/>
              </w:rPr>
              <w:t>- приглашение принять участие в определении исполнителя финансовых услуг по предоставлению кредита для финансирования дефицита бюджета и (или) погашения государственных долговых обязательств;</w:t>
            </w:r>
          </w:p>
          <w:p w:rsidR="00E8041A" w:rsidRPr="00BB4950" w:rsidRDefault="00E8041A" w:rsidP="00D23D5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950">
              <w:rPr>
                <w:rFonts w:ascii="Times New Roman" w:hAnsi="Times New Roman" w:cs="Times New Roman"/>
                <w:sz w:val="28"/>
                <w:szCs w:val="28"/>
              </w:rPr>
              <w:t>-государственный контракт</w:t>
            </w:r>
          </w:p>
          <w:p w:rsidR="00E8041A" w:rsidRPr="00BB4950" w:rsidRDefault="00E8041A" w:rsidP="00D23D5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950">
              <w:rPr>
                <w:rFonts w:ascii="Times New Roman" w:hAnsi="Times New Roman" w:cs="Times New Roman"/>
                <w:sz w:val="28"/>
                <w:szCs w:val="28"/>
              </w:rPr>
              <w:t>(договор) на оказание финансовых услуг по предоставлению кредита для финансирования дефицита бюджета и (или) погашения государственных долговых обязательств;</w:t>
            </w:r>
          </w:p>
          <w:p w:rsidR="00E8041A" w:rsidRPr="00BB4950" w:rsidRDefault="00E8041A" w:rsidP="00D23D5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950">
              <w:rPr>
                <w:rFonts w:ascii="Times New Roman" w:hAnsi="Times New Roman" w:cs="Times New Roman"/>
                <w:sz w:val="28"/>
                <w:szCs w:val="28"/>
              </w:rPr>
              <w:t xml:space="preserve"> -государственный контракт(договор) на оказание получателям социальных выплат банковских услуг;</w:t>
            </w:r>
          </w:p>
          <w:p w:rsidR="00E8041A" w:rsidRDefault="00E8041A" w:rsidP="00D23D5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950">
              <w:rPr>
                <w:rFonts w:ascii="Times New Roman" w:hAnsi="Times New Roman" w:cs="Times New Roman"/>
                <w:sz w:val="28"/>
                <w:szCs w:val="28"/>
              </w:rPr>
              <w:t xml:space="preserve">-правовой акт предусматривающий </w:t>
            </w:r>
          </w:p>
          <w:p w:rsidR="00E8041A" w:rsidRDefault="00E8041A" w:rsidP="00D23D5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950">
              <w:rPr>
                <w:rFonts w:ascii="Times New Roman" w:hAnsi="Times New Roman" w:cs="Times New Roman"/>
                <w:sz w:val="28"/>
                <w:szCs w:val="28"/>
              </w:rPr>
              <w:t xml:space="preserve">предоставление из бюджета </w:t>
            </w:r>
          </w:p>
          <w:p w:rsidR="00E8041A" w:rsidRPr="00BB4950" w:rsidRDefault="00E8041A" w:rsidP="00D23D5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950">
              <w:rPr>
                <w:rFonts w:ascii="Times New Roman" w:hAnsi="Times New Roman" w:cs="Times New Roman"/>
                <w:sz w:val="28"/>
                <w:szCs w:val="28"/>
              </w:rPr>
              <w:t>бюджетам муниципальных образований межбюджетного трансферта в форме дотаций на выравнивание бюджетной обеспеченности;</w:t>
            </w:r>
          </w:p>
          <w:p w:rsidR="00E8041A" w:rsidRPr="00BB4950" w:rsidRDefault="00E8041A" w:rsidP="00D23D5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950">
              <w:rPr>
                <w:rFonts w:ascii="Times New Roman" w:hAnsi="Times New Roman" w:cs="Times New Roman"/>
                <w:sz w:val="28"/>
                <w:szCs w:val="28"/>
              </w:rPr>
              <w:t>-правовой акт, предусматривающий предоставление из о бюджет бюджетам муниципальных образований межбюджетного трансферта в форме субсидий на со финансирование расходных обязательств, возникающих при выполнении полномочий органов местного самоуправления, выплачиваемых в зависимости от выполнения социально-экономических показателей;</w:t>
            </w:r>
          </w:p>
          <w:p w:rsidR="00E8041A" w:rsidRPr="00BB4950" w:rsidRDefault="00E8041A" w:rsidP="00D23D5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950">
              <w:rPr>
                <w:rFonts w:ascii="Times New Roman" w:hAnsi="Times New Roman" w:cs="Times New Roman"/>
                <w:sz w:val="28"/>
                <w:szCs w:val="28"/>
              </w:rPr>
              <w:t>-правовой акт, предусматривающий бюджета иных межбюджетных трансфертов бюджетам муниципальных образований на решение вопросов местного значения, осуществляемое с привлечением средств самообложения граждан:</w:t>
            </w:r>
          </w:p>
          <w:p w:rsidR="00E8041A" w:rsidRPr="00BB4950" w:rsidRDefault="00E8041A" w:rsidP="00D23D5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950">
              <w:rPr>
                <w:rFonts w:ascii="Times New Roman" w:hAnsi="Times New Roman" w:cs="Times New Roman"/>
                <w:sz w:val="28"/>
                <w:szCs w:val="28"/>
              </w:rPr>
              <w:t>-правовой акт предусматривающий предоставление из бюджета бюджетам муниципальных образований межбюджетного трансферта из резервного фонда Правительства Республики Мордовия на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ситуаций;</w:t>
            </w:r>
          </w:p>
          <w:p w:rsidR="00E8041A" w:rsidRPr="00BB4950" w:rsidRDefault="00E8041A" w:rsidP="00D23D5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950">
              <w:rPr>
                <w:rFonts w:ascii="Times New Roman" w:hAnsi="Times New Roman" w:cs="Times New Roman"/>
                <w:sz w:val="28"/>
                <w:szCs w:val="28"/>
              </w:rPr>
              <w:t>-правовой акт, предусматривающий предоставление из бюджета денежных средств физическим и юридическим лицам из резервного фонда Главы Республики Мордовия на обеспечение непредвиденных расходов;</w:t>
            </w:r>
          </w:p>
          <w:p w:rsidR="00E8041A" w:rsidRPr="00BB4950" w:rsidRDefault="00E8041A" w:rsidP="00D23D5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950">
              <w:rPr>
                <w:rFonts w:ascii="Times New Roman" w:hAnsi="Times New Roman" w:cs="Times New Roman"/>
                <w:sz w:val="28"/>
                <w:szCs w:val="28"/>
              </w:rPr>
              <w:t>-договор (соглашение) о предоставлении субсидии физическому лицу- производителю товаров, работ, услуг, не являющемуся индивидуальным предпринимателем;</w:t>
            </w:r>
          </w:p>
          <w:p w:rsidR="00E8041A" w:rsidRPr="00BB4950" w:rsidRDefault="00E8041A" w:rsidP="00D23D5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950">
              <w:rPr>
                <w:rFonts w:ascii="Times New Roman" w:hAnsi="Times New Roman" w:cs="Times New Roman"/>
                <w:sz w:val="28"/>
                <w:szCs w:val="28"/>
              </w:rPr>
              <w:t>- договор на оказание услуг, выполнение работ, заключённый получателем средств бюджета с физическим лицом, не являющимся индивидуальным предпринимателям;</w:t>
            </w:r>
          </w:p>
          <w:p w:rsidR="00E8041A" w:rsidRPr="00BB4950" w:rsidRDefault="00E8041A" w:rsidP="00D23D5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950">
              <w:rPr>
                <w:rFonts w:ascii="Times New Roman" w:hAnsi="Times New Roman" w:cs="Times New Roman"/>
                <w:sz w:val="28"/>
                <w:szCs w:val="28"/>
              </w:rPr>
              <w:t>-иной документ, в соответствии с которым возникает бюджетное обязательство получателя средств бюджета.</w:t>
            </w:r>
          </w:p>
          <w:p w:rsidR="00E8041A" w:rsidRPr="00BB4950" w:rsidRDefault="00E8041A" w:rsidP="00D23D5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9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8041A" w:rsidRPr="00BB4950" w:rsidRDefault="00E8041A" w:rsidP="00D23D5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73" w:type="dxa"/>
          </w:tcPr>
          <w:p w:rsidR="00E8041A" w:rsidRPr="00BB4950" w:rsidRDefault="00E8041A" w:rsidP="00D23D5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950">
              <w:rPr>
                <w:rFonts w:ascii="Times New Roman" w:hAnsi="Times New Roman" w:cs="Times New Roman"/>
                <w:sz w:val="28"/>
                <w:szCs w:val="28"/>
              </w:rPr>
              <w:t>Авансовый отчет (ф. 0504505)</w:t>
            </w:r>
          </w:p>
        </w:tc>
      </w:tr>
      <w:tr w:rsidR="00E8041A" w:rsidRPr="00D41F08" w:rsidTr="00686328">
        <w:tc>
          <w:tcPr>
            <w:tcW w:w="454" w:type="dxa"/>
            <w:vMerge/>
            <w:vAlign w:val="center"/>
          </w:tcPr>
          <w:p w:rsidR="00E8041A" w:rsidRPr="00BB4950" w:rsidRDefault="00E8041A" w:rsidP="00D23D5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36" w:type="dxa"/>
            <w:vMerge/>
            <w:vAlign w:val="center"/>
          </w:tcPr>
          <w:p w:rsidR="00E8041A" w:rsidRPr="00BB4950" w:rsidRDefault="00E8041A" w:rsidP="00D23D5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073" w:type="dxa"/>
          </w:tcPr>
          <w:p w:rsidR="00E8041A" w:rsidRPr="00BB4950" w:rsidRDefault="00E8041A" w:rsidP="00D23D5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950">
              <w:rPr>
                <w:rFonts w:ascii="Times New Roman" w:hAnsi="Times New Roman" w:cs="Times New Roman"/>
                <w:sz w:val="28"/>
                <w:szCs w:val="28"/>
              </w:rPr>
              <w:t>Акт выполненных работ</w:t>
            </w:r>
          </w:p>
        </w:tc>
      </w:tr>
      <w:tr w:rsidR="00E8041A" w:rsidRPr="00D41F08" w:rsidTr="00686328">
        <w:tc>
          <w:tcPr>
            <w:tcW w:w="454" w:type="dxa"/>
            <w:vMerge/>
            <w:vAlign w:val="center"/>
          </w:tcPr>
          <w:p w:rsidR="00E8041A" w:rsidRPr="00BB4950" w:rsidRDefault="00E8041A" w:rsidP="00D23D5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36" w:type="dxa"/>
            <w:vMerge/>
            <w:vAlign w:val="center"/>
          </w:tcPr>
          <w:p w:rsidR="00E8041A" w:rsidRPr="00BB4950" w:rsidRDefault="00E8041A" w:rsidP="00D23D5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073" w:type="dxa"/>
          </w:tcPr>
          <w:p w:rsidR="00E8041A" w:rsidRPr="00BB4950" w:rsidRDefault="00E8041A" w:rsidP="00D23D5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950">
              <w:rPr>
                <w:rFonts w:ascii="Times New Roman" w:hAnsi="Times New Roman" w:cs="Times New Roman"/>
                <w:sz w:val="28"/>
                <w:szCs w:val="28"/>
              </w:rPr>
              <w:t>Акт приема-передачи</w:t>
            </w:r>
          </w:p>
        </w:tc>
      </w:tr>
      <w:tr w:rsidR="00E8041A" w:rsidRPr="00D41F08" w:rsidTr="00686328">
        <w:tc>
          <w:tcPr>
            <w:tcW w:w="454" w:type="dxa"/>
            <w:vMerge/>
            <w:vAlign w:val="center"/>
          </w:tcPr>
          <w:p w:rsidR="00E8041A" w:rsidRPr="00BB4950" w:rsidRDefault="00E8041A" w:rsidP="00D23D5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36" w:type="dxa"/>
            <w:vMerge/>
            <w:vAlign w:val="center"/>
          </w:tcPr>
          <w:p w:rsidR="00E8041A" w:rsidRPr="00BB4950" w:rsidRDefault="00E8041A" w:rsidP="00D23D5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073" w:type="dxa"/>
          </w:tcPr>
          <w:p w:rsidR="00E8041A" w:rsidRPr="00BB4950" w:rsidRDefault="00E8041A" w:rsidP="00D23D5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950">
              <w:rPr>
                <w:rFonts w:ascii="Times New Roman" w:hAnsi="Times New Roman" w:cs="Times New Roman"/>
                <w:sz w:val="28"/>
                <w:szCs w:val="28"/>
              </w:rPr>
              <w:t>Акт об оказании услуг</w:t>
            </w:r>
          </w:p>
        </w:tc>
      </w:tr>
      <w:tr w:rsidR="00E8041A" w:rsidRPr="00D41F08" w:rsidTr="00686328">
        <w:trPr>
          <w:trHeight w:val="1860"/>
        </w:trPr>
        <w:tc>
          <w:tcPr>
            <w:tcW w:w="454" w:type="dxa"/>
            <w:vMerge/>
            <w:vAlign w:val="center"/>
          </w:tcPr>
          <w:p w:rsidR="00E8041A" w:rsidRPr="00BB4950" w:rsidRDefault="00E8041A" w:rsidP="00D23D5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36" w:type="dxa"/>
            <w:vMerge/>
            <w:vAlign w:val="center"/>
          </w:tcPr>
          <w:p w:rsidR="00E8041A" w:rsidRPr="00BB4950" w:rsidRDefault="00E8041A" w:rsidP="00D23D5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073" w:type="dxa"/>
          </w:tcPr>
          <w:p w:rsidR="00E8041A" w:rsidRPr="00BB4950" w:rsidRDefault="00E8041A" w:rsidP="00D23D5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950">
              <w:rPr>
                <w:rFonts w:ascii="Times New Roman" w:hAnsi="Times New Roman" w:cs="Times New Roman"/>
                <w:sz w:val="28"/>
                <w:szCs w:val="28"/>
              </w:rPr>
              <w:t>Договор на оказание услуг, выполнение работ, заключенный получателем средств бюджета с физическим лицом, не являющимся индивидуальным предпринимателем (в случае осуществления авансовых платежей в соответствии с условиями договора)</w:t>
            </w:r>
          </w:p>
          <w:p w:rsidR="00E8041A" w:rsidRPr="00BB4950" w:rsidRDefault="00E8041A" w:rsidP="00D23D5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041A" w:rsidRPr="00D41F08" w:rsidTr="00686328">
        <w:trPr>
          <w:trHeight w:val="585"/>
        </w:trPr>
        <w:tc>
          <w:tcPr>
            <w:tcW w:w="454" w:type="dxa"/>
            <w:vMerge/>
            <w:vAlign w:val="center"/>
          </w:tcPr>
          <w:p w:rsidR="00E8041A" w:rsidRPr="00BB4950" w:rsidRDefault="00E8041A" w:rsidP="00D23D5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36" w:type="dxa"/>
            <w:vMerge/>
            <w:vAlign w:val="center"/>
          </w:tcPr>
          <w:p w:rsidR="00E8041A" w:rsidRPr="00BB4950" w:rsidRDefault="00E8041A" w:rsidP="00D23D5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073" w:type="dxa"/>
          </w:tcPr>
          <w:p w:rsidR="00E8041A" w:rsidRPr="00BB4950" w:rsidRDefault="00E8041A" w:rsidP="00D23D5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950">
              <w:rPr>
                <w:rFonts w:ascii="Times New Roman" w:hAnsi="Times New Roman" w:cs="Times New Roman"/>
                <w:sz w:val="28"/>
                <w:szCs w:val="28"/>
              </w:rPr>
              <w:t>Справка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B4950">
              <w:rPr>
                <w:rFonts w:ascii="Times New Roman" w:hAnsi="Times New Roman" w:cs="Times New Roman"/>
                <w:sz w:val="28"/>
                <w:szCs w:val="28"/>
              </w:rPr>
              <w:t>расчёт или иной документ, являющийся основанием для оплаты неустойки</w:t>
            </w:r>
          </w:p>
        </w:tc>
      </w:tr>
      <w:tr w:rsidR="00E8041A" w:rsidRPr="00D41F08" w:rsidTr="00686328">
        <w:trPr>
          <w:trHeight w:val="2535"/>
        </w:trPr>
        <w:tc>
          <w:tcPr>
            <w:tcW w:w="454" w:type="dxa"/>
            <w:vMerge/>
            <w:vAlign w:val="center"/>
          </w:tcPr>
          <w:p w:rsidR="00E8041A" w:rsidRPr="00BB4950" w:rsidRDefault="00E8041A" w:rsidP="00D23D5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36" w:type="dxa"/>
            <w:vMerge/>
            <w:vAlign w:val="center"/>
          </w:tcPr>
          <w:p w:rsidR="00E8041A" w:rsidRPr="00BB4950" w:rsidRDefault="00E8041A" w:rsidP="00D23D5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073" w:type="dxa"/>
          </w:tcPr>
          <w:p w:rsidR="00E8041A" w:rsidRPr="00BB4950" w:rsidRDefault="00E8041A" w:rsidP="00D23D5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041A" w:rsidRPr="00BB4950" w:rsidRDefault="00E8041A" w:rsidP="00D23D5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950">
              <w:rPr>
                <w:rFonts w:ascii="Times New Roman" w:hAnsi="Times New Roman" w:cs="Times New Roman"/>
                <w:sz w:val="28"/>
                <w:szCs w:val="28"/>
              </w:rPr>
              <w:t>Заявка о перечислении межбюджетного трансферта из бюджета, бюджетам муниципальных образований по форме, установленной в соответствии с порядком (правилами)предоставления межбюджетного трансферта в форме субсидии, субвенции, иное межбюджетного трансферта, имеющего целевое назначении</w:t>
            </w:r>
          </w:p>
        </w:tc>
      </w:tr>
      <w:tr w:rsidR="00E8041A" w:rsidRPr="00D41F08" w:rsidTr="00686328">
        <w:trPr>
          <w:trHeight w:val="2070"/>
        </w:trPr>
        <w:tc>
          <w:tcPr>
            <w:tcW w:w="454" w:type="dxa"/>
            <w:vMerge/>
            <w:vAlign w:val="center"/>
          </w:tcPr>
          <w:p w:rsidR="00E8041A" w:rsidRPr="00BB4950" w:rsidRDefault="00E8041A" w:rsidP="00D23D5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36" w:type="dxa"/>
            <w:vMerge/>
            <w:vAlign w:val="center"/>
          </w:tcPr>
          <w:p w:rsidR="00E8041A" w:rsidRPr="00BB4950" w:rsidRDefault="00E8041A" w:rsidP="00D23D5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073" w:type="dxa"/>
          </w:tcPr>
          <w:p w:rsidR="00E8041A" w:rsidRPr="00BB4950" w:rsidRDefault="00E8041A" w:rsidP="00D23D5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950">
              <w:rPr>
                <w:rFonts w:ascii="Times New Roman" w:hAnsi="Times New Roman" w:cs="Times New Roman"/>
                <w:sz w:val="28"/>
                <w:szCs w:val="28"/>
              </w:rPr>
              <w:t xml:space="preserve">Платёжный документ, необходимый для оплаты денежных обязательств и документ, подтверждающий возникновение денежных обязательств получателя средств местного бюджета, источникам финансового обеспечения которых являются межбюджетные трансферты </w:t>
            </w:r>
          </w:p>
        </w:tc>
      </w:tr>
      <w:tr w:rsidR="00E8041A" w:rsidRPr="00D41F08" w:rsidTr="00686328">
        <w:tc>
          <w:tcPr>
            <w:tcW w:w="454" w:type="dxa"/>
            <w:vMerge/>
            <w:vAlign w:val="center"/>
          </w:tcPr>
          <w:p w:rsidR="00E8041A" w:rsidRPr="00BB4950" w:rsidRDefault="00E8041A" w:rsidP="00D23D5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36" w:type="dxa"/>
            <w:vMerge/>
            <w:vAlign w:val="center"/>
          </w:tcPr>
          <w:p w:rsidR="00E8041A" w:rsidRPr="00BB4950" w:rsidRDefault="00E8041A" w:rsidP="00D23D5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073" w:type="dxa"/>
          </w:tcPr>
          <w:p w:rsidR="00E8041A" w:rsidRPr="00BB4950" w:rsidRDefault="00E8041A" w:rsidP="00D23D5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950">
              <w:rPr>
                <w:rFonts w:ascii="Times New Roman" w:hAnsi="Times New Roman" w:cs="Times New Roman"/>
                <w:sz w:val="28"/>
                <w:szCs w:val="28"/>
              </w:rPr>
              <w:t>Заявление на выдачу денежных средств под отчет</w:t>
            </w:r>
          </w:p>
        </w:tc>
      </w:tr>
      <w:tr w:rsidR="00E8041A" w:rsidRPr="00D41F08" w:rsidTr="00686328">
        <w:tc>
          <w:tcPr>
            <w:tcW w:w="454" w:type="dxa"/>
            <w:vMerge/>
            <w:vAlign w:val="center"/>
          </w:tcPr>
          <w:p w:rsidR="00E8041A" w:rsidRPr="00BB4950" w:rsidRDefault="00E8041A" w:rsidP="00D23D5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36" w:type="dxa"/>
            <w:vMerge/>
            <w:vAlign w:val="center"/>
          </w:tcPr>
          <w:p w:rsidR="00E8041A" w:rsidRPr="00BB4950" w:rsidRDefault="00E8041A" w:rsidP="00D23D5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073" w:type="dxa"/>
          </w:tcPr>
          <w:p w:rsidR="00E8041A" w:rsidRPr="00BB4950" w:rsidRDefault="00E8041A" w:rsidP="00D23D5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950">
              <w:rPr>
                <w:rFonts w:ascii="Times New Roman" w:hAnsi="Times New Roman" w:cs="Times New Roman"/>
                <w:sz w:val="28"/>
                <w:szCs w:val="28"/>
              </w:rPr>
              <w:t>Заявление физического лица</w:t>
            </w:r>
          </w:p>
        </w:tc>
      </w:tr>
      <w:tr w:rsidR="00E8041A" w:rsidRPr="00D41F08" w:rsidTr="00686328">
        <w:tc>
          <w:tcPr>
            <w:tcW w:w="454" w:type="dxa"/>
            <w:vMerge/>
            <w:vAlign w:val="center"/>
          </w:tcPr>
          <w:p w:rsidR="00E8041A" w:rsidRPr="00BB4950" w:rsidRDefault="00E8041A" w:rsidP="00D23D5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36" w:type="dxa"/>
            <w:vMerge/>
            <w:vAlign w:val="center"/>
          </w:tcPr>
          <w:p w:rsidR="00E8041A" w:rsidRPr="00BB4950" w:rsidRDefault="00E8041A" w:rsidP="00D23D5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073" w:type="dxa"/>
          </w:tcPr>
          <w:p w:rsidR="00E8041A" w:rsidRPr="00BB4950" w:rsidRDefault="00E8041A" w:rsidP="00D23D5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950">
              <w:rPr>
                <w:rFonts w:ascii="Times New Roman" w:hAnsi="Times New Roman" w:cs="Times New Roman"/>
                <w:sz w:val="28"/>
                <w:szCs w:val="28"/>
              </w:rPr>
              <w:t>Квитанция</w:t>
            </w:r>
          </w:p>
        </w:tc>
      </w:tr>
      <w:tr w:rsidR="00E8041A" w:rsidRPr="00D41F08" w:rsidTr="00686328">
        <w:tc>
          <w:tcPr>
            <w:tcW w:w="454" w:type="dxa"/>
            <w:vMerge/>
            <w:vAlign w:val="center"/>
          </w:tcPr>
          <w:p w:rsidR="00E8041A" w:rsidRPr="00BB4950" w:rsidRDefault="00E8041A" w:rsidP="00D23D5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36" w:type="dxa"/>
            <w:vMerge/>
            <w:vAlign w:val="center"/>
          </w:tcPr>
          <w:p w:rsidR="00E8041A" w:rsidRPr="00BB4950" w:rsidRDefault="00E8041A" w:rsidP="00D23D5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073" w:type="dxa"/>
          </w:tcPr>
          <w:p w:rsidR="00E8041A" w:rsidRPr="00BB4950" w:rsidRDefault="00E8041A" w:rsidP="00D23D5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950">
              <w:rPr>
                <w:rFonts w:ascii="Times New Roman" w:hAnsi="Times New Roman" w:cs="Times New Roman"/>
                <w:sz w:val="28"/>
                <w:szCs w:val="28"/>
              </w:rPr>
              <w:t>Приказ о направлении в командировку, с прилагаемым расчетом командировочных сумм</w:t>
            </w:r>
          </w:p>
        </w:tc>
      </w:tr>
      <w:tr w:rsidR="00E8041A" w:rsidRPr="00D41F08" w:rsidTr="00686328">
        <w:tc>
          <w:tcPr>
            <w:tcW w:w="454" w:type="dxa"/>
            <w:vMerge/>
            <w:vAlign w:val="center"/>
          </w:tcPr>
          <w:p w:rsidR="00E8041A" w:rsidRPr="00BB4950" w:rsidRDefault="00E8041A" w:rsidP="00D23D5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36" w:type="dxa"/>
            <w:vMerge/>
            <w:vAlign w:val="center"/>
          </w:tcPr>
          <w:p w:rsidR="00E8041A" w:rsidRPr="00BB4950" w:rsidRDefault="00E8041A" w:rsidP="00D23D5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073" w:type="dxa"/>
          </w:tcPr>
          <w:p w:rsidR="00E8041A" w:rsidRPr="00BB4950" w:rsidRDefault="00E8041A" w:rsidP="00D23D5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950">
              <w:rPr>
                <w:rFonts w:ascii="Times New Roman" w:hAnsi="Times New Roman" w:cs="Times New Roman"/>
                <w:sz w:val="28"/>
                <w:szCs w:val="28"/>
              </w:rPr>
              <w:t>Служебная записка</w:t>
            </w:r>
          </w:p>
        </w:tc>
      </w:tr>
      <w:tr w:rsidR="00E8041A" w:rsidRPr="00D41F08" w:rsidTr="00686328">
        <w:tc>
          <w:tcPr>
            <w:tcW w:w="454" w:type="dxa"/>
            <w:vMerge/>
            <w:vAlign w:val="center"/>
          </w:tcPr>
          <w:p w:rsidR="00E8041A" w:rsidRPr="00BB4950" w:rsidRDefault="00E8041A" w:rsidP="00D23D5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36" w:type="dxa"/>
            <w:vMerge/>
            <w:vAlign w:val="center"/>
          </w:tcPr>
          <w:p w:rsidR="00E8041A" w:rsidRPr="00BB4950" w:rsidRDefault="00E8041A" w:rsidP="00D23D5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073" w:type="dxa"/>
          </w:tcPr>
          <w:p w:rsidR="00E8041A" w:rsidRPr="00BB4950" w:rsidRDefault="00E8041A" w:rsidP="00D23D5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950">
              <w:rPr>
                <w:rFonts w:ascii="Times New Roman" w:hAnsi="Times New Roman" w:cs="Times New Roman"/>
                <w:sz w:val="28"/>
                <w:szCs w:val="28"/>
              </w:rPr>
              <w:t>Счет</w:t>
            </w:r>
          </w:p>
        </w:tc>
      </w:tr>
      <w:tr w:rsidR="00E8041A" w:rsidRPr="00D41F08" w:rsidTr="00686328">
        <w:tc>
          <w:tcPr>
            <w:tcW w:w="454" w:type="dxa"/>
            <w:vMerge/>
            <w:vAlign w:val="center"/>
          </w:tcPr>
          <w:p w:rsidR="00E8041A" w:rsidRPr="00BB4950" w:rsidRDefault="00E8041A" w:rsidP="00D23D5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36" w:type="dxa"/>
            <w:vMerge/>
            <w:vAlign w:val="center"/>
          </w:tcPr>
          <w:p w:rsidR="00E8041A" w:rsidRPr="00BB4950" w:rsidRDefault="00E8041A" w:rsidP="00D23D5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073" w:type="dxa"/>
          </w:tcPr>
          <w:p w:rsidR="00E8041A" w:rsidRPr="00BB4950" w:rsidRDefault="00E8041A" w:rsidP="00D23D5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950">
              <w:rPr>
                <w:rFonts w:ascii="Times New Roman" w:hAnsi="Times New Roman" w:cs="Times New Roman"/>
                <w:sz w:val="28"/>
                <w:szCs w:val="28"/>
              </w:rPr>
              <w:t>Счет-фактура</w:t>
            </w:r>
          </w:p>
        </w:tc>
      </w:tr>
      <w:tr w:rsidR="00E8041A" w:rsidRPr="00D41F08" w:rsidTr="00686328">
        <w:tc>
          <w:tcPr>
            <w:tcW w:w="454" w:type="dxa"/>
            <w:vMerge/>
            <w:vAlign w:val="center"/>
          </w:tcPr>
          <w:p w:rsidR="00E8041A" w:rsidRPr="00BB4950" w:rsidRDefault="00E8041A" w:rsidP="00D23D5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36" w:type="dxa"/>
            <w:vMerge/>
            <w:vAlign w:val="center"/>
          </w:tcPr>
          <w:p w:rsidR="00E8041A" w:rsidRPr="00BB4950" w:rsidRDefault="00E8041A" w:rsidP="00D23D5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073" w:type="dxa"/>
          </w:tcPr>
          <w:p w:rsidR="00E8041A" w:rsidRPr="00BB4950" w:rsidRDefault="00E8041A" w:rsidP="00D23D5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950">
              <w:rPr>
                <w:rFonts w:ascii="Times New Roman" w:hAnsi="Times New Roman" w:cs="Times New Roman"/>
                <w:sz w:val="28"/>
                <w:szCs w:val="28"/>
              </w:rPr>
              <w:t>Товарная накладная (унифицированная форма N ТОРГ-12) (ф. 0330212)</w:t>
            </w:r>
          </w:p>
        </w:tc>
      </w:tr>
      <w:tr w:rsidR="00E8041A" w:rsidRPr="00D41F08" w:rsidTr="00686328">
        <w:tc>
          <w:tcPr>
            <w:tcW w:w="454" w:type="dxa"/>
            <w:vMerge/>
            <w:vAlign w:val="center"/>
          </w:tcPr>
          <w:p w:rsidR="00E8041A" w:rsidRPr="00BB4950" w:rsidRDefault="00E8041A" w:rsidP="00D23D5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36" w:type="dxa"/>
            <w:vMerge/>
            <w:vAlign w:val="center"/>
          </w:tcPr>
          <w:p w:rsidR="00E8041A" w:rsidRPr="00BB4950" w:rsidRDefault="00E8041A" w:rsidP="00D23D5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073" w:type="dxa"/>
          </w:tcPr>
          <w:p w:rsidR="00E8041A" w:rsidRPr="00BB4950" w:rsidRDefault="00E8041A" w:rsidP="00D23D5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950">
              <w:rPr>
                <w:rFonts w:ascii="Times New Roman" w:hAnsi="Times New Roman" w:cs="Times New Roman"/>
                <w:sz w:val="28"/>
                <w:szCs w:val="28"/>
              </w:rPr>
              <w:t>Универсальный передаточный документ</w:t>
            </w:r>
          </w:p>
        </w:tc>
      </w:tr>
      <w:tr w:rsidR="00E8041A" w:rsidRPr="00D41F08" w:rsidTr="00686328">
        <w:tc>
          <w:tcPr>
            <w:tcW w:w="454" w:type="dxa"/>
            <w:vMerge/>
            <w:vAlign w:val="center"/>
          </w:tcPr>
          <w:p w:rsidR="00E8041A" w:rsidRPr="00BB4950" w:rsidRDefault="00E8041A" w:rsidP="00D23D5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36" w:type="dxa"/>
            <w:vMerge/>
            <w:vAlign w:val="center"/>
          </w:tcPr>
          <w:p w:rsidR="00E8041A" w:rsidRPr="00BB4950" w:rsidRDefault="00E8041A" w:rsidP="00D23D5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073" w:type="dxa"/>
          </w:tcPr>
          <w:p w:rsidR="00E8041A" w:rsidRPr="00BB4950" w:rsidRDefault="00E8041A" w:rsidP="00D23D5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950">
              <w:rPr>
                <w:rFonts w:ascii="Times New Roman" w:hAnsi="Times New Roman" w:cs="Times New Roman"/>
                <w:sz w:val="28"/>
                <w:szCs w:val="28"/>
              </w:rPr>
              <w:t>Чек</w:t>
            </w:r>
          </w:p>
        </w:tc>
      </w:tr>
      <w:tr w:rsidR="00E8041A" w:rsidRPr="00D41F08" w:rsidTr="00686328">
        <w:tc>
          <w:tcPr>
            <w:tcW w:w="454" w:type="dxa"/>
            <w:vMerge/>
            <w:vAlign w:val="center"/>
          </w:tcPr>
          <w:p w:rsidR="00E8041A" w:rsidRPr="00BB4950" w:rsidRDefault="00E8041A" w:rsidP="00D23D5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36" w:type="dxa"/>
            <w:vMerge/>
            <w:vAlign w:val="center"/>
          </w:tcPr>
          <w:p w:rsidR="00E8041A" w:rsidRPr="00BB4950" w:rsidRDefault="00E8041A" w:rsidP="00D23D5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073" w:type="dxa"/>
          </w:tcPr>
          <w:p w:rsidR="00E8041A" w:rsidRPr="00BB4950" w:rsidRDefault="00E8041A" w:rsidP="00D23D5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950">
              <w:rPr>
                <w:rFonts w:ascii="Times New Roman" w:hAnsi="Times New Roman" w:cs="Times New Roman"/>
                <w:sz w:val="28"/>
                <w:szCs w:val="28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бюджета </w:t>
            </w:r>
          </w:p>
        </w:tc>
      </w:tr>
    </w:tbl>
    <w:p w:rsidR="00E8041A" w:rsidRPr="00BB4950" w:rsidRDefault="00E8041A" w:rsidP="00D23D5F">
      <w:pPr>
        <w:ind w:firstLine="780"/>
        <w:jc w:val="both"/>
        <w:rPr>
          <w:sz w:val="28"/>
          <w:szCs w:val="28"/>
        </w:rPr>
      </w:pPr>
    </w:p>
    <w:p w:rsidR="00E8041A" w:rsidRPr="00BB4950" w:rsidRDefault="00E8041A" w:rsidP="00D23D5F">
      <w:pPr>
        <w:jc w:val="both"/>
        <w:rPr>
          <w:sz w:val="28"/>
          <w:szCs w:val="28"/>
        </w:rPr>
      </w:pPr>
      <w:bookmarkStart w:id="2" w:name="sub_2"/>
      <w:bookmarkEnd w:id="0"/>
      <w:r w:rsidRPr="00BB4950">
        <w:rPr>
          <w:sz w:val="28"/>
          <w:szCs w:val="28"/>
        </w:rPr>
        <w:t xml:space="preserve">2. Настоящее постановление вступает в силу </w:t>
      </w:r>
      <w:bookmarkEnd w:id="2"/>
      <w:r w:rsidRPr="00BB4950">
        <w:rPr>
          <w:sz w:val="28"/>
          <w:szCs w:val="28"/>
        </w:rPr>
        <w:t>со дня его официального опубликования, за исключением подпунктов 3 и 4 пункта 1 настоящего постановления, которые вступают в силу со дня официального опубликования и распространяют действие на правоотношения, возникшие с 1 апреля 2019 года.</w:t>
      </w:r>
    </w:p>
    <w:p w:rsidR="00E8041A" w:rsidRPr="00BB4950" w:rsidRDefault="00E8041A" w:rsidP="00D23D5F">
      <w:pPr>
        <w:jc w:val="both"/>
        <w:rPr>
          <w:sz w:val="28"/>
          <w:szCs w:val="28"/>
        </w:rPr>
      </w:pPr>
    </w:p>
    <w:p w:rsidR="00E8041A" w:rsidRPr="00E82B9C" w:rsidRDefault="00E8041A" w:rsidP="00D23D5F">
      <w:pPr>
        <w:jc w:val="both"/>
        <w:rPr>
          <w:sz w:val="28"/>
          <w:szCs w:val="28"/>
        </w:rPr>
      </w:pPr>
    </w:p>
    <w:p w:rsidR="00E8041A" w:rsidRPr="00E82B9C" w:rsidRDefault="00E8041A" w:rsidP="00D23D5F">
      <w:pPr>
        <w:jc w:val="both"/>
        <w:rPr>
          <w:sz w:val="28"/>
          <w:szCs w:val="28"/>
        </w:rPr>
      </w:pPr>
    </w:p>
    <w:p w:rsidR="00E8041A" w:rsidRDefault="00E8041A" w:rsidP="00D23D5F">
      <w:pPr>
        <w:jc w:val="both"/>
        <w:rPr>
          <w:spacing w:val="-11"/>
          <w:sz w:val="28"/>
          <w:szCs w:val="28"/>
        </w:rPr>
      </w:pPr>
      <w:r w:rsidRPr="00E82B9C">
        <w:rPr>
          <w:sz w:val="28"/>
          <w:szCs w:val="28"/>
        </w:rPr>
        <w:t>Глава Русско-Тювеевского сельского поселения                                      Ф.Ф.Леонович</w:t>
      </w:r>
    </w:p>
    <w:sectPr w:rsidR="00E8041A" w:rsidSect="00686328">
      <w:pgSz w:w="11906" w:h="16838"/>
      <w:pgMar w:top="1134" w:right="567" w:bottom="1134" w:left="1134" w:header="720" w:footer="720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041A" w:rsidRDefault="00E8041A">
      <w:r>
        <w:separator/>
      </w:r>
    </w:p>
  </w:endnote>
  <w:endnote w:type="continuationSeparator" w:id="0">
    <w:p w:rsidR="00E8041A" w:rsidRDefault="00E804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041A" w:rsidRDefault="00E8041A">
      <w:r>
        <w:separator/>
      </w:r>
    </w:p>
  </w:footnote>
  <w:footnote w:type="continuationSeparator" w:id="0">
    <w:p w:rsidR="00E8041A" w:rsidRDefault="00E8041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39E3781D"/>
    <w:multiLevelType w:val="hybridMultilevel"/>
    <w:tmpl w:val="30C41D62"/>
    <w:lvl w:ilvl="0" w:tplc="4F4C9BB6">
      <w:start w:val="1"/>
      <w:numFmt w:val="decimal"/>
      <w:lvlText w:val="%1)"/>
      <w:lvlJc w:val="left"/>
      <w:pPr>
        <w:ind w:left="115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abstractNum w:abstractNumId="6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0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1"/>
  </w:num>
  <w:num w:numId="2">
    <w:abstractNumId w:val="3"/>
  </w:num>
  <w:num w:numId="3">
    <w:abstractNumId w:val="8"/>
  </w:num>
  <w:num w:numId="4">
    <w:abstractNumId w:val="7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9"/>
  </w:num>
  <w:num w:numId="8">
    <w:abstractNumId w:val="12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6"/>
  </w:num>
  <w:num w:numId="11">
    <w:abstractNumId w:val="10"/>
  </w:num>
  <w:num w:numId="12">
    <w:abstractNumId w:val="4"/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57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65349"/>
    <w:rsid w:val="000750AD"/>
    <w:rsid w:val="00086DDC"/>
    <w:rsid w:val="000A18F5"/>
    <w:rsid w:val="000A2A5E"/>
    <w:rsid w:val="000B2272"/>
    <w:rsid w:val="000B7532"/>
    <w:rsid w:val="000D04DE"/>
    <w:rsid w:val="000D2F56"/>
    <w:rsid w:val="000E0B57"/>
    <w:rsid w:val="000E454D"/>
    <w:rsid w:val="000E4FFD"/>
    <w:rsid w:val="000F01A0"/>
    <w:rsid w:val="0011768A"/>
    <w:rsid w:val="00117F2E"/>
    <w:rsid w:val="00136137"/>
    <w:rsid w:val="00140A35"/>
    <w:rsid w:val="00140F39"/>
    <w:rsid w:val="001507F9"/>
    <w:rsid w:val="00153B49"/>
    <w:rsid w:val="00154788"/>
    <w:rsid w:val="00155E79"/>
    <w:rsid w:val="00156E76"/>
    <w:rsid w:val="00166292"/>
    <w:rsid w:val="001735CE"/>
    <w:rsid w:val="001744C7"/>
    <w:rsid w:val="00186560"/>
    <w:rsid w:val="00187CF1"/>
    <w:rsid w:val="00195F01"/>
    <w:rsid w:val="00195F92"/>
    <w:rsid w:val="00196580"/>
    <w:rsid w:val="001A0D84"/>
    <w:rsid w:val="001A39F2"/>
    <w:rsid w:val="001B3B0B"/>
    <w:rsid w:val="001B7D63"/>
    <w:rsid w:val="001C1FF8"/>
    <w:rsid w:val="001C63B1"/>
    <w:rsid w:val="001D2C9D"/>
    <w:rsid w:val="001D51A2"/>
    <w:rsid w:val="001E2B50"/>
    <w:rsid w:val="001F3006"/>
    <w:rsid w:val="001F55D4"/>
    <w:rsid w:val="001F69B8"/>
    <w:rsid w:val="00200678"/>
    <w:rsid w:val="00200B79"/>
    <w:rsid w:val="00213BAF"/>
    <w:rsid w:val="00214019"/>
    <w:rsid w:val="002228E3"/>
    <w:rsid w:val="002276E0"/>
    <w:rsid w:val="00232441"/>
    <w:rsid w:val="002331AE"/>
    <w:rsid w:val="002349B5"/>
    <w:rsid w:val="0024680B"/>
    <w:rsid w:val="00252F16"/>
    <w:rsid w:val="00266441"/>
    <w:rsid w:val="00270CEC"/>
    <w:rsid w:val="00273DD5"/>
    <w:rsid w:val="002A4A97"/>
    <w:rsid w:val="002A7894"/>
    <w:rsid w:val="002B18CA"/>
    <w:rsid w:val="002B1AF4"/>
    <w:rsid w:val="002B36B9"/>
    <w:rsid w:val="002C2EB2"/>
    <w:rsid w:val="002C2F90"/>
    <w:rsid w:val="002D6580"/>
    <w:rsid w:val="002F0D13"/>
    <w:rsid w:val="002F2C27"/>
    <w:rsid w:val="00301A63"/>
    <w:rsid w:val="00304F8E"/>
    <w:rsid w:val="00312DDA"/>
    <w:rsid w:val="0031334E"/>
    <w:rsid w:val="00322F47"/>
    <w:rsid w:val="00337CDC"/>
    <w:rsid w:val="0036464A"/>
    <w:rsid w:val="00364DEE"/>
    <w:rsid w:val="0037701A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58B8"/>
    <w:rsid w:val="003F75D6"/>
    <w:rsid w:val="003F7830"/>
    <w:rsid w:val="00400174"/>
    <w:rsid w:val="004042D4"/>
    <w:rsid w:val="004106AA"/>
    <w:rsid w:val="004240A9"/>
    <w:rsid w:val="00436275"/>
    <w:rsid w:val="004414F6"/>
    <w:rsid w:val="004449FB"/>
    <w:rsid w:val="004465C2"/>
    <w:rsid w:val="0046059C"/>
    <w:rsid w:val="0046683D"/>
    <w:rsid w:val="00480CF0"/>
    <w:rsid w:val="004870B5"/>
    <w:rsid w:val="0049311E"/>
    <w:rsid w:val="00495EBF"/>
    <w:rsid w:val="004A5E8C"/>
    <w:rsid w:val="004B2C6A"/>
    <w:rsid w:val="004C1B2C"/>
    <w:rsid w:val="004C70CF"/>
    <w:rsid w:val="004D2551"/>
    <w:rsid w:val="004E2713"/>
    <w:rsid w:val="004F5DB5"/>
    <w:rsid w:val="004F6E2F"/>
    <w:rsid w:val="00503E53"/>
    <w:rsid w:val="0051223A"/>
    <w:rsid w:val="00517C1C"/>
    <w:rsid w:val="005404C1"/>
    <w:rsid w:val="00541891"/>
    <w:rsid w:val="00545D7C"/>
    <w:rsid w:val="00547C2F"/>
    <w:rsid w:val="00552FD1"/>
    <w:rsid w:val="0055641B"/>
    <w:rsid w:val="005570AF"/>
    <w:rsid w:val="00582A9F"/>
    <w:rsid w:val="005913A4"/>
    <w:rsid w:val="005947FF"/>
    <w:rsid w:val="0059660D"/>
    <w:rsid w:val="005B1BA7"/>
    <w:rsid w:val="005C0FD8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8AD"/>
    <w:rsid w:val="00607C99"/>
    <w:rsid w:val="00611277"/>
    <w:rsid w:val="00613D7B"/>
    <w:rsid w:val="00622261"/>
    <w:rsid w:val="00624620"/>
    <w:rsid w:val="006428EB"/>
    <w:rsid w:val="0064589A"/>
    <w:rsid w:val="0066187A"/>
    <w:rsid w:val="00664DB7"/>
    <w:rsid w:val="00685A18"/>
    <w:rsid w:val="00686328"/>
    <w:rsid w:val="00693443"/>
    <w:rsid w:val="006A2A9F"/>
    <w:rsid w:val="006A4408"/>
    <w:rsid w:val="006B5412"/>
    <w:rsid w:val="006B5A4E"/>
    <w:rsid w:val="006C0108"/>
    <w:rsid w:val="006C4A38"/>
    <w:rsid w:val="006C7CCC"/>
    <w:rsid w:val="006D3526"/>
    <w:rsid w:val="006F549E"/>
    <w:rsid w:val="00703D6B"/>
    <w:rsid w:val="007043B1"/>
    <w:rsid w:val="007046F6"/>
    <w:rsid w:val="00707AA0"/>
    <w:rsid w:val="00720622"/>
    <w:rsid w:val="00725345"/>
    <w:rsid w:val="0073169A"/>
    <w:rsid w:val="007354B1"/>
    <w:rsid w:val="00743646"/>
    <w:rsid w:val="00750357"/>
    <w:rsid w:val="00760BA4"/>
    <w:rsid w:val="007736EB"/>
    <w:rsid w:val="00781049"/>
    <w:rsid w:val="007837AC"/>
    <w:rsid w:val="00787C68"/>
    <w:rsid w:val="00794270"/>
    <w:rsid w:val="00796E4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E4D9A"/>
    <w:rsid w:val="007E53A9"/>
    <w:rsid w:val="007E546A"/>
    <w:rsid w:val="007E5CD5"/>
    <w:rsid w:val="007E63D2"/>
    <w:rsid w:val="007F4ADB"/>
    <w:rsid w:val="00800FC5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71D5"/>
    <w:rsid w:val="00876204"/>
    <w:rsid w:val="00876361"/>
    <w:rsid w:val="0089069F"/>
    <w:rsid w:val="00895058"/>
    <w:rsid w:val="00897FBE"/>
    <w:rsid w:val="008A4C6D"/>
    <w:rsid w:val="008A4FF5"/>
    <w:rsid w:val="008B1C9C"/>
    <w:rsid w:val="008B1CDC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21548"/>
    <w:rsid w:val="009351E7"/>
    <w:rsid w:val="00946D4D"/>
    <w:rsid w:val="00953067"/>
    <w:rsid w:val="0096604A"/>
    <w:rsid w:val="00971989"/>
    <w:rsid w:val="00973F64"/>
    <w:rsid w:val="00975A34"/>
    <w:rsid w:val="00982CBF"/>
    <w:rsid w:val="00992B69"/>
    <w:rsid w:val="009B73FB"/>
    <w:rsid w:val="009C61D7"/>
    <w:rsid w:val="009C6FC5"/>
    <w:rsid w:val="009E0126"/>
    <w:rsid w:val="009E0D18"/>
    <w:rsid w:val="009E7591"/>
    <w:rsid w:val="009F1DBC"/>
    <w:rsid w:val="00A07ECA"/>
    <w:rsid w:val="00A13CB8"/>
    <w:rsid w:val="00A277EA"/>
    <w:rsid w:val="00A33BE6"/>
    <w:rsid w:val="00A41E62"/>
    <w:rsid w:val="00A44FBF"/>
    <w:rsid w:val="00A47F3F"/>
    <w:rsid w:val="00A553F4"/>
    <w:rsid w:val="00A610D4"/>
    <w:rsid w:val="00A612B5"/>
    <w:rsid w:val="00A650C5"/>
    <w:rsid w:val="00A726E8"/>
    <w:rsid w:val="00A85F16"/>
    <w:rsid w:val="00A860B9"/>
    <w:rsid w:val="00A90C70"/>
    <w:rsid w:val="00A95826"/>
    <w:rsid w:val="00AA3F4C"/>
    <w:rsid w:val="00AA7C00"/>
    <w:rsid w:val="00AB1631"/>
    <w:rsid w:val="00AB446C"/>
    <w:rsid w:val="00AC5152"/>
    <w:rsid w:val="00AD30B2"/>
    <w:rsid w:val="00AD745D"/>
    <w:rsid w:val="00AD7F9C"/>
    <w:rsid w:val="00AF6001"/>
    <w:rsid w:val="00AF6A49"/>
    <w:rsid w:val="00B03E5C"/>
    <w:rsid w:val="00B040B3"/>
    <w:rsid w:val="00B058F3"/>
    <w:rsid w:val="00B118A7"/>
    <w:rsid w:val="00B1779B"/>
    <w:rsid w:val="00B21C4B"/>
    <w:rsid w:val="00B30E96"/>
    <w:rsid w:val="00B466DF"/>
    <w:rsid w:val="00B478A9"/>
    <w:rsid w:val="00B47CF0"/>
    <w:rsid w:val="00B544CD"/>
    <w:rsid w:val="00B80BEE"/>
    <w:rsid w:val="00B818EA"/>
    <w:rsid w:val="00BB4950"/>
    <w:rsid w:val="00BB7EE0"/>
    <w:rsid w:val="00BC4C2F"/>
    <w:rsid w:val="00BD37C5"/>
    <w:rsid w:val="00BD74A8"/>
    <w:rsid w:val="00BE2E1C"/>
    <w:rsid w:val="00BF7708"/>
    <w:rsid w:val="00C35AA8"/>
    <w:rsid w:val="00C36E5C"/>
    <w:rsid w:val="00C419A6"/>
    <w:rsid w:val="00C42ADF"/>
    <w:rsid w:val="00C559CE"/>
    <w:rsid w:val="00C6789C"/>
    <w:rsid w:val="00C67A57"/>
    <w:rsid w:val="00C70DE1"/>
    <w:rsid w:val="00C7194D"/>
    <w:rsid w:val="00C80844"/>
    <w:rsid w:val="00C85C34"/>
    <w:rsid w:val="00C87BFE"/>
    <w:rsid w:val="00C90F2F"/>
    <w:rsid w:val="00C915C2"/>
    <w:rsid w:val="00C94235"/>
    <w:rsid w:val="00C95B22"/>
    <w:rsid w:val="00CA2F53"/>
    <w:rsid w:val="00CA363C"/>
    <w:rsid w:val="00CC2F78"/>
    <w:rsid w:val="00CC6A23"/>
    <w:rsid w:val="00CD20E8"/>
    <w:rsid w:val="00CD36BD"/>
    <w:rsid w:val="00CF2B9A"/>
    <w:rsid w:val="00CF66D7"/>
    <w:rsid w:val="00D10768"/>
    <w:rsid w:val="00D13CB6"/>
    <w:rsid w:val="00D2064D"/>
    <w:rsid w:val="00D23D5F"/>
    <w:rsid w:val="00D24D18"/>
    <w:rsid w:val="00D24DE3"/>
    <w:rsid w:val="00D30894"/>
    <w:rsid w:val="00D34AD5"/>
    <w:rsid w:val="00D366C8"/>
    <w:rsid w:val="00D41F08"/>
    <w:rsid w:val="00D46115"/>
    <w:rsid w:val="00D5052E"/>
    <w:rsid w:val="00D55663"/>
    <w:rsid w:val="00D5682E"/>
    <w:rsid w:val="00D60CE8"/>
    <w:rsid w:val="00D77736"/>
    <w:rsid w:val="00D91989"/>
    <w:rsid w:val="00D91F36"/>
    <w:rsid w:val="00DA0ED1"/>
    <w:rsid w:val="00DA5A1F"/>
    <w:rsid w:val="00DB12B4"/>
    <w:rsid w:val="00DB406A"/>
    <w:rsid w:val="00DC7725"/>
    <w:rsid w:val="00DD1214"/>
    <w:rsid w:val="00DD7467"/>
    <w:rsid w:val="00DE6869"/>
    <w:rsid w:val="00E0025D"/>
    <w:rsid w:val="00E01107"/>
    <w:rsid w:val="00E119C6"/>
    <w:rsid w:val="00E1317B"/>
    <w:rsid w:val="00E16A77"/>
    <w:rsid w:val="00E175C0"/>
    <w:rsid w:val="00E34539"/>
    <w:rsid w:val="00E34E5D"/>
    <w:rsid w:val="00E36161"/>
    <w:rsid w:val="00E36BDB"/>
    <w:rsid w:val="00E42519"/>
    <w:rsid w:val="00E47A16"/>
    <w:rsid w:val="00E47F67"/>
    <w:rsid w:val="00E56DE3"/>
    <w:rsid w:val="00E5706A"/>
    <w:rsid w:val="00E57180"/>
    <w:rsid w:val="00E742D1"/>
    <w:rsid w:val="00E8041A"/>
    <w:rsid w:val="00E82B9C"/>
    <w:rsid w:val="00E87EFF"/>
    <w:rsid w:val="00E95E23"/>
    <w:rsid w:val="00E96AF2"/>
    <w:rsid w:val="00EA2950"/>
    <w:rsid w:val="00EC4F1B"/>
    <w:rsid w:val="00EF05E9"/>
    <w:rsid w:val="00EF1778"/>
    <w:rsid w:val="00EF3760"/>
    <w:rsid w:val="00EF4760"/>
    <w:rsid w:val="00EF4B1C"/>
    <w:rsid w:val="00F00B42"/>
    <w:rsid w:val="00F021B7"/>
    <w:rsid w:val="00F10DB9"/>
    <w:rsid w:val="00F124DE"/>
    <w:rsid w:val="00F14428"/>
    <w:rsid w:val="00F208DC"/>
    <w:rsid w:val="00F256A5"/>
    <w:rsid w:val="00F6023C"/>
    <w:rsid w:val="00F74261"/>
    <w:rsid w:val="00F8502F"/>
    <w:rsid w:val="00F85169"/>
    <w:rsid w:val="00FA21DD"/>
    <w:rsid w:val="00FB180D"/>
    <w:rsid w:val="00FC50CC"/>
    <w:rsid w:val="00FE44E3"/>
    <w:rsid w:val="00FE600C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B1779B"/>
    <w:rPr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BodyText"/>
    <w:link w:val="Heading3Char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/>
      <w:b/>
      <w:bCs/>
      <w:color w:val="4F81BD"/>
      <w:sz w:val="28"/>
      <w:szCs w:val="28"/>
      <w:lang w:val="en-US" w:eastAsia="en-US"/>
    </w:rPr>
  </w:style>
  <w:style w:type="paragraph" w:styleId="Heading4">
    <w:name w:val="heading 4"/>
    <w:basedOn w:val="Normal"/>
    <w:next w:val="BodyText"/>
    <w:link w:val="Heading4Char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/>
      <w:b/>
      <w:bCs/>
      <w:color w:val="4F81BD"/>
      <w:lang w:val="en-US" w:eastAsia="en-US"/>
    </w:rPr>
  </w:style>
  <w:style w:type="paragraph" w:styleId="Heading5">
    <w:name w:val="heading 5"/>
    <w:basedOn w:val="Normal"/>
    <w:next w:val="BodyText"/>
    <w:link w:val="Heading5Char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/>
      <w:i/>
      <w:iCs/>
      <w:color w:val="4F81BD"/>
      <w:lang w:val="en-US" w:eastAsia="en-US"/>
    </w:rPr>
  </w:style>
  <w:style w:type="paragraph" w:styleId="Heading6">
    <w:name w:val="heading 6"/>
    <w:basedOn w:val="Normal"/>
    <w:next w:val="BodyText"/>
    <w:link w:val="Heading6Char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/>
      <w:color w:val="4F81BD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F5B3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E546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046F6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046F6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7046F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7046F6"/>
    <w:rPr>
      <w:rFonts w:ascii="Calibri" w:hAnsi="Calibri" w:cs="Times New Roman"/>
      <w:b/>
      <w:bCs/>
    </w:rPr>
  </w:style>
  <w:style w:type="character" w:styleId="Hyperlink">
    <w:name w:val="Hyperlink"/>
    <w:basedOn w:val="DefaultParagraphFont"/>
    <w:uiPriority w:val="99"/>
    <w:rsid w:val="006A4408"/>
    <w:rPr>
      <w:rFonts w:cs="Times New Roman"/>
      <w:color w:val="000080"/>
      <w:u w:val="single"/>
    </w:rPr>
  </w:style>
  <w:style w:type="paragraph" w:styleId="NormalWeb">
    <w:name w:val="Normal (Web)"/>
    <w:basedOn w:val="Normal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sz w:val="32"/>
      <w:lang w:val="ru-RU" w:eastAsia="ru-RU"/>
    </w:rPr>
  </w:style>
  <w:style w:type="paragraph" w:styleId="Subtitle">
    <w:name w:val="Subtitle"/>
    <w:basedOn w:val="Normal"/>
    <w:link w:val="SubtitleChar1"/>
    <w:uiPriority w:val="99"/>
    <w:qFormat/>
    <w:rsid w:val="006A4408"/>
    <w:pPr>
      <w:jc w:val="center"/>
    </w:pPr>
    <w:rPr>
      <w:b/>
      <w:sz w:val="32"/>
      <w:szCs w:val="20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8F5B34"/>
    <w:rPr>
      <w:rFonts w:ascii="Cambria" w:hAnsi="Cambria" w:cs="Times New Roman"/>
      <w:sz w:val="24"/>
      <w:szCs w:val="24"/>
    </w:rPr>
  </w:style>
  <w:style w:type="table" w:styleId="TableGrid">
    <w:name w:val="Table Grid"/>
    <w:basedOn w:val="TableNormal"/>
    <w:uiPriority w:val="99"/>
    <w:rsid w:val="008361A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F5B34"/>
    <w:rPr>
      <w:rFonts w:cs="Times New Roman"/>
      <w:sz w:val="2"/>
    </w:rPr>
  </w:style>
  <w:style w:type="paragraph" w:styleId="BodyText">
    <w:name w:val="Body Text"/>
    <w:basedOn w:val="Normal"/>
    <w:link w:val="BodyTextChar"/>
    <w:uiPriority w:val="99"/>
    <w:rsid w:val="00547C2F"/>
    <w:pPr>
      <w:widowControl w:val="0"/>
      <w:suppressAutoHyphens/>
      <w:spacing w:after="120"/>
    </w:pPr>
    <w:rPr>
      <w:rFonts w:eastAsia="SimSun"/>
      <w:kern w:val="1"/>
      <w:szCs w:val="20"/>
      <w:lang w:eastAsia="hi-IN" w:bidi="hi-IN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547C2F"/>
    <w:rPr>
      <w:rFonts w:eastAsia="SimSun" w:cs="Times New Roman"/>
      <w:kern w:val="1"/>
      <w:sz w:val="24"/>
      <w:lang w:val="ru-RU" w:eastAsia="hi-IN" w:bidi="hi-IN"/>
    </w:rPr>
  </w:style>
  <w:style w:type="character" w:customStyle="1" w:styleId="CaptionChar">
    <w:name w:val="Caption Char"/>
    <w:basedOn w:val="DefaultParagraphFont"/>
    <w:link w:val="Caption"/>
    <w:uiPriority w:val="99"/>
    <w:semiHidden/>
    <w:locked/>
    <w:rsid w:val="007E546A"/>
    <w:rPr>
      <w:rFonts w:cs="Times New Roman"/>
      <w:sz w:val="24"/>
      <w:szCs w:val="24"/>
    </w:rPr>
  </w:style>
  <w:style w:type="paragraph" w:customStyle="1" w:styleId="a">
    <w:name w:val="Содержимое таблицы"/>
    <w:basedOn w:val="Normal"/>
    <w:uiPriority w:val="99"/>
    <w:rsid w:val="00547C2F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a0">
    <w:name w:val="Гипертекстовая ссылка"/>
    <w:uiPriority w:val="99"/>
    <w:rsid w:val="00E47F67"/>
    <w:rPr>
      <w:color w:val="106BBE"/>
    </w:rPr>
  </w:style>
  <w:style w:type="character" w:styleId="Emphasis">
    <w:name w:val="Emphasis"/>
    <w:basedOn w:val="DefaultParagraphFont"/>
    <w:uiPriority w:val="99"/>
    <w:qFormat/>
    <w:locked/>
    <w:rsid w:val="00AB446C"/>
    <w:rPr>
      <w:rFonts w:cs="Times New Roman"/>
      <w:i/>
      <w:iCs/>
    </w:rPr>
  </w:style>
  <w:style w:type="paragraph" w:styleId="NoSpacing">
    <w:name w:val="No Spacing"/>
    <w:uiPriority w:val="99"/>
    <w:qFormat/>
    <w:rsid w:val="003D58B8"/>
    <w:rPr>
      <w:rFonts w:ascii="Calibri" w:hAnsi="Calibri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</w:rPr>
  </w:style>
  <w:style w:type="character" w:styleId="Strong">
    <w:name w:val="Strong"/>
    <w:basedOn w:val="DefaultParagraphFont"/>
    <w:uiPriority w:val="99"/>
    <w:qFormat/>
    <w:locked/>
    <w:rsid w:val="00B21C4B"/>
    <w:rPr>
      <w:rFonts w:cs="Times New Roman"/>
      <w:b/>
      <w:bCs/>
    </w:rPr>
  </w:style>
  <w:style w:type="paragraph" w:styleId="DocumentMap">
    <w:name w:val="Document Map"/>
    <w:basedOn w:val="Normal"/>
    <w:link w:val="DocumentMapChar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F10DB9"/>
    <w:rPr>
      <w:rFonts w:cs="Times New Roman"/>
      <w:sz w:val="2"/>
    </w:rPr>
  </w:style>
  <w:style w:type="paragraph" w:customStyle="1" w:styleId="FirstParagraph">
    <w:name w:val="First Paragraph"/>
    <w:basedOn w:val="BodyText"/>
    <w:next w:val="BodyText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customStyle="1" w:styleId="Compact">
    <w:name w:val="Compact"/>
    <w:basedOn w:val="BodyText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styleId="Title">
    <w:name w:val="Title"/>
    <w:basedOn w:val="Normal"/>
    <w:next w:val="BodyText"/>
    <w:link w:val="TitleChar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/>
      <w:b/>
      <w:bCs/>
      <w:color w:val="345A8A"/>
      <w:sz w:val="36"/>
      <w:szCs w:val="36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locked/>
    <w:rsid w:val="007046F6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Author">
    <w:name w:val="Author"/>
    <w:next w:val="BodyText"/>
    <w:uiPriority w:val="99"/>
    <w:rsid w:val="005C3CAD"/>
    <w:pPr>
      <w:keepNext/>
      <w:keepLines/>
      <w:spacing w:after="200"/>
      <w:jc w:val="center"/>
    </w:pPr>
    <w:rPr>
      <w:rFonts w:ascii="Cambria" w:hAnsi="Cambria"/>
      <w:sz w:val="24"/>
      <w:szCs w:val="24"/>
      <w:lang w:val="en-US" w:eastAsia="en-US"/>
    </w:rPr>
  </w:style>
  <w:style w:type="paragraph" w:styleId="Date">
    <w:name w:val="Date"/>
    <w:basedOn w:val="Normal"/>
    <w:next w:val="BodyText"/>
    <w:link w:val="DateChar"/>
    <w:uiPriority w:val="99"/>
    <w:rsid w:val="005C3CAD"/>
    <w:pPr>
      <w:keepNext/>
      <w:keepLines/>
      <w:spacing w:after="200"/>
      <w:jc w:val="center"/>
    </w:pPr>
    <w:rPr>
      <w:rFonts w:ascii="Cambria" w:hAnsi="Cambria"/>
      <w:lang w:val="en-US" w:eastAsia="en-US"/>
    </w:rPr>
  </w:style>
  <w:style w:type="character" w:customStyle="1" w:styleId="DateChar">
    <w:name w:val="Date Char"/>
    <w:basedOn w:val="DefaultParagraphFont"/>
    <w:link w:val="Date"/>
    <w:uiPriority w:val="99"/>
    <w:semiHidden/>
    <w:locked/>
    <w:rsid w:val="007046F6"/>
    <w:rPr>
      <w:rFonts w:cs="Times New Roman"/>
      <w:sz w:val="24"/>
      <w:szCs w:val="24"/>
    </w:rPr>
  </w:style>
  <w:style w:type="paragraph" w:customStyle="1" w:styleId="Abstract">
    <w:name w:val="Abstract"/>
    <w:basedOn w:val="Normal"/>
    <w:next w:val="BodyText"/>
    <w:uiPriority w:val="99"/>
    <w:rsid w:val="005C3CAD"/>
    <w:pPr>
      <w:keepNext/>
      <w:keepLines/>
      <w:spacing w:before="300" w:after="300"/>
    </w:pPr>
    <w:rPr>
      <w:rFonts w:ascii="Cambria" w:hAnsi="Cambria"/>
      <w:sz w:val="20"/>
      <w:szCs w:val="20"/>
      <w:lang w:val="en-US" w:eastAsia="en-US"/>
    </w:rPr>
  </w:style>
  <w:style w:type="paragraph" w:styleId="Bibliography">
    <w:name w:val="Bibliography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BlockText">
    <w:name w:val="Block Text"/>
    <w:basedOn w:val="BodyText"/>
    <w:next w:val="BodyText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/>
      <w:bCs/>
      <w:kern w:val="0"/>
      <w:sz w:val="20"/>
      <w:lang w:val="en-US" w:eastAsia="en-US" w:bidi="ar-SA"/>
    </w:rPr>
  </w:style>
  <w:style w:type="paragraph" w:styleId="FootnoteText">
    <w:name w:val="footnote text"/>
    <w:basedOn w:val="Normal"/>
    <w:link w:val="FootnoteTextChar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7046F6"/>
    <w:rPr>
      <w:rFonts w:cs="Times New Roman"/>
      <w:sz w:val="20"/>
      <w:szCs w:val="20"/>
    </w:rPr>
  </w:style>
  <w:style w:type="paragraph" w:customStyle="1" w:styleId="DefinitionTerm">
    <w:name w:val="Definition Term"/>
    <w:basedOn w:val="Normal"/>
    <w:next w:val="Definition"/>
    <w:uiPriority w:val="99"/>
    <w:rsid w:val="005C3CAD"/>
    <w:pPr>
      <w:keepNext/>
      <w:keepLines/>
    </w:pPr>
    <w:rPr>
      <w:rFonts w:ascii="Cambria" w:hAnsi="Cambria"/>
      <w:b/>
      <w:lang w:val="en-US" w:eastAsia="en-US"/>
    </w:rPr>
  </w:style>
  <w:style w:type="paragraph" w:customStyle="1" w:styleId="Definition">
    <w:name w:val="Definition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Caption">
    <w:name w:val="caption"/>
    <w:basedOn w:val="Normal"/>
    <w:link w:val="CaptionChar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Caption"/>
    <w:uiPriority w:val="99"/>
    <w:rsid w:val="005C3CAD"/>
    <w:pPr>
      <w:keepNext/>
    </w:pPr>
  </w:style>
  <w:style w:type="paragraph" w:customStyle="1" w:styleId="ImageCaption">
    <w:name w:val="Image Caption"/>
    <w:basedOn w:val="Caption"/>
    <w:uiPriority w:val="99"/>
    <w:rsid w:val="005C3CAD"/>
  </w:style>
  <w:style w:type="paragraph" w:customStyle="1" w:styleId="Figure">
    <w:name w:val="Figure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CaptionChar"/>
    <w:link w:val="SourceCode"/>
    <w:uiPriority w:val="99"/>
    <w:locked/>
    <w:rsid w:val="005C3CAD"/>
    <w:rPr>
      <w:rFonts w:ascii="Consolas" w:hAnsi="Consolas"/>
      <w:lang w:bidi="ar-SA"/>
    </w:rPr>
  </w:style>
  <w:style w:type="character" w:styleId="FootnoteReference">
    <w:name w:val="footnote reference"/>
    <w:basedOn w:val="CaptionChar"/>
    <w:uiPriority w:val="99"/>
    <w:rsid w:val="005C3CAD"/>
    <w:rPr>
      <w:vertAlign w:val="superscript"/>
    </w:rPr>
  </w:style>
  <w:style w:type="paragraph" w:styleId="TOCHeading">
    <w:name w:val="TOC Heading"/>
    <w:basedOn w:val="Heading1"/>
    <w:next w:val="BodyText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Normal"/>
    <w:link w:val="VerbatimChar"/>
    <w:uiPriority w:val="99"/>
    <w:rsid w:val="005C3CAD"/>
    <w:pPr>
      <w:wordWrap w:val="0"/>
      <w:spacing w:after="200"/>
    </w:pPr>
    <w:rPr>
      <w:rFonts w:ascii="Consolas" w:hAnsi="Consolas"/>
      <w:noProof/>
      <w:sz w:val="22"/>
      <w:szCs w:val="20"/>
    </w:rPr>
  </w:style>
  <w:style w:type="character" w:customStyle="1" w:styleId="KeywordTok">
    <w:name w:val="KeywordTok"/>
    <w:basedOn w:val="VerbatimChar"/>
    <w:uiPriority w:val="99"/>
    <w:rsid w:val="005C3CAD"/>
    <w:rPr>
      <w:b/>
      <w:color w:val="007020"/>
    </w:rPr>
  </w:style>
  <w:style w:type="character" w:customStyle="1" w:styleId="DataTypeTok">
    <w:name w:val="DataTypeTok"/>
    <w:basedOn w:val="VerbatimChar"/>
    <w:uiPriority w:val="99"/>
    <w:rsid w:val="005C3CAD"/>
    <w:rPr>
      <w:color w:val="902000"/>
    </w:rPr>
  </w:style>
  <w:style w:type="character" w:customStyle="1" w:styleId="DecValTok">
    <w:name w:val="DecValTok"/>
    <w:basedOn w:val="VerbatimChar"/>
    <w:uiPriority w:val="99"/>
    <w:rsid w:val="005C3CAD"/>
    <w:rPr>
      <w:color w:val="40A070"/>
    </w:rPr>
  </w:style>
  <w:style w:type="character" w:customStyle="1" w:styleId="BaseNTok">
    <w:name w:val="BaseNTok"/>
    <w:basedOn w:val="VerbatimChar"/>
    <w:uiPriority w:val="99"/>
    <w:rsid w:val="005C3CAD"/>
    <w:rPr>
      <w:color w:val="40A070"/>
    </w:rPr>
  </w:style>
  <w:style w:type="character" w:customStyle="1" w:styleId="FloatTok">
    <w:name w:val="FloatTok"/>
    <w:basedOn w:val="VerbatimChar"/>
    <w:uiPriority w:val="99"/>
    <w:rsid w:val="005C3CAD"/>
    <w:rPr>
      <w:color w:val="40A070"/>
    </w:rPr>
  </w:style>
  <w:style w:type="character" w:customStyle="1" w:styleId="ConstantTok">
    <w:name w:val="ConstantTok"/>
    <w:basedOn w:val="VerbatimChar"/>
    <w:uiPriority w:val="99"/>
    <w:rsid w:val="005C3CAD"/>
    <w:rPr>
      <w:color w:val="880000"/>
    </w:rPr>
  </w:style>
  <w:style w:type="character" w:customStyle="1" w:styleId="CharTok">
    <w:name w:val="CharTok"/>
    <w:basedOn w:val="VerbatimChar"/>
    <w:uiPriority w:val="99"/>
    <w:rsid w:val="005C3CAD"/>
    <w:rPr>
      <w:color w:val="4070A0"/>
    </w:rPr>
  </w:style>
  <w:style w:type="character" w:customStyle="1" w:styleId="SpecialCharTok">
    <w:name w:val="SpecialCharTok"/>
    <w:basedOn w:val="VerbatimChar"/>
    <w:uiPriority w:val="99"/>
    <w:rsid w:val="005C3CAD"/>
    <w:rPr>
      <w:color w:val="4070A0"/>
    </w:rPr>
  </w:style>
  <w:style w:type="character" w:customStyle="1" w:styleId="StringTok">
    <w:name w:val="StringTok"/>
    <w:basedOn w:val="VerbatimChar"/>
    <w:uiPriority w:val="99"/>
    <w:rsid w:val="005C3CAD"/>
    <w:rPr>
      <w:color w:val="4070A0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4070A0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BB6688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color w:val="60A0B0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color w:val="BA2121"/>
    </w:rPr>
  </w:style>
  <w:style w:type="character" w:customStyle="1" w:styleId="AnnotationTok">
    <w:name w:val="AnnotationTok"/>
    <w:basedOn w:val="VerbatimChar"/>
    <w:uiPriority w:val="99"/>
    <w:rsid w:val="005C3CAD"/>
    <w:rPr>
      <w:b/>
      <w:i/>
      <w:color w:val="60A0B0"/>
    </w:rPr>
  </w:style>
  <w:style w:type="character" w:customStyle="1" w:styleId="CommentVarTok">
    <w:name w:val="CommentVarTok"/>
    <w:basedOn w:val="VerbatimChar"/>
    <w:uiPriority w:val="99"/>
    <w:rsid w:val="005C3CAD"/>
    <w:rPr>
      <w:b/>
      <w:i/>
      <w:color w:val="60A0B0"/>
    </w:rPr>
  </w:style>
  <w:style w:type="character" w:customStyle="1" w:styleId="OtherTok">
    <w:name w:val="OtherTok"/>
    <w:basedOn w:val="VerbatimChar"/>
    <w:uiPriority w:val="99"/>
    <w:rsid w:val="005C3CAD"/>
    <w:rPr>
      <w:color w:val="007020"/>
    </w:rPr>
  </w:style>
  <w:style w:type="character" w:customStyle="1" w:styleId="FunctionTok">
    <w:name w:val="FunctionTok"/>
    <w:basedOn w:val="VerbatimChar"/>
    <w:uiPriority w:val="99"/>
    <w:rsid w:val="005C3CAD"/>
    <w:rPr>
      <w:color w:val="06287E"/>
    </w:rPr>
  </w:style>
  <w:style w:type="character" w:customStyle="1" w:styleId="VariableTok">
    <w:name w:val="VariableTok"/>
    <w:basedOn w:val="VerbatimChar"/>
    <w:uiPriority w:val="99"/>
    <w:rsid w:val="005C3CAD"/>
    <w:rPr>
      <w:color w:val="19177C"/>
    </w:rPr>
  </w:style>
  <w:style w:type="character" w:customStyle="1" w:styleId="ControlFlowTok">
    <w:name w:val="ControlFlowTok"/>
    <w:basedOn w:val="VerbatimChar"/>
    <w:uiPriority w:val="99"/>
    <w:rsid w:val="005C3CAD"/>
    <w:rPr>
      <w:b/>
      <w:color w:val="007020"/>
    </w:rPr>
  </w:style>
  <w:style w:type="character" w:customStyle="1" w:styleId="OperatorTok">
    <w:name w:val="OperatorTok"/>
    <w:basedOn w:val="VerbatimChar"/>
    <w:uiPriority w:val="99"/>
    <w:rsid w:val="005C3CAD"/>
    <w:rPr>
      <w:color w:val="666666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BC7A00"/>
    </w:rPr>
  </w:style>
  <w:style w:type="character" w:customStyle="1" w:styleId="AttributeTok">
    <w:name w:val="AttributeTok"/>
    <w:basedOn w:val="VerbatimChar"/>
    <w:uiPriority w:val="99"/>
    <w:rsid w:val="005C3CAD"/>
    <w:rPr>
      <w:color w:val="7D9029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i/>
      <w:color w:val="60A0B0"/>
    </w:rPr>
  </w:style>
  <w:style w:type="character" w:customStyle="1" w:styleId="WarningTok">
    <w:name w:val="WarningTok"/>
    <w:basedOn w:val="VerbatimChar"/>
    <w:uiPriority w:val="99"/>
    <w:rsid w:val="005C3CAD"/>
    <w:rPr>
      <w:b/>
      <w:i/>
      <w:color w:val="60A0B0"/>
    </w:rPr>
  </w:style>
  <w:style w:type="character" w:customStyle="1" w:styleId="AlertTok">
    <w:name w:val="AlertTok"/>
    <w:basedOn w:val="VerbatimChar"/>
    <w:uiPriority w:val="99"/>
    <w:rsid w:val="005C3CAD"/>
    <w:rPr>
      <w:b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Normal"/>
    <w:uiPriority w:val="99"/>
    <w:rsid w:val="0092154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1">
    <w:name w:val="Знак"/>
    <w:basedOn w:val="Normal"/>
    <w:uiPriority w:val="99"/>
    <w:rsid w:val="00AB163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">
    <w:name w:val="Текст1"/>
    <w:basedOn w:val="Normal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lang w:val="ru-RU" w:eastAsia="hi-IN" w:bidi="hi-IN"/>
    </w:rPr>
  </w:style>
  <w:style w:type="paragraph" w:styleId="ListParagraph">
    <w:name w:val="List Paragraph"/>
    <w:basedOn w:val="Normal"/>
    <w:uiPriority w:val="99"/>
    <w:qFormat/>
    <w:rsid w:val="00E16A77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Times New Roman CYR" w:hAnsi="Times New Roman CYR" w:cs="Times New Roman CY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213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3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3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8DECB31281443523EA2F87C12FD6AD603048002E6C39D01A208A08A23EEA4D0DF4D1988950ECa4U5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5</Pages>
  <Words>1422</Words>
  <Characters>8106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zam</cp:lastModifiedBy>
  <cp:revision>3</cp:revision>
  <cp:lastPrinted>2019-04-30T09:34:00Z</cp:lastPrinted>
  <dcterms:created xsi:type="dcterms:W3CDTF">2019-05-15T13:48:00Z</dcterms:created>
  <dcterms:modified xsi:type="dcterms:W3CDTF">2019-05-15T13:50:00Z</dcterms:modified>
</cp:coreProperties>
</file>