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3BA" w:rsidRDefault="00EE6400" w:rsidP="004C33BA">
      <w:pPr>
        <w:jc w:val="both"/>
        <w:rPr>
          <w:color w:val="000000"/>
          <w:sz w:val="28"/>
          <w:szCs w:val="28"/>
          <w:shd w:val="clear" w:color="auto" w:fill="FFFFFF"/>
        </w:rPr>
      </w:pPr>
      <w:r w:rsidRPr="00EE6400">
        <w:rPr>
          <w:color w:val="000000"/>
          <w:sz w:val="28"/>
          <w:szCs w:val="28"/>
          <w:shd w:val="clear" w:color="auto" w:fill="FFFFFF"/>
        </w:rPr>
        <w:t>Конкурс «Лучшее предприятие потребительского рынка </w:t>
      </w:r>
      <w:r w:rsidRPr="00EE6400">
        <w:rPr>
          <w:color w:val="000000"/>
          <w:sz w:val="28"/>
          <w:szCs w:val="28"/>
        </w:rPr>
        <w:br/>
      </w:r>
      <w:r w:rsidRPr="00EE6400">
        <w:rPr>
          <w:color w:val="000000"/>
          <w:sz w:val="28"/>
          <w:szCs w:val="28"/>
          <w:shd w:val="clear" w:color="auto" w:fill="FFFFFF"/>
        </w:rPr>
        <w:t>Республики Мордовия» </w:t>
      </w:r>
      <w:r w:rsidRPr="00EE6400">
        <w:rPr>
          <w:color w:val="000000"/>
          <w:sz w:val="28"/>
          <w:szCs w:val="28"/>
        </w:rPr>
        <w:br/>
      </w:r>
      <w:r w:rsidRPr="00EE6400">
        <w:rPr>
          <w:color w:val="000000"/>
          <w:sz w:val="28"/>
          <w:szCs w:val="28"/>
        </w:rPr>
        <w:br/>
      </w:r>
      <w:r w:rsidRPr="00EE6400">
        <w:rPr>
          <w:color w:val="000000"/>
          <w:sz w:val="28"/>
          <w:szCs w:val="28"/>
          <w:shd w:val="clear" w:color="auto" w:fill="FFFFFF"/>
        </w:rPr>
        <w:t>Управление по экономике администрации Темниковского муниципального района информирует: </w:t>
      </w:r>
      <w:r w:rsidRPr="00EE6400">
        <w:rPr>
          <w:color w:val="000000"/>
          <w:sz w:val="28"/>
          <w:szCs w:val="28"/>
        </w:rPr>
        <w:br/>
      </w:r>
      <w:proofErr w:type="gramStart"/>
      <w:r w:rsidRPr="00EE6400">
        <w:rPr>
          <w:color w:val="000000"/>
          <w:sz w:val="28"/>
          <w:szCs w:val="28"/>
          <w:shd w:val="clear" w:color="auto" w:fill="FFFFFF"/>
        </w:rPr>
        <w:t>Министерство экономики, торговли и предпринимательства Республики Мордовия в целях повышения социально-экономической эффективности потребительского рынка и сферы услуг, продвижения товаров местных производителей, создания условий для наиболее полного удовлетворения спроса населения республики на качественные товары и услуги, повышения качества и культуры обслуживания населения, популяризации современных форм, распространения передового опыта и новых видов обслуживания, развития конкуренции на потребительском рынке Республики Мордовия разработало и</w:t>
      </w:r>
      <w:proofErr w:type="gramEnd"/>
      <w:r w:rsidRPr="00EE6400">
        <w:rPr>
          <w:color w:val="000000"/>
          <w:sz w:val="28"/>
          <w:szCs w:val="28"/>
          <w:shd w:val="clear" w:color="auto" w:fill="FFFFFF"/>
        </w:rPr>
        <w:t xml:space="preserve"> утвердило Положение о республиканском конкурсе «Лучшее предприятие потребительского рынка Республики Мордовия» (Приказ Министерства экономики, торговли и предпринимательства Республики Мордовия от 28.04.2018 г. № 218). </w:t>
      </w:r>
      <w:r w:rsidRPr="00EE6400">
        <w:rPr>
          <w:color w:val="000000"/>
          <w:sz w:val="28"/>
          <w:szCs w:val="28"/>
          <w:shd w:val="clear" w:color="auto" w:fill="FFFFFF"/>
        </w:rPr>
        <w:br/>
        <w:t>Конкурс проводится по результатам деятельности за год по следующим номинациям: </w:t>
      </w:r>
      <w:r w:rsidRPr="00EE6400">
        <w:rPr>
          <w:color w:val="000000"/>
          <w:sz w:val="28"/>
          <w:szCs w:val="28"/>
          <w:shd w:val="clear" w:color="auto" w:fill="FFFFFF"/>
        </w:rPr>
        <w:br/>
        <w:t>1) номинация - «Лучшее предприятие розничной торгов</w:t>
      </w:r>
      <w:r w:rsidR="004C33BA">
        <w:rPr>
          <w:color w:val="000000"/>
          <w:sz w:val="28"/>
          <w:szCs w:val="28"/>
          <w:shd w:val="clear" w:color="auto" w:fill="FFFFFF"/>
        </w:rPr>
        <w:t>ли городского округа Саранск»; </w:t>
      </w:r>
    </w:p>
    <w:p w:rsidR="00925BC8" w:rsidRPr="00EE6400" w:rsidRDefault="00EE6400" w:rsidP="004C33BA">
      <w:pPr>
        <w:jc w:val="both"/>
        <w:rPr>
          <w:sz w:val="28"/>
          <w:szCs w:val="28"/>
        </w:rPr>
      </w:pPr>
      <w:proofErr w:type="gramStart"/>
      <w:r w:rsidRPr="00EE6400">
        <w:rPr>
          <w:color w:val="000000"/>
          <w:sz w:val="28"/>
          <w:szCs w:val="28"/>
          <w:shd w:val="clear" w:color="auto" w:fill="FFFFFF"/>
        </w:rPr>
        <w:t>2) номинация - «Лучшее предприятие розничной торговли среди муниципальных районов Республики Мордовия»; </w:t>
      </w:r>
      <w:r w:rsidRPr="00EE6400">
        <w:rPr>
          <w:color w:val="000000"/>
          <w:sz w:val="28"/>
          <w:szCs w:val="28"/>
          <w:shd w:val="clear" w:color="auto" w:fill="FFFFFF"/>
        </w:rPr>
        <w:br/>
        <w:t>3) номинация - «Лучшая торговая сеть»; </w:t>
      </w:r>
      <w:r w:rsidRPr="00EE6400">
        <w:rPr>
          <w:color w:val="000000"/>
          <w:sz w:val="28"/>
          <w:szCs w:val="28"/>
          <w:shd w:val="clear" w:color="auto" w:fill="FFFFFF"/>
        </w:rPr>
        <w:br/>
        <w:t>4) номинация - «Лучшее предприятие по реализации продукции собственного производства»; </w:t>
      </w:r>
      <w:r w:rsidRPr="00EE6400">
        <w:rPr>
          <w:color w:val="000000"/>
          <w:sz w:val="28"/>
          <w:szCs w:val="28"/>
          <w:shd w:val="clear" w:color="auto" w:fill="FFFFFF"/>
        </w:rPr>
        <w:br/>
        <w:t>5) номинация - «Лучшее предприятие общественного питания городского округа Саранск»; </w:t>
      </w:r>
      <w:r w:rsidRPr="00EE6400">
        <w:rPr>
          <w:color w:val="000000"/>
          <w:sz w:val="28"/>
          <w:szCs w:val="28"/>
          <w:shd w:val="clear" w:color="auto" w:fill="FFFFFF"/>
        </w:rPr>
        <w:br/>
        <w:t>6) номинация «Лучшее предприятие общественного питания среди муниципальных районов Республики Мордовия»; </w:t>
      </w:r>
      <w:r w:rsidRPr="00EE6400">
        <w:rPr>
          <w:color w:val="000000"/>
          <w:sz w:val="28"/>
          <w:szCs w:val="28"/>
          <w:shd w:val="clear" w:color="auto" w:fill="FFFFFF"/>
        </w:rPr>
        <w:br/>
        <w:t>7) номинация - «Лучшее предприятие бытового обслуживания»;</w:t>
      </w:r>
      <w:proofErr w:type="gramEnd"/>
      <w:r w:rsidRPr="00EE6400">
        <w:rPr>
          <w:color w:val="000000"/>
          <w:sz w:val="28"/>
          <w:szCs w:val="28"/>
          <w:shd w:val="clear" w:color="auto" w:fill="FFFFFF"/>
        </w:rPr>
        <w:t> </w:t>
      </w:r>
      <w:r w:rsidRPr="00EE6400">
        <w:rPr>
          <w:color w:val="000000"/>
          <w:sz w:val="28"/>
          <w:szCs w:val="28"/>
          <w:shd w:val="clear" w:color="auto" w:fill="FFFFFF"/>
        </w:rPr>
        <w:br/>
      </w:r>
      <w:proofErr w:type="gramStart"/>
      <w:r w:rsidRPr="00EE6400">
        <w:rPr>
          <w:color w:val="000000"/>
          <w:sz w:val="28"/>
          <w:szCs w:val="28"/>
          <w:shd w:val="clear" w:color="auto" w:fill="FFFFFF"/>
        </w:rPr>
        <w:t>8) номинация - «За организацию торговли в отдаленных и трудно доступных сельских населенных пунктах»; </w:t>
      </w:r>
      <w:r w:rsidRPr="00EE6400">
        <w:rPr>
          <w:color w:val="000000"/>
          <w:sz w:val="28"/>
          <w:szCs w:val="28"/>
          <w:shd w:val="clear" w:color="auto" w:fill="FFFFFF"/>
        </w:rPr>
        <w:br/>
        <w:t>9) номинация - «За активное участие в республиканских ярмарках»; </w:t>
      </w:r>
      <w:r w:rsidRPr="00EE6400">
        <w:rPr>
          <w:color w:val="000000"/>
          <w:sz w:val="28"/>
          <w:szCs w:val="28"/>
          <w:shd w:val="clear" w:color="auto" w:fill="FFFFFF"/>
        </w:rPr>
        <w:br/>
        <w:t>10) номинация - «За профессиональную подготовку специалистов в сфере потребительского рынка Республики Мордовия»; </w:t>
      </w:r>
      <w:r w:rsidRPr="00EE6400">
        <w:rPr>
          <w:color w:val="000000"/>
          <w:sz w:val="28"/>
          <w:szCs w:val="28"/>
          <w:shd w:val="clear" w:color="auto" w:fill="FFFFFF"/>
        </w:rPr>
        <w:br/>
        <w:t>11) номинация - «За достигнутые успехи в освоении специальностей в сфере потребительского рынка».</w:t>
      </w:r>
      <w:proofErr w:type="gramEnd"/>
      <w:r w:rsidRPr="00EE6400">
        <w:rPr>
          <w:color w:val="000000"/>
          <w:sz w:val="28"/>
          <w:szCs w:val="28"/>
          <w:shd w:val="clear" w:color="auto" w:fill="FFFFFF"/>
        </w:rPr>
        <w:t> </w:t>
      </w:r>
      <w:r w:rsidRPr="00EE6400">
        <w:rPr>
          <w:color w:val="000000"/>
          <w:sz w:val="28"/>
          <w:szCs w:val="28"/>
          <w:shd w:val="clear" w:color="auto" w:fill="FFFFFF"/>
        </w:rPr>
        <w:br/>
        <w:t>Участвовать в конкурсе могут организации всех форм собственности и индивидуальные предприниматели, зарегистрированные и осуществляющие свою деятельность на территории Республики Мордовия </w:t>
      </w:r>
      <w:r w:rsidRPr="00EE6400">
        <w:rPr>
          <w:color w:val="000000"/>
          <w:sz w:val="28"/>
          <w:szCs w:val="28"/>
          <w:shd w:val="clear" w:color="auto" w:fill="FFFFFF"/>
        </w:rPr>
        <w:br/>
        <w:t>Республиканский конкурс «Лучшее предприятие потребительского рынка Республики Мордовия» и подведение итогов проводится в 2 этапа: </w:t>
      </w:r>
      <w:r w:rsidRPr="00EE6400">
        <w:rPr>
          <w:color w:val="000000"/>
          <w:sz w:val="28"/>
          <w:szCs w:val="28"/>
          <w:shd w:val="clear" w:color="auto" w:fill="FFFFFF"/>
        </w:rPr>
        <w:br/>
        <w:t>1 этап – конкурс проводится в муниципальных образованиях республики; </w:t>
      </w:r>
      <w:r w:rsidRPr="00EE6400">
        <w:rPr>
          <w:color w:val="000000"/>
          <w:sz w:val="28"/>
          <w:szCs w:val="28"/>
          <w:shd w:val="clear" w:color="auto" w:fill="FFFFFF"/>
        </w:rPr>
        <w:br/>
        <w:t xml:space="preserve">2 этап – конкурс проводится на республиканском уровне (конкурсная </w:t>
      </w:r>
      <w:r w:rsidRPr="00EE6400">
        <w:rPr>
          <w:color w:val="000000"/>
          <w:sz w:val="28"/>
          <w:szCs w:val="28"/>
          <w:shd w:val="clear" w:color="auto" w:fill="FFFFFF"/>
        </w:rPr>
        <w:lastRenderedPageBreak/>
        <w:t>комиссия подводит итоги среди победителей, занявших призовые места на уровне муниципальных образований). </w:t>
      </w:r>
      <w:r w:rsidRPr="00EE6400">
        <w:rPr>
          <w:color w:val="000000"/>
          <w:sz w:val="28"/>
          <w:szCs w:val="28"/>
          <w:shd w:val="clear" w:color="auto" w:fill="FFFFFF"/>
        </w:rPr>
        <w:br/>
        <w:t>Для участия в Конкурсе организации, зарегистрированные на территории муниципального образования, конкурсные материалы представляют до 01 июня включительно в администрацию Темниковского муниципального района Республики Мордовия. </w:t>
      </w:r>
      <w:r w:rsidRPr="00EE6400">
        <w:rPr>
          <w:color w:val="000000"/>
          <w:sz w:val="28"/>
          <w:szCs w:val="28"/>
          <w:shd w:val="clear" w:color="auto" w:fill="FFFFFF"/>
        </w:rPr>
        <w:br/>
        <w:t xml:space="preserve">Администрация Темниковского муниципального района </w:t>
      </w:r>
      <w:r w:rsidRPr="006225B0">
        <w:rPr>
          <w:b/>
          <w:color w:val="000000"/>
          <w:sz w:val="28"/>
          <w:szCs w:val="28"/>
          <w:shd w:val="clear" w:color="auto" w:fill="FFFFFF"/>
        </w:rPr>
        <w:t>до 15 июня включительно</w:t>
      </w:r>
      <w:r w:rsidRPr="00EE6400">
        <w:rPr>
          <w:color w:val="000000"/>
          <w:sz w:val="28"/>
          <w:szCs w:val="28"/>
          <w:shd w:val="clear" w:color="auto" w:fill="FFFFFF"/>
        </w:rPr>
        <w:t xml:space="preserve"> конкурсные материалы направляет в Министерство экономики, торговли и предпринимательства Республики Мордовия. </w:t>
      </w:r>
      <w:r w:rsidRPr="00EE6400">
        <w:rPr>
          <w:color w:val="000000"/>
          <w:sz w:val="28"/>
          <w:szCs w:val="28"/>
          <w:shd w:val="clear" w:color="auto" w:fill="FFFFFF"/>
        </w:rPr>
        <w:br/>
        <w:t>Более подробная информация о проведении республиканского конкурса по телефону: 2-60-12.</w:t>
      </w:r>
      <w:bookmarkStart w:id="0" w:name="_GoBack"/>
      <w:bookmarkEnd w:id="0"/>
    </w:p>
    <w:sectPr w:rsidR="00925BC8" w:rsidRPr="00EE6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400"/>
    <w:rsid w:val="004C33BA"/>
    <w:rsid w:val="006225B0"/>
    <w:rsid w:val="00925BC8"/>
    <w:rsid w:val="00EE6400"/>
    <w:rsid w:val="00F34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F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341F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341FA"/>
    <w:pPr>
      <w:keepNext/>
      <w:jc w:val="center"/>
      <w:outlineLvl w:val="1"/>
    </w:pPr>
    <w:rPr>
      <w:b/>
      <w:sz w:val="28"/>
      <w:lang w:eastAsia="ru-RU"/>
    </w:rPr>
  </w:style>
  <w:style w:type="paragraph" w:styleId="3">
    <w:name w:val="heading 3"/>
    <w:basedOn w:val="a"/>
    <w:next w:val="a"/>
    <w:link w:val="30"/>
    <w:qFormat/>
    <w:rsid w:val="00F341FA"/>
    <w:pPr>
      <w:keepNext/>
      <w:jc w:val="center"/>
      <w:outlineLvl w:val="2"/>
    </w:pPr>
    <w:rPr>
      <w:sz w:val="28"/>
      <w:lang w:eastAsia="ru-RU"/>
    </w:rPr>
  </w:style>
  <w:style w:type="paragraph" w:styleId="4">
    <w:name w:val="heading 4"/>
    <w:basedOn w:val="a"/>
    <w:next w:val="a"/>
    <w:link w:val="40"/>
    <w:qFormat/>
    <w:rsid w:val="00F341FA"/>
    <w:pPr>
      <w:keepNext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F341FA"/>
    <w:pPr>
      <w:keepNext/>
      <w:jc w:val="right"/>
      <w:outlineLvl w:val="4"/>
    </w:pPr>
    <w:rPr>
      <w:b/>
      <w:sz w:val="28"/>
      <w:lang w:eastAsia="ru-RU"/>
    </w:rPr>
  </w:style>
  <w:style w:type="paragraph" w:styleId="6">
    <w:name w:val="heading 6"/>
    <w:basedOn w:val="a"/>
    <w:next w:val="a"/>
    <w:link w:val="60"/>
    <w:qFormat/>
    <w:rsid w:val="00F341FA"/>
    <w:pPr>
      <w:keepNext/>
      <w:jc w:val="center"/>
      <w:outlineLvl w:val="5"/>
    </w:pPr>
    <w:rPr>
      <w:b/>
      <w:lang w:eastAsia="ru-RU"/>
    </w:rPr>
  </w:style>
  <w:style w:type="paragraph" w:styleId="7">
    <w:name w:val="heading 7"/>
    <w:basedOn w:val="a"/>
    <w:next w:val="a"/>
    <w:link w:val="70"/>
    <w:qFormat/>
    <w:rsid w:val="00F341FA"/>
    <w:pPr>
      <w:keepNext/>
      <w:outlineLvl w:val="6"/>
    </w:pPr>
    <w:rPr>
      <w:b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341F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341FA"/>
    <w:rPr>
      <w:rFonts w:ascii="Arial" w:hAnsi="Arial"/>
      <w:b/>
      <w:bCs/>
      <w:color w:val="000080"/>
      <w:lang w:eastAsia="ru-RU"/>
    </w:rPr>
  </w:style>
  <w:style w:type="character" w:customStyle="1" w:styleId="20">
    <w:name w:val="Заголовок 2 Знак"/>
    <w:link w:val="2"/>
    <w:rsid w:val="00F341FA"/>
    <w:rPr>
      <w:b/>
      <w:sz w:val="28"/>
      <w:szCs w:val="24"/>
      <w:lang w:eastAsia="ru-RU"/>
    </w:rPr>
  </w:style>
  <w:style w:type="character" w:customStyle="1" w:styleId="30">
    <w:name w:val="Заголовок 3 Знак"/>
    <w:link w:val="3"/>
    <w:rsid w:val="00F341FA"/>
    <w:rPr>
      <w:sz w:val="28"/>
      <w:szCs w:val="24"/>
      <w:lang w:eastAsia="ru-RU"/>
    </w:rPr>
  </w:style>
  <w:style w:type="character" w:customStyle="1" w:styleId="40">
    <w:name w:val="Заголовок 4 Знак"/>
    <w:link w:val="4"/>
    <w:rsid w:val="00F341FA"/>
    <w:rPr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rsid w:val="00F341FA"/>
    <w:rPr>
      <w:b/>
      <w:sz w:val="28"/>
      <w:szCs w:val="24"/>
      <w:lang w:eastAsia="ru-RU"/>
    </w:rPr>
  </w:style>
  <w:style w:type="character" w:customStyle="1" w:styleId="60">
    <w:name w:val="Заголовок 6 Знак"/>
    <w:link w:val="6"/>
    <w:rsid w:val="00F341FA"/>
    <w:rPr>
      <w:b/>
      <w:sz w:val="24"/>
      <w:szCs w:val="24"/>
      <w:lang w:eastAsia="ru-RU"/>
    </w:rPr>
  </w:style>
  <w:style w:type="character" w:customStyle="1" w:styleId="70">
    <w:name w:val="Заголовок 7 Знак"/>
    <w:link w:val="7"/>
    <w:rsid w:val="00F341FA"/>
    <w:rPr>
      <w:b/>
      <w:sz w:val="24"/>
      <w:szCs w:val="24"/>
      <w:lang w:eastAsia="ru-RU"/>
    </w:rPr>
  </w:style>
  <w:style w:type="character" w:customStyle="1" w:styleId="80">
    <w:name w:val="Заголовок 8 Знак"/>
    <w:link w:val="8"/>
    <w:semiHidden/>
    <w:rsid w:val="00F341FA"/>
    <w:rPr>
      <w:rFonts w:ascii="Calibri" w:hAnsi="Calibri"/>
      <w:i/>
      <w:iCs/>
      <w:sz w:val="24"/>
      <w:szCs w:val="24"/>
    </w:rPr>
  </w:style>
  <w:style w:type="character" w:styleId="a3">
    <w:name w:val="Strong"/>
    <w:qFormat/>
    <w:rsid w:val="00F341F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F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341F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341FA"/>
    <w:pPr>
      <w:keepNext/>
      <w:jc w:val="center"/>
      <w:outlineLvl w:val="1"/>
    </w:pPr>
    <w:rPr>
      <w:b/>
      <w:sz w:val="28"/>
      <w:lang w:eastAsia="ru-RU"/>
    </w:rPr>
  </w:style>
  <w:style w:type="paragraph" w:styleId="3">
    <w:name w:val="heading 3"/>
    <w:basedOn w:val="a"/>
    <w:next w:val="a"/>
    <w:link w:val="30"/>
    <w:qFormat/>
    <w:rsid w:val="00F341FA"/>
    <w:pPr>
      <w:keepNext/>
      <w:jc w:val="center"/>
      <w:outlineLvl w:val="2"/>
    </w:pPr>
    <w:rPr>
      <w:sz w:val="28"/>
      <w:lang w:eastAsia="ru-RU"/>
    </w:rPr>
  </w:style>
  <w:style w:type="paragraph" w:styleId="4">
    <w:name w:val="heading 4"/>
    <w:basedOn w:val="a"/>
    <w:next w:val="a"/>
    <w:link w:val="40"/>
    <w:qFormat/>
    <w:rsid w:val="00F341FA"/>
    <w:pPr>
      <w:keepNext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F341FA"/>
    <w:pPr>
      <w:keepNext/>
      <w:jc w:val="right"/>
      <w:outlineLvl w:val="4"/>
    </w:pPr>
    <w:rPr>
      <w:b/>
      <w:sz w:val="28"/>
      <w:lang w:eastAsia="ru-RU"/>
    </w:rPr>
  </w:style>
  <w:style w:type="paragraph" w:styleId="6">
    <w:name w:val="heading 6"/>
    <w:basedOn w:val="a"/>
    <w:next w:val="a"/>
    <w:link w:val="60"/>
    <w:qFormat/>
    <w:rsid w:val="00F341FA"/>
    <w:pPr>
      <w:keepNext/>
      <w:jc w:val="center"/>
      <w:outlineLvl w:val="5"/>
    </w:pPr>
    <w:rPr>
      <w:b/>
      <w:lang w:eastAsia="ru-RU"/>
    </w:rPr>
  </w:style>
  <w:style w:type="paragraph" w:styleId="7">
    <w:name w:val="heading 7"/>
    <w:basedOn w:val="a"/>
    <w:next w:val="a"/>
    <w:link w:val="70"/>
    <w:qFormat/>
    <w:rsid w:val="00F341FA"/>
    <w:pPr>
      <w:keepNext/>
      <w:outlineLvl w:val="6"/>
    </w:pPr>
    <w:rPr>
      <w:b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341F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341FA"/>
    <w:rPr>
      <w:rFonts w:ascii="Arial" w:hAnsi="Arial"/>
      <w:b/>
      <w:bCs/>
      <w:color w:val="000080"/>
      <w:lang w:eastAsia="ru-RU"/>
    </w:rPr>
  </w:style>
  <w:style w:type="character" w:customStyle="1" w:styleId="20">
    <w:name w:val="Заголовок 2 Знак"/>
    <w:link w:val="2"/>
    <w:rsid w:val="00F341FA"/>
    <w:rPr>
      <w:b/>
      <w:sz w:val="28"/>
      <w:szCs w:val="24"/>
      <w:lang w:eastAsia="ru-RU"/>
    </w:rPr>
  </w:style>
  <w:style w:type="character" w:customStyle="1" w:styleId="30">
    <w:name w:val="Заголовок 3 Знак"/>
    <w:link w:val="3"/>
    <w:rsid w:val="00F341FA"/>
    <w:rPr>
      <w:sz w:val="28"/>
      <w:szCs w:val="24"/>
      <w:lang w:eastAsia="ru-RU"/>
    </w:rPr>
  </w:style>
  <w:style w:type="character" w:customStyle="1" w:styleId="40">
    <w:name w:val="Заголовок 4 Знак"/>
    <w:link w:val="4"/>
    <w:rsid w:val="00F341FA"/>
    <w:rPr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rsid w:val="00F341FA"/>
    <w:rPr>
      <w:b/>
      <w:sz w:val="28"/>
      <w:szCs w:val="24"/>
      <w:lang w:eastAsia="ru-RU"/>
    </w:rPr>
  </w:style>
  <w:style w:type="character" w:customStyle="1" w:styleId="60">
    <w:name w:val="Заголовок 6 Знак"/>
    <w:link w:val="6"/>
    <w:rsid w:val="00F341FA"/>
    <w:rPr>
      <w:b/>
      <w:sz w:val="24"/>
      <w:szCs w:val="24"/>
      <w:lang w:eastAsia="ru-RU"/>
    </w:rPr>
  </w:style>
  <w:style w:type="character" w:customStyle="1" w:styleId="70">
    <w:name w:val="Заголовок 7 Знак"/>
    <w:link w:val="7"/>
    <w:rsid w:val="00F341FA"/>
    <w:rPr>
      <w:b/>
      <w:sz w:val="24"/>
      <w:szCs w:val="24"/>
      <w:lang w:eastAsia="ru-RU"/>
    </w:rPr>
  </w:style>
  <w:style w:type="character" w:customStyle="1" w:styleId="80">
    <w:name w:val="Заголовок 8 Знак"/>
    <w:link w:val="8"/>
    <w:semiHidden/>
    <w:rsid w:val="00F341FA"/>
    <w:rPr>
      <w:rFonts w:ascii="Calibri" w:hAnsi="Calibri"/>
      <w:i/>
      <w:iCs/>
      <w:sz w:val="24"/>
      <w:szCs w:val="24"/>
    </w:rPr>
  </w:style>
  <w:style w:type="character" w:styleId="a3">
    <w:name w:val="Strong"/>
    <w:qFormat/>
    <w:rsid w:val="00F341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6</cp:revision>
  <dcterms:created xsi:type="dcterms:W3CDTF">2019-05-28T09:28:00Z</dcterms:created>
  <dcterms:modified xsi:type="dcterms:W3CDTF">2019-05-28T09:39:00Z</dcterms:modified>
</cp:coreProperties>
</file>