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EF" w:rsidRDefault="00C840EF" w:rsidP="00C840EF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F0CB5" w:rsidRPr="00EB2157" w:rsidRDefault="00C840EF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7A68E3">
        <w:rPr>
          <w:rFonts w:ascii="Times New Roman" w:hAnsi="Times New Roman" w:cs="Times New Roman"/>
          <w:sz w:val="28"/>
          <w:szCs w:val="28"/>
        </w:rPr>
        <w:t>2019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>
        <w:rPr>
          <w:rFonts w:ascii="Times New Roman" w:hAnsi="Times New Roman" w:cs="Times New Roman"/>
          <w:sz w:val="28"/>
          <w:szCs w:val="28"/>
        </w:rPr>
        <w:t xml:space="preserve">     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F0CB5">
        <w:rPr>
          <w:rFonts w:ascii="Times New Roman" w:hAnsi="Times New Roman" w:cs="Times New Roman"/>
          <w:sz w:val="28"/>
          <w:szCs w:val="28"/>
        </w:rPr>
        <w:t xml:space="preserve">        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F0CB5" w:rsidRDefault="003F0CB5" w:rsidP="003F0C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подготовке к пожароопасному сезону на летний </w:t>
      </w:r>
      <w:r w:rsidR="007A68E3">
        <w:rPr>
          <w:rFonts w:ascii="Times New Roman" w:hAnsi="Times New Roman" w:cs="Times New Roman"/>
          <w:b/>
          <w:sz w:val="28"/>
          <w:szCs w:val="28"/>
        </w:rPr>
        <w:t>период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0CB5" w:rsidRDefault="003F0CB5" w:rsidP="003F0CB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защиты населения и хозяйственных объектов, объектов экономики, сохранности лесных участков, предотвращения возникновения ЧС в пожароопасный период </w:t>
      </w:r>
      <w:r w:rsidR="007A68E3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года и в соответствии со ст.84 Лесного кодекса Российской Федерации от 04. декабря 2006 года, федеральными законами от 06 октября 2003 № 131-ФЗ «Об общих принципах организации местного самоуправления в РФ», от 21 декабря 1994 №68-ФЗ «О защите населения и территорий от чрезвычайных ситуаций природного и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 w:cs="Times New Roman"/>
            <w:sz w:val="28"/>
            <w:szCs w:val="28"/>
          </w:rPr>
          <w:t>1994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69-ФЗ «О пожарной безопасности», постановлением Правительства Российской Федерации от 30 июня 2007 № 417 «Об утверждении Правил пожарной безопасности в лесах», постановлением Правительства РФ, от 17 мая 2011г. №376 «О чрезвычайных ситуациях в лесах возникших вследствие лесных пожаров», Администрация Андреевского сельского поселения Темниковского муниципального района Республики Мордовия» </w:t>
      </w:r>
      <w:r w:rsidRPr="003F0CB5">
        <w:rPr>
          <w:rFonts w:ascii="Times New Roman" w:hAnsi="Times New Roman" w:cs="Times New Roman"/>
          <w:sz w:val="28"/>
          <w:szCs w:val="28"/>
        </w:rPr>
        <w:t>п о с т а н о в л я е т :</w:t>
      </w:r>
    </w:p>
    <w:p w:rsidR="003F0CB5" w:rsidRDefault="003F0CB5" w:rsidP="003F0CB5">
      <w:pPr>
        <w:pStyle w:val="a3"/>
        <w:spacing w:before="0" w:beforeAutospacing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прилагаемый:                                                                                                          1. П</w:t>
      </w:r>
      <w:r>
        <w:rPr>
          <w:sz w:val="28"/>
          <w:szCs w:val="28"/>
        </w:rPr>
        <w:t>лан мероприятий по предупреждению лесных пожаров на территории Администрация Андреевского сельского поселения Темниковского  муниципального района (приложение № 1);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2.План по привлечению сил и средств для тушения лесных и пожаров угрожающих Администрации Андреевского сельского поселения Темниковского муниципального (приложение № 2);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3.План взаимодействия сил, привлекаемых к тушению лесных пожаров на территории Администрации Андреевского сельского поселения Темниковского  муниципального района. (приложение № 3);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4.Обновить наглядную агитацию по пожарной безопасности в лесах и обеспечить выполнение комплекса мероприятий по противопожарной профилактике и по противопожарному обустройству лесов.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5.Рекомендовать владельцам и пользователям земель до наступления пожароопасного сезона, создать и постоянно обновлять минерализованные полосы на сельхозугодиях, прилегающих к лесным участкам. 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6.Провести разъяснительную работу среди населения, детей, туристов, охотников и рыболовов по вопросам соблюдения правил пожарной безопасности в лесах, обратив особое внимание на недопустимость бесконтрольного сжигания сухой травы, разведения костров и оставление их без присмотра в пожароопасный период. 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7.Контроль за исполнение настоящего постановления оставляю за собой.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Настоящее постановление вступает в силу со дня его подписания.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8E3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</w:t>
      </w:r>
      <w:r w:rsidR="007A68E3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Т.В. Максимова </w:t>
      </w: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7A68E3" w:rsidRDefault="007A68E3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1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C840EF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_______  « ______</w:t>
      </w:r>
      <w:r w:rsidR="003F0CB5">
        <w:rPr>
          <w:rFonts w:ascii="Times New Roman" w:hAnsi="Times New Roman" w:cs="Times New Roman"/>
          <w:sz w:val="24"/>
          <w:szCs w:val="24"/>
        </w:rPr>
        <w:t xml:space="preserve"> » 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7A68E3">
        <w:rPr>
          <w:rFonts w:ascii="Times New Roman" w:hAnsi="Times New Roman" w:cs="Times New Roman"/>
          <w:sz w:val="24"/>
          <w:szCs w:val="24"/>
        </w:rPr>
        <w:t>2019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spacing w:line="331" w:lineRule="exact"/>
        <w:ind w:right="14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</w:p>
    <w:p w:rsidR="003F0CB5" w:rsidRPr="003F0CB5" w:rsidRDefault="003F0CB5" w:rsidP="003F0CB5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3F0CB5">
        <w:rPr>
          <w:rFonts w:ascii="Times New Roman" w:hAnsi="Times New Roman" w:cs="Times New Roman"/>
          <w:i w:val="0"/>
        </w:rPr>
        <w:t>ПЛАН</w:t>
      </w:r>
    </w:p>
    <w:p w:rsidR="003F0CB5" w:rsidRPr="003F0CB5" w:rsidRDefault="003F0CB5" w:rsidP="003F0CB5">
      <w:pPr>
        <w:pStyle w:val="a3"/>
        <w:spacing w:before="0" w:beforeAutospacing="0" w:after="0"/>
        <w:jc w:val="both"/>
        <w:rPr>
          <w:sz w:val="28"/>
          <w:szCs w:val="28"/>
        </w:rPr>
      </w:pPr>
      <w:r w:rsidRPr="003F0CB5">
        <w:rPr>
          <w:sz w:val="28"/>
          <w:szCs w:val="28"/>
        </w:rPr>
        <w:t>мероприятий по предупреждению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pPr w:leftFromText="180" w:rightFromText="180" w:bottomFromText="200" w:vertAnchor="text" w:horzAnchor="margin" w:tblpY="351"/>
        <w:tblW w:w="10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1"/>
      </w:tblPr>
      <w:tblGrid>
        <w:gridCol w:w="567"/>
        <w:gridCol w:w="4678"/>
        <w:gridCol w:w="2376"/>
        <w:gridCol w:w="2684"/>
      </w:tblGrid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проверку готовности  населенных пунктов, подверженных угрозе пожаров: д. Андреевка, д. Козловка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pStyle w:val="a3"/>
              <w:spacing w:before="0" w:beforeAutospacing="0" w:after="0" w:line="276" w:lineRule="auto"/>
              <w:jc w:val="both"/>
              <w:rPr>
                <w:color w:val="000000"/>
              </w:rPr>
            </w:pPr>
            <w:r>
              <w:t xml:space="preserve">Организовать </w:t>
            </w:r>
            <w:r>
              <w:rPr>
                <w:color w:val="000000"/>
              </w:rPr>
              <w:t>разъяснительную работу среди населения по вопросам соблюдения правил пожарной безопасности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Андреевского сельского поселения Т.В.Максимова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разъяснительную работу по запрещению проведения неконтролируемых сельско-хозяйственных палов, сжигание мусора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пожароопасный период </w:t>
            </w:r>
            <w:r w:rsidR="007A68E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обеспечению выполнения противопожарных мероприятий на подведомственных территориях, очистке полос, для  переезда пожарной техники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схода снега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опашку приграничных территорий к лесным массивам и территорий населенных пунктов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пожароопасного периода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противопожарную безопасность на месте захоронения твёрдых бытовых отходов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летний период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«Андреевская ЖКХ», 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необходимые меры по обеспечению пожарной безопасности. территории очистить от сухой травы, горючих отходов и мусора.. </w:t>
            </w:r>
          </w:p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Провести инструктивные занятия с работающим персоналом по соблюдению техники безопасности при возникновении пожара; принять неотложные меры по выполнению противопожарных мероприятий, направленных на предотвращение и оперативное тушение возможных очагов загораний, продолжать разъяснительную работу по соблюдению правил пожарной безопасности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</w:tbl>
    <w:p w:rsidR="003F0CB5" w:rsidRDefault="003F0CB5" w:rsidP="003F0C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</w:pPr>
      <w:r>
        <w:tab/>
      </w:r>
    </w:p>
    <w:p w:rsidR="003F0CB5" w:rsidRDefault="003F0CB5" w:rsidP="003F0CB5">
      <w:r>
        <w:br w:type="page"/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2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C840EF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_______ « ________</w:t>
      </w:r>
      <w:r w:rsidR="003F0CB5">
        <w:rPr>
          <w:rFonts w:ascii="Times New Roman" w:hAnsi="Times New Roman" w:cs="Times New Roman"/>
          <w:sz w:val="24"/>
          <w:szCs w:val="24"/>
        </w:rPr>
        <w:t xml:space="preserve"> »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7A68E3">
        <w:rPr>
          <w:rFonts w:ascii="Times New Roman" w:hAnsi="Times New Roman" w:cs="Times New Roman"/>
          <w:sz w:val="24"/>
          <w:szCs w:val="24"/>
        </w:rPr>
        <w:t>2019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взаимодействия сил, привлекаемых к тушению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405"/>
        <w:gridCol w:w="1796"/>
        <w:gridCol w:w="3430"/>
      </w:tblGrid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по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Т.В.Максимова 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медицинской помощи на месте тушения пожаров и пострадавших в результате пожара.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«Андреевский ФАП»             Базаева И.В.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сил и средств, привлекаемых к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Т.В.Максимова</w:t>
            </w:r>
          </w:p>
        </w:tc>
      </w:tr>
    </w:tbl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F0CB5" w:rsidRDefault="003F0CB5" w:rsidP="003F0CB5">
      <w:pPr>
        <w:rPr>
          <w:rStyle w:val="a5"/>
          <w:b w:val="0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br w:type="page"/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Style w:val="a5"/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Приложение 3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C840EF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40EF">
        <w:rPr>
          <w:rFonts w:ascii="Times New Roman" w:hAnsi="Times New Roman" w:cs="Times New Roman"/>
          <w:sz w:val="24"/>
          <w:szCs w:val="24"/>
        </w:rPr>
        <w:t>« __</w:t>
      </w:r>
      <w:r>
        <w:rPr>
          <w:rFonts w:ascii="Times New Roman" w:hAnsi="Times New Roman" w:cs="Times New Roman"/>
          <w:sz w:val="24"/>
          <w:szCs w:val="24"/>
        </w:rPr>
        <w:t xml:space="preserve"> » </w:t>
      </w:r>
      <w:r w:rsidR="00C840EF">
        <w:rPr>
          <w:rFonts w:ascii="Times New Roman" w:hAnsi="Times New Roman" w:cs="Times New Roman"/>
          <w:sz w:val="24"/>
          <w:szCs w:val="24"/>
        </w:rPr>
        <w:t>________</w:t>
      </w:r>
      <w:r w:rsidR="007A68E3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spacing w:after="0" w:line="240" w:lineRule="auto"/>
        <w:jc w:val="center"/>
        <w:rPr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по привлечению с</w:t>
      </w:r>
      <w:r>
        <w:rPr>
          <w:rFonts w:ascii="Times New Roman" w:hAnsi="Times New Roman" w:cs="Times New Roman"/>
          <w:sz w:val="28"/>
          <w:szCs w:val="28"/>
        </w:rPr>
        <w:t>ил и средств для тушения лесных</w:t>
      </w:r>
      <w:r w:rsidRPr="003F0CB5">
        <w:rPr>
          <w:rFonts w:ascii="Times New Roman" w:hAnsi="Times New Roman" w:cs="Times New Roman"/>
          <w:sz w:val="28"/>
          <w:szCs w:val="28"/>
        </w:rPr>
        <w:t xml:space="preserve"> пожаров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0CB5">
        <w:rPr>
          <w:rFonts w:ascii="Times New Roman" w:hAnsi="Times New Roman" w:cs="Times New Roman"/>
          <w:sz w:val="28"/>
          <w:szCs w:val="28"/>
        </w:rPr>
        <w:t xml:space="preserve"> в населенных пунктах,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 соответствии с уровнем пожарной опасн</w:t>
      </w:r>
      <w:r>
        <w:rPr>
          <w:rFonts w:ascii="Times New Roman" w:hAnsi="Times New Roman" w:cs="Times New Roman"/>
          <w:sz w:val="28"/>
          <w:szCs w:val="28"/>
        </w:rPr>
        <w:t xml:space="preserve">ости на пожароопасный сезон </w:t>
      </w:r>
      <w:r w:rsidR="007A68E3">
        <w:rPr>
          <w:rFonts w:ascii="Times New Roman" w:hAnsi="Times New Roman" w:cs="Times New Roman"/>
          <w:sz w:val="28"/>
          <w:szCs w:val="28"/>
        </w:rPr>
        <w:t>2019</w:t>
      </w:r>
      <w:r w:rsidRPr="003F0C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CB5" w:rsidRDefault="003F0CB5" w:rsidP="003F0CB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1400"/>
        <w:gridCol w:w="522"/>
        <w:gridCol w:w="653"/>
        <w:gridCol w:w="544"/>
        <w:gridCol w:w="425"/>
        <w:gridCol w:w="426"/>
        <w:gridCol w:w="425"/>
        <w:gridCol w:w="425"/>
        <w:gridCol w:w="567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  <w:gridCol w:w="753"/>
      </w:tblGrid>
      <w:tr w:rsidR="003C3C64" w:rsidRPr="003F0CB5" w:rsidTr="003C3C64">
        <w:trPr>
          <w:trHeight w:val="4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3C3C64">
              <w:rPr>
                <w:rFonts w:ascii="Times New Roman" w:hAnsi="Times New Roman" w:cs="Times New Roman"/>
                <w:sz w:val="16"/>
                <w:szCs w:val="16"/>
              </w:rPr>
              <w:t xml:space="preserve"> п/п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Орган (организация), место дислокации (адрес)</w:t>
            </w: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Количество сил пожаротушения</w:t>
            </w:r>
          </w:p>
        </w:tc>
        <w:tc>
          <w:tcPr>
            <w:tcW w:w="79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Техника, оборудование и средства для тушения лесных пожаров (единиц)</w:t>
            </w:r>
          </w:p>
        </w:tc>
      </w:tr>
      <w:tr w:rsidR="003C3C64" w:rsidRPr="003F0CB5" w:rsidTr="003C3C64">
        <w:trPr>
          <w:trHeight w:val="52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(лесопожарные машины)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тракторы лесопожарные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бульдозеры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плуги лесные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трейлеры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мотопомпы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бензопилы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воздуходувки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лопаты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зажигательные аппараты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ведра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ранцевые огнетушители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гусеничный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колесный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пожарные автоцистерны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экскаваторы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средства оповещения</w:t>
            </w:r>
          </w:p>
        </w:tc>
      </w:tr>
      <w:tr w:rsidR="003C3C64" w:rsidRPr="003F0CB5" w:rsidTr="003C3C64">
        <w:trPr>
          <w:cantSplit/>
          <w:trHeight w:val="14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человек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групп (отрядов)</w:t>
            </w: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C3C64" w:rsidRPr="003F0CB5" w:rsidTr="003C3C64">
        <w:trPr>
          <w:cantSplit/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МУП «Андреевская ЖКХ»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Андреевское сельское поселение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 w:rsidP="003C3C6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</w:tbl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Default="003F0CB5" w:rsidP="003F0CB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A73F66" w:rsidRPr="003F0CB5" w:rsidRDefault="00A73F66">
      <w:pPr>
        <w:rPr>
          <w:rFonts w:ascii="Times New Roman" w:hAnsi="Times New Roman" w:cs="Times New Roman"/>
          <w:sz w:val="28"/>
          <w:szCs w:val="28"/>
        </w:rPr>
      </w:pPr>
    </w:p>
    <w:sectPr w:rsidR="00A73F66" w:rsidRPr="003F0CB5" w:rsidSect="003C3C64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10F" w:rsidRDefault="0076210F" w:rsidP="003C3C64">
      <w:pPr>
        <w:spacing w:after="0" w:line="240" w:lineRule="auto"/>
      </w:pPr>
      <w:r>
        <w:separator/>
      </w:r>
    </w:p>
  </w:endnote>
  <w:endnote w:type="continuationSeparator" w:id="1">
    <w:p w:rsidR="0076210F" w:rsidRDefault="0076210F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10F" w:rsidRDefault="0076210F" w:rsidP="003C3C64">
      <w:pPr>
        <w:spacing w:after="0" w:line="240" w:lineRule="auto"/>
      </w:pPr>
      <w:r>
        <w:separator/>
      </w:r>
    </w:p>
  </w:footnote>
  <w:footnote w:type="continuationSeparator" w:id="1">
    <w:p w:rsidR="0076210F" w:rsidRDefault="0076210F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142"/>
    </w:sdtPr>
    <w:sdtContent>
      <w:p w:rsidR="003C3C64" w:rsidRDefault="00651A7C" w:rsidP="003C3C64">
        <w:pPr>
          <w:pStyle w:val="a8"/>
          <w:jc w:val="center"/>
        </w:pPr>
        <w:fldSimple w:instr=" PAGE   \* MERGEFORMAT ">
          <w:r w:rsidR="00C840EF">
            <w:rPr>
              <w:noProof/>
            </w:rPr>
            <w:t>7</w:t>
          </w:r>
        </w:fldSimple>
      </w:p>
    </w:sdtContent>
  </w:sdt>
  <w:p w:rsidR="003C3C64" w:rsidRDefault="003C3C6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0CB5"/>
    <w:rsid w:val="001F5DAE"/>
    <w:rsid w:val="003C3C64"/>
    <w:rsid w:val="003F0CB5"/>
    <w:rsid w:val="00651A7C"/>
    <w:rsid w:val="0076210F"/>
    <w:rsid w:val="007A68E3"/>
    <w:rsid w:val="00A73F66"/>
    <w:rsid w:val="00B16AE8"/>
    <w:rsid w:val="00B5359C"/>
    <w:rsid w:val="00BE22F4"/>
    <w:rsid w:val="00C840EF"/>
    <w:rsid w:val="00F34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51"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3F0CB5"/>
    <w:rPr>
      <w:b/>
      <w:bCs/>
      <w:color w:val="000080"/>
    </w:rPr>
  </w:style>
  <w:style w:type="paragraph" w:styleId="a6">
    <w:name w:val="Subtitle"/>
    <w:basedOn w:val="a"/>
    <w:link w:val="a7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3C64"/>
  </w:style>
  <w:style w:type="paragraph" w:styleId="aa">
    <w:name w:val="footer"/>
    <w:basedOn w:val="a"/>
    <w:link w:val="ab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C3C64"/>
  </w:style>
  <w:style w:type="paragraph" w:styleId="ac">
    <w:name w:val="Balloon Text"/>
    <w:basedOn w:val="a"/>
    <w:link w:val="ad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6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2019-04-08T12:24:00Z</cp:lastPrinted>
  <dcterms:created xsi:type="dcterms:W3CDTF">2018-04-05T08:11:00Z</dcterms:created>
  <dcterms:modified xsi:type="dcterms:W3CDTF">2019-05-13T06:10:00Z</dcterms:modified>
</cp:coreProperties>
</file>