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6D1044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</w:t>
      </w:r>
      <w:r w:rsidR="00B5151B">
        <w:rPr>
          <w:rFonts w:ascii="Times New Roman" w:hAnsi="Times New Roman"/>
          <w:sz w:val="24"/>
          <w:szCs w:val="24"/>
        </w:rPr>
        <w:t>.06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8161A3" w:rsidRPr="00B5151B">
        <w:rPr>
          <w:rFonts w:ascii="Times New Roman" w:hAnsi="Times New Roman"/>
          <w:sz w:val="24"/>
          <w:szCs w:val="24"/>
        </w:rPr>
        <w:t>1</w:t>
      </w:r>
      <w:r w:rsidR="00C43722">
        <w:rPr>
          <w:rFonts w:ascii="Times New Roman" w:hAnsi="Times New Roman"/>
          <w:sz w:val="24"/>
          <w:szCs w:val="24"/>
        </w:rPr>
        <w:t>8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D1044" w:rsidRDefault="006D1044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C43722" w:rsidRPr="00C43722" w:rsidRDefault="00C43722" w:rsidP="00C437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Прокуратурой района во исполнение поручения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прокуратуры республики проведе</w:t>
      </w:r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на проверка обоснованности включения жилых домов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 региональную подпрограмму пе</w:t>
      </w:r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реселения граждан из аварийного жилищного фонда.</w:t>
      </w:r>
    </w:p>
    <w:p w:rsidR="00C43722" w:rsidRPr="00C43722" w:rsidRDefault="00C43722" w:rsidP="00C437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На территории района в подпрограмму, утверж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денную постановлением правитель</w:t>
      </w:r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ства Республики Мордовия от 06.02.2019 № 53 «Перес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еление граждан из аварийного жи</w:t>
      </w:r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лищного фонда в Республике Мордовия» включено 24 аварийных многоквартирных дома, признанных таковыми до 01.01.2017 , расположенных по адресу: </w:t>
      </w:r>
      <w:proofErr w:type="gramStart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Республика Мордовия, </w:t>
      </w:r>
      <w:proofErr w:type="spellStart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Темниковский</w:t>
      </w:r>
      <w:proofErr w:type="spellEnd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район, д. Андреевка (Андреевское с/</w:t>
      </w:r>
      <w:proofErr w:type="spellStart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п</w:t>
      </w:r>
      <w:proofErr w:type="spellEnd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), ул. Фабричная, д. 10, д. Андреевка (Андреевское с/</w:t>
      </w:r>
      <w:proofErr w:type="spellStart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п</w:t>
      </w:r>
      <w:proofErr w:type="spellEnd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), ул. Фабричная, д. 19, д. Андреевка (Андреевское с/</w:t>
      </w:r>
      <w:proofErr w:type="spellStart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п</w:t>
      </w:r>
      <w:proofErr w:type="spellEnd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), ул. Фабричная, д. 12, д. Андреевка (Андреевское с/</w:t>
      </w:r>
      <w:proofErr w:type="spellStart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п</w:t>
      </w:r>
      <w:proofErr w:type="spellEnd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), ул. Фабричная, д. 25, д. Андреевка (Андреевское с/</w:t>
      </w:r>
      <w:proofErr w:type="spellStart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п</w:t>
      </w:r>
      <w:proofErr w:type="spellEnd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), ул. Фабричная, д. 27, г. Темников, ул. Дзержинского, д. 21, г. Темников, ул. Дзержинского, д</w:t>
      </w:r>
      <w:proofErr w:type="gramEnd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</w:t>
      </w:r>
      <w:proofErr w:type="gramStart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23, г. Темников, ул. Карла Либкнехта, д. 26, г. Темников, ул. Коммунистическая, д. 24, г. Темников, ул. Коммунистическая, д. 26, г. Темников, ул. Лен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ина, д. 11, г. Темников, ул. Ле</w:t>
      </w:r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нина, д. 14, г. Темников, ул. Ленина, д. 16, г. Темников, ул. Ленина, д. 18, г. Темников, ул. Ленина, д. 20, г. Темников, ул. Ленина, д. 26А, г. Темников, ул. Пе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нзенская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д. 26, г. Темни</w:t>
      </w:r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ков, ул. Первомайская, д. 1, г. Темников, ул. Первомайская, д. 17, г. Темников, ул. </w:t>
      </w:r>
      <w:proofErr w:type="spellStart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Перво-майская</w:t>
      </w:r>
      <w:proofErr w:type="spellEnd"/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, д. 23, г. Темников, ул. Первомайская, д. 33, г. Темников, ул. Розы Люксембург, д. 27, г. Темников, ул. Советская, д. 9, г. Темников, ул. Советская, д. 38.</w:t>
      </w:r>
      <w:proofErr w:type="gramEnd"/>
    </w:p>
    <w:p w:rsidR="00C43722" w:rsidRPr="00C43722" w:rsidRDefault="00C43722" w:rsidP="00C437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При анализе установлено, что в указанных много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квартирных домах не более 1 эта</w:t>
      </w:r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жа, которые имеют 2-3 части, каждая из которых предна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значена для проживания одной се</w:t>
      </w:r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мьи. Кроме того, установлено, что указанные многоквартирные дома не я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вляются блоки</w:t>
      </w:r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рованной застройкой. Нарушения порядка включения указанных многоквартирных домов в подпрограмму не выявлены. Случаев не включения в подпрограмму многоквартирных домов, признанных аварийными до 01.01.2017 аварий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ными и подлежащими сносу или ре</w:t>
      </w:r>
      <w:r w:rsidRPr="00C43722">
        <w:rPr>
          <w:rFonts w:ascii="Times New Roman" w:eastAsia="Times New Roman" w:hAnsi="Times New Roman" w:cs="Times New Roman"/>
          <w:color w:val="000000"/>
          <w:sz w:val="27"/>
          <w:szCs w:val="27"/>
        </w:rPr>
        <w:t>конструкции не установлено.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B5151B" w:rsidRP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C43722">
        <w:rPr>
          <w:rFonts w:ascii="Times New Roman" w:hAnsi="Times New Roman" w:cs="Times New Roman"/>
          <w:sz w:val="24"/>
          <w:szCs w:val="24"/>
        </w:rPr>
        <w:t xml:space="preserve"> 18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6D1044">
        <w:rPr>
          <w:rFonts w:ascii="Times New Roman" w:hAnsi="Times New Roman" w:cs="Times New Roman"/>
          <w:sz w:val="24"/>
          <w:szCs w:val="24"/>
        </w:rPr>
        <w:t>25</w:t>
      </w:r>
      <w:r w:rsidR="00B5151B">
        <w:rPr>
          <w:rFonts w:ascii="Times New Roman" w:hAnsi="Times New Roman" w:cs="Times New Roman"/>
          <w:sz w:val="24"/>
          <w:szCs w:val="24"/>
        </w:rPr>
        <w:t>.06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6726ED" w:rsidRPr="00873067" w:rsidRDefault="006726ED" w:rsidP="006726ED">
      <w:pPr>
        <w:rPr>
          <w:rFonts w:ascii="Times New Roman" w:hAnsi="Times New Roman" w:cs="Times New Roman"/>
          <w:sz w:val="24"/>
          <w:szCs w:val="24"/>
        </w:rPr>
      </w:pPr>
    </w:p>
    <w:p w:rsidR="006726ED" w:rsidRPr="00873067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73067">
        <w:rPr>
          <w:rFonts w:ascii="Times New Roman" w:hAnsi="Times New Roman" w:cs="Times New Roman"/>
          <w:sz w:val="24"/>
          <w:szCs w:val="24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600DA"/>
    <w:rsid w:val="002E1484"/>
    <w:rsid w:val="005B006E"/>
    <w:rsid w:val="00605F5D"/>
    <w:rsid w:val="006726ED"/>
    <w:rsid w:val="006D1044"/>
    <w:rsid w:val="00712CDF"/>
    <w:rsid w:val="007B47CC"/>
    <w:rsid w:val="008161A3"/>
    <w:rsid w:val="00873067"/>
    <w:rsid w:val="008C4C7D"/>
    <w:rsid w:val="00944E0D"/>
    <w:rsid w:val="009F1647"/>
    <w:rsid w:val="00B5151B"/>
    <w:rsid w:val="00B60166"/>
    <w:rsid w:val="00C43722"/>
    <w:rsid w:val="00CD110C"/>
    <w:rsid w:val="00D4347F"/>
    <w:rsid w:val="00E43080"/>
    <w:rsid w:val="00FF3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389</Words>
  <Characters>2223</Characters>
  <Application>Microsoft Office Word</Application>
  <DocSecurity>0</DocSecurity>
  <Lines>18</Lines>
  <Paragraphs>5</Paragraphs>
  <ScaleCrop>false</ScaleCrop>
  <Company/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20</cp:revision>
  <cp:lastPrinted>2019-06-06T05:43:00Z</cp:lastPrinted>
  <dcterms:created xsi:type="dcterms:W3CDTF">2017-06-30T13:04:00Z</dcterms:created>
  <dcterms:modified xsi:type="dcterms:W3CDTF">2019-06-25T05:58:00Z</dcterms:modified>
</cp:coreProperties>
</file>