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D6C" w:rsidRDefault="00411D6C" w:rsidP="00411D6C">
      <w:pPr>
        <w:pStyle w:val="a3"/>
      </w:pPr>
      <w:bookmarkStart w:id="0" w:name="_GoBack"/>
      <w:r>
        <w:rPr>
          <w:i/>
          <w:iCs/>
        </w:rPr>
        <w:t xml:space="preserve">Кому и на каких условиях полагается прибавка к пенсии </w:t>
      </w:r>
      <w:proofErr w:type="gramStart"/>
      <w:r>
        <w:rPr>
          <w:i/>
          <w:iCs/>
        </w:rPr>
        <w:t>при</w:t>
      </w:r>
      <w:proofErr w:type="gramEnd"/>
      <w:r>
        <w:rPr>
          <w:i/>
          <w:iCs/>
        </w:rPr>
        <w:t xml:space="preserve"> </w:t>
      </w:r>
      <w:proofErr w:type="gramStart"/>
      <w:r>
        <w:rPr>
          <w:i/>
          <w:iCs/>
        </w:rPr>
        <w:t>наличие</w:t>
      </w:r>
      <w:proofErr w:type="gramEnd"/>
      <w:r>
        <w:rPr>
          <w:i/>
          <w:iCs/>
        </w:rPr>
        <w:t xml:space="preserve"> двух детей</w:t>
      </w:r>
      <w:bookmarkEnd w:id="0"/>
      <w:r>
        <w:rPr>
          <w:i/>
          <w:iCs/>
        </w:rPr>
        <w:t>?</w:t>
      </w:r>
    </w:p>
    <w:p w:rsidR="00411D6C" w:rsidRDefault="00411D6C" w:rsidP="00411D6C">
      <w:pPr>
        <w:pStyle w:val="a3"/>
      </w:pPr>
      <w:r>
        <w:t>Здравствуйте! Напомним, что, начиная с 2015 года, в страховой стаж, кроме периодов работы, включаются так называемые «</w:t>
      </w:r>
      <w:proofErr w:type="spellStart"/>
      <w:r>
        <w:t>нестраховые</w:t>
      </w:r>
      <w:proofErr w:type="spellEnd"/>
      <w:r>
        <w:t xml:space="preserve">» периоды, к числу которых относятся, в том числе и отпуск по уходу одного из родителей за каждым ребенком до полутора лет, но не более шести лет в общей сложности. В случае совпадения по времени периодов работы и </w:t>
      </w:r>
      <w:proofErr w:type="spellStart"/>
      <w:r>
        <w:t>нестраховых</w:t>
      </w:r>
      <w:proofErr w:type="spellEnd"/>
      <w:r>
        <w:t xml:space="preserve"> периодов по желанию пенсионера учитывается один из них: либо работа, либо уход за детьми.</w:t>
      </w:r>
    </w:p>
    <w:p w:rsidR="00411D6C" w:rsidRDefault="00411D6C" w:rsidP="00411D6C">
      <w:pPr>
        <w:pStyle w:val="a3"/>
      </w:pPr>
      <w:r>
        <w:t>Кому положен перерасчет пенсии за детей?</w:t>
      </w:r>
    </w:p>
    <w:p w:rsidR="00411D6C" w:rsidRDefault="00411D6C" w:rsidP="00411D6C">
      <w:pPr>
        <w:pStyle w:val="a3"/>
      </w:pPr>
      <w:r>
        <w:t>Перерасчет может производиться тем, кому можно начислить баллы за периоды ухода за детьми до достижения ими возраста полутора лет:</w:t>
      </w:r>
    </w:p>
    <w:p w:rsidR="00411D6C" w:rsidRDefault="00411D6C" w:rsidP="00411D6C">
      <w:pPr>
        <w:pStyle w:val="a3"/>
      </w:pPr>
      <w:r>
        <w:t>- если в эти периоды имеются перерывы в работе;</w:t>
      </w:r>
      <w:r>
        <w:br/>
        <w:t>- если, заменив период работы «</w:t>
      </w:r>
      <w:proofErr w:type="spellStart"/>
      <w:r>
        <w:t>нестраховым</w:t>
      </w:r>
      <w:proofErr w:type="spellEnd"/>
      <w:r>
        <w:t>» периодом ухода за ребенком, этот вариант будет выгоден для пенсионера.</w:t>
      </w:r>
    </w:p>
    <w:p w:rsidR="00411D6C" w:rsidRDefault="00411D6C" w:rsidP="00411D6C">
      <w:pPr>
        <w:pStyle w:val="a3"/>
      </w:pPr>
      <w:r>
        <w:t>По уходу за первым ребенком начисляются 1,8 баллов за год ухода, за вторым ребенком — 3,6 балла, за третьим и четвертым — 5,4 баллов за каждый год ухода. Баллы начисляются не более чем за четырех детей.</w:t>
      </w:r>
    </w:p>
    <w:p w:rsidR="00411D6C" w:rsidRDefault="00411D6C" w:rsidP="00411D6C">
      <w:pPr>
        <w:pStyle w:val="a3"/>
      </w:pPr>
      <w:r>
        <w:t>Всем выгодно делать перерасчет пенсии?</w:t>
      </w:r>
    </w:p>
    <w:p w:rsidR="00411D6C" w:rsidRDefault="00411D6C" w:rsidP="00411D6C">
      <w:pPr>
        <w:pStyle w:val="a3"/>
      </w:pPr>
      <w:r>
        <w:t>Нет, не всем. Если периоды ухода за детьми совпадают по времени с периодами работы, в страховой стаж учитывается один из периодов — тот, с учетом которого размер пенсии будет выше. Специалисты ПФР выбирают наиболее выгодный для гражданина вариант расчета пенсии. Как правило, если размер пенсии выше 10-11 тысяч и отпуск осуществлялся по уходу за одним или двумя детьми, начисление баллов за эти периоды невыгодно.</w:t>
      </w:r>
    </w:p>
    <w:p w:rsidR="00411D6C" w:rsidRDefault="00411D6C" w:rsidP="00411D6C">
      <w:pPr>
        <w:pStyle w:val="a3"/>
      </w:pPr>
      <w:r>
        <w:t>На какую надбавку можно рассчитывать?</w:t>
      </w:r>
    </w:p>
    <w:p w:rsidR="00411D6C" w:rsidRDefault="00411D6C" w:rsidP="00411D6C">
      <w:pPr>
        <w:pStyle w:val="a3"/>
      </w:pPr>
      <w:r>
        <w:t>У каждого расчет размера пенсии, и, соответственно, размера повышения, будет индивидуальный. В основном, это выгодно тем, у кого низкие заработки. При совпадении периодов для начисления баллов за уход соответствующий период работы исключается из стажа. Возможно, и заработок необходимо будет пересматривать, если он был учтен за тот период, который исключается в связи с перерасчетом.</w:t>
      </w:r>
    </w:p>
    <w:p w:rsidR="00411D6C" w:rsidRDefault="00411D6C" w:rsidP="00411D6C">
      <w:pPr>
        <w:pStyle w:val="a3"/>
      </w:pPr>
      <w:r>
        <w:t>С какого срока производится перерасчет?</w:t>
      </w:r>
    </w:p>
    <w:p w:rsidR="00411D6C" w:rsidRDefault="00411D6C" w:rsidP="00411D6C">
      <w:pPr>
        <w:pStyle w:val="a3"/>
      </w:pPr>
      <w:r>
        <w:t>Это обычный перерасчет, который производится с 1-го числа месяца, следующего за месяцем, в котором было подано на него заявление.</w:t>
      </w:r>
    </w:p>
    <w:p w:rsidR="00411D6C" w:rsidRDefault="00411D6C" w:rsidP="00411D6C">
      <w:pPr>
        <w:pStyle w:val="a3"/>
      </w:pPr>
      <w:r>
        <w:t>Какие документы нужны для перерасчета?</w:t>
      </w:r>
    </w:p>
    <w:p w:rsidR="00411D6C" w:rsidRDefault="00411D6C" w:rsidP="00411D6C">
      <w:pPr>
        <w:pStyle w:val="a3"/>
      </w:pPr>
      <w:r>
        <w:t xml:space="preserve">Перерасчет в связи с заменой периодов осуществляется по заявлению пенсионера. При обращении в территориальный орган ПФР, помимо документа, удостоверяющего личность, необходимо представить свидетельства о рождении детей и документы, подтверждающие достижение детьми не менее полутора лет. Если на свидетельстве о рождении проставлен </w:t>
      </w:r>
      <w:proofErr w:type="gramStart"/>
      <w:r>
        <w:t>штамп</w:t>
      </w:r>
      <w:proofErr w:type="gramEnd"/>
      <w:r>
        <w:t xml:space="preserve"> о выдаче паспорта, достаточно представить только свидетельство.</w:t>
      </w:r>
    </w:p>
    <w:p w:rsidR="00E35578" w:rsidRDefault="00E35578"/>
    <w:sectPr w:rsidR="00E35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1E4"/>
    <w:rsid w:val="00411D6C"/>
    <w:rsid w:val="006121E4"/>
    <w:rsid w:val="00E3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1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1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2170</Characters>
  <Application>Microsoft Office Word</Application>
  <DocSecurity>0</DocSecurity>
  <Lines>18</Lines>
  <Paragraphs>5</Paragraphs>
  <ScaleCrop>false</ScaleCrop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2018-06-06T13:51:00Z</dcterms:created>
  <dcterms:modified xsi:type="dcterms:W3CDTF">2018-06-06T13:51:00Z</dcterms:modified>
</cp:coreProperties>
</file>