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317" w:rsidRDefault="00414317" w:rsidP="00414317">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FC211E"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_______ </w:t>
      </w:r>
      <w:r w:rsidR="00FA7CE8">
        <w:rPr>
          <w:rFonts w:ascii="Times New Roman" w:eastAsia="Times New Roman" w:hAnsi="Times New Roman" w:cs="Times New Roman"/>
          <w:sz w:val="28"/>
        </w:rPr>
        <w:t>ок</w:t>
      </w:r>
      <w:r w:rsidR="0096673C">
        <w:rPr>
          <w:rFonts w:ascii="Times New Roman" w:eastAsia="Times New Roman" w:hAnsi="Times New Roman" w:cs="Times New Roman"/>
          <w:sz w:val="28"/>
        </w:rPr>
        <w:t xml:space="preserve">тября </w:t>
      </w:r>
      <w:r w:rsidR="007E1B2D">
        <w:rPr>
          <w:rFonts w:ascii="Times New Roman" w:eastAsia="Times New Roman" w:hAnsi="Times New Roman" w:cs="Times New Roman"/>
          <w:sz w:val="28"/>
        </w:rPr>
        <w:t>201</w:t>
      </w:r>
      <w:r w:rsidR="00830C93">
        <w:rPr>
          <w:rFonts w:ascii="Times New Roman" w:eastAsia="Times New Roman" w:hAnsi="Times New Roman" w:cs="Times New Roman"/>
          <w:sz w:val="28"/>
        </w:rPr>
        <w:t>9</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______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9D666C" w:rsidRDefault="007E1B2D" w:rsidP="007C6246">
      <w:pPr>
        <w:tabs>
          <w:tab w:val="left" w:pos="3195"/>
        </w:tabs>
        <w:spacing w:after="0" w:line="240" w:lineRule="auto"/>
        <w:jc w:val="center"/>
        <w:rPr>
          <w:rFonts w:ascii="Times New Roman" w:eastAsia="Times New Roman" w:hAnsi="Times New Roman" w:cs="Times New Roman"/>
          <w:b/>
          <w:sz w:val="28"/>
        </w:rPr>
      </w:pPr>
      <w:r w:rsidRPr="009D666C">
        <w:rPr>
          <w:rFonts w:ascii="Times New Roman" w:eastAsia="Times New Roman" w:hAnsi="Times New Roman" w:cs="Times New Roman"/>
          <w:b/>
          <w:sz w:val="28"/>
        </w:rPr>
        <w:t>О внесении изменений в постановление администрации Темниковского муниципального</w:t>
      </w:r>
      <w:r w:rsidR="009D666C" w:rsidRPr="009D666C">
        <w:rPr>
          <w:rFonts w:ascii="Times New Roman" w:eastAsia="Times New Roman" w:hAnsi="Times New Roman" w:cs="Times New Roman"/>
          <w:b/>
          <w:sz w:val="28"/>
        </w:rPr>
        <w:t xml:space="preserve"> района Республики Мордовия от </w:t>
      </w:r>
      <w:r w:rsidR="0091061F">
        <w:rPr>
          <w:rFonts w:ascii="Times New Roman" w:eastAsia="Times New Roman" w:hAnsi="Times New Roman" w:cs="Times New Roman"/>
          <w:b/>
          <w:sz w:val="28"/>
        </w:rPr>
        <w:t>2</w:t>
      </w:r>
      <w:r w:rsidR="009D666C" w:rsidRPr="009D666C">
        <w:rPr>
          <w:rFonts w:ascii="Times New Roman" w:eastAsia="Times New Roman" w:hAnsi="Times New Roman" w:cs="Times New Roman"/>
          <w:b/>
          <w:sz w:val="28"/>
        </w:rPr>
        <w:t>6</w:t>
      </w:r>
      <w:r w:rsidRPr="009D666C">
        <w:rPr>
          <w:rFonts w:ascii="Times New Roman" w:eastAsia="Times New Roman" w:hAnsi="Times New Roman" w:cs="Times New Roman"/>
          <w:b/>
          <w:sz w:val="28"/>
        </w:rPr>
        <w:t>.</w:t>
      </w:r>
      <w:r w:rsidR="0091061F">
        <w:rPr>
          <w:rFonts w:ascii="Times New Roman" w:eastAsia="Times New Roman" w:hAnsi="Times New Roman" w:cs="Times New Roman"/>
          <w:b/>
          <w:sz w:val="28"/>
        </w:rPr>
        <w:t>09</w:t>
      </w:r>
      <w:r w:rsidRPr="009D666C">
        <w:rPr>
          <w:rFonts w:ascii="Times New Roman" w:eastAsia="Times New Roman" w:hAnsi="Times New Roman" w:cs="Times New Roman"/>
          <w:b/>
          <w:sz w:val="28"/>
        </w:rPr>
        <w:t>.201</w:t>
      </w:r>
      <w:r w:rsidR="009D666C" w:rsidRPr="009D666C">
        <w:rPr>
          <w:rFonts w:ascii="Times New Roman" w:eastAsia="Times New Roman" w:hAnsi="Times New Roman" w:cs="Times New Roman"/>
          <w:b/>
          <w:sz w:val="28"/>
        </w:rPr>
        <w:t>8</w:t>
      </w:r>
      <w:r w:rsidRPr="009D666C">
        <w:rPr>
          <w:rFonts w:ascii="Times New Roman" w:eastAsia="Times New Roman" w:hAnsi="Times New Roman" w:cs="Times New Roman"/>
          <w:b/>
          <w:sz w:val="28"/>
        </w:rPr>
        <w:t xml:space="preserve"> г</w:t>
      </w:r>
      <w:r w:rsidR="00BD2479">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 </w:t>
      </w:r>
      <w:r w:rsidRPr="009D666C">
        <w:rPr>
          <w:rFonts w:ascii="Times New Roman" w:eastAsia="Segoe UI Symbol" w:hAnsi="Times New Roman" w:cs="Times New Roman"/>
          <w:b/>
          <w:sz w:val="28"/>
        </w:rPr>
        <w:t>№</w:t>
      </w:r>
      <w:r w:rsidRPr="009D666C">
        <w:rPr>
          <w:rFonts w:ascii="Times New Roman" w:eastAsia="Times New Roman" w:hAnsi="Times New Roman" w:cs="Times New Roman"/>
          <w:b/>
          <w:sz w:val="28"/>
        </w:rPr>
        <w:t xml:space="preserve"> </w:t>
      </w:r>
      <w:r w:rsidR="0091061F">
        <w:rPr>
          <w:rFonts w:ascii="Times New Roman" w:eastAsia="Times New Roman" w:hAnsi="Times New Roman" w:cs="Times New Roman"/>
          <w:b/>
          <w:sz w:val="28"/>
        </w:rPr>
        <w:t>493</w:t>
      </w:r>
      <w:r w:rsidRPr="009D666C">
        <w:rPr>
          <w:rFonts w:ascii="Times New Roman" w:eastAsia="Times New Roman" w:hAnsi="Times New Roman" w:cs="Times New Roman"/>
          <w:b/>
          <w:sz w:val="28"/>
        </w:rPr>
        <w:t xml:space="preserve"> </w:t>
      </w:r>
      <w:r w:rsidR="003267F6" w:rsidRPr="009D666C">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Об утверждении муниципальной программы </w:t>
      </w:r>
      <w:r w:rsidR="009D666C" w:rsidRPr="009D666C">
        <w:rPr>
          <w:rFonts w:ascii="Times New Roman" w:eastAsia="Times New Roman" w:hAnsi="Times New Roman" w:cs="Times New Roman"/>
          <w:b/>
          <w:sz w:val="28"/>
        </w:rPr>
        <w:t>«</w:t>
      </w:r>
      <w:r w:rsidR="009D666C" w:rsidRPr="009D666C">
        <w:rPr>
          <w:rFonts w:ascii="Times New Roman" w:hAnsi="Times New Roman" w:cs="Times New Roman"/>
          <w:b/>
          <w:sz w:val="28"/>
          <w:szCs w:val="28"/>
        </w:rPr>
        <w:t xml:space="preserve">Развитие </w:t>
      </w:r>
      <w:r w:rsidR="0091061F">
        <w:rPr>
          <w:rFonts w:ascii="Times New Roman" w:hAnsi="Times New Roman" w:cs="Times New Roman"/>
          <w:b/>
          <w:sz w:val="28"/>
          <w:szCs w:val="28"/>
        </w:rPr>
        <w:t xml:space="preserve">физической культуры и спорта в </w:t>
      </w:r>
      <w:r w:rsidR="009D666C" w:rsidRPr="009D666C">
        <w:rPr>
          <w:rFonts w:ascii="Times New Roman" w:hAnsi="Times New Roman" w:cs="Times New Roman"/>
          <w:b/>
          <w:sz w:val="28"/>
          <w:szCs w:val="28"/>
        </w:rPr>
        <w:t xml:space="preserve"> Темниковско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муниципально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район</w:t>
      </w:r>
      <w:r w:rsidR="0091061F">
        <w:rPr>
          <w:rFonts w:ascii="Times New Roman" w:hAnsi="Times New Roman" w:cs="Times New Roman"/>
          <w:b/>
          <w:sz w:val="28"/>
          <w:szCs w:val="28"/>
        </w:rPr>
        <w:t>е Республики Мордовия</w:t>
      </w:r>
      <w:r w:rsidR="009D666C" w:rsidRPr="009D666C">
        <w:rPr>
          <w:rFonts w:ascii="Times New Roman" w:hAnsi="Times New Roman" w:cs="Times New Roman"/>
          <w:b/>
          <w:sz w:val="28"/>
          <w:szCs w:val="28"/>
        </w:rPr>
        <w:t xml:space="preserve"> на 2018-202</w:t>
      </w:r>
      <w:r w:rsidR="0091061F">
        <w:rPr>
          <w:rFonts w:ascii="Times New Roman" w:hAnsi="Times New Roman" w:cs="Times New Roman"/>
          <w:b/>
          <w:sz w:val="28"/>
          <w:szCs w:val="28"/>
        </w:rPr>
        <w:t>1</w:t>
      </w:r>
      <w:r w:rsidR="009D666C" w:rsidRPr="009D666C">
        <w:rPr>
          <w:rFonts w:ascii="Times New Roman" w:hAnsi="Times New Roman" w:cs="Times New Roman"/>
          <w:b/>
          <w:sz w:val="28"/>
          <w:szCs w:val="28"/>
        </w:rPr>
        <w:t xml:space="preserve">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w:t>
      </w:r>
      <w:proofErr w:type="gramStart"/>
      <w:r w:rsidRPr="00FA75E0">
        <w:rPr>
          <w:rFonts w:ascii="Times New Roman" w:eastAsia="Times New Roman" w:hAnsi="Times New Roman" w:cs="Times New Roman"/>
          <w:sz w:val="28"/>
          <w:szCs w:val="28"/>
        </w:rPr>
        <w:t>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Внести в постановление администрации Темниковского муниципального района Республики Мордовия от 26.09.2018г. № 493 «Об утверждении муниципальной программы «Развитие физической культуры и спорта в Темниковском муниципальном районе Республике Мордовия на 2018 – 2021 годы», следующие изменения:</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 наименовании постановления цифры «2018-2021», заменить цифрами «2019-2022»;</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2) в пункте 1 постановления цифры «2018-2021», заменить цифрами «2019-2022».</w:t>
      </w:r>
    </w:p>
    <w:p w:rsidR="004D4E55" w:rsidRPr="00FA75E0" w:rsidRDefault="003267F6"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9D666C"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2</w:t>
      </w:r>
      <w:r w:rsidRPr="00FA75E0">
        <w:rPr>
          <w:rFonts w:ascii="Times New Roman" w:eastAsia="Times New Roman" w:hAnsi="Times New Roman" w:cs="Times New Roman"/>
          <w:sz w:val="28"/>
          <w:szCs w:val="28"/>
        </w:rPr>
        <w:t xml:space="preserve">. </w:t>
      </w:r>
      <w:r w:rsidR="007E1B2D" w:rsidRPr="00FA75E0">
        <w:rPr>
          <w:rFonts w:ascii="Times New Roman" w:eastAsia="Times New Roman" w:hAnsi="Times New Roman" w:cs="Times New Roman"/>
          <w:sz w:val="28"/>
          <w:szCs w:val="28"/>
        </w:rPr>
        <w:t>Внести в муниципальную программу «</w:t>
      </w:r>
      <w:r w:rsidR="009D666C" w:rsidRPr="00FA75E0">
        <w:rPr>
          <w:rFonts w:ascii="Times New Roman" w:eastAsia="Times New Roman" w:hAnsi="Times New Roman" w:cs="Times New Roman"/>
          <w:sz w:val="28"/>
          <w:szCs w:val="28"/>
        </w:rPr>
        <w:t xml:space="preserve">Развитие </w:t>
      </w:r>
      <w:r w:rsidR="00B632EC" w:rsidRPr="00FA75E0">
        <w:rPr>
          <w:rFonts w:ascii="Times New Roman" w:eastAsia="Times New Roman" w:hAnsi="Times New Roman" w:cs="Times New Roman"/>
          <w:sz w:val="28"/>
          <w:szCs w:val="28"/>
        </w:rPr>
        <w:t>физической культуры и спорта в</w:t>
      </w:r>
      <w:r w:rsidR="007E1B2D" w:rsidRPr="00FA75E0">
        <w:rPr>
          <w:rFonts w:ascii="Times New Roman" w:eastAsia="Times New Roman" w:hAnsi="Times New Roman" w:cs="Times New Roman"/>
          <w:sz w:val="28"/>
          <w:szCs w:val="28"/>
        </w:rPr>
        <w:t xml:space="preserve"> Темниковско</w:t>
      </w:r>
      <w:r w:rsidR="00B632EC" w:rsidRPr="00FA75E0">
        <w:rPr>
          <w:rFonts w:ascii="Times New Roman" w:eastAsia="Times New Roman" w:hAnsi="Times New Roman" w:cs="Times New Roman"/>
          <w:sz w:val="28"/>
          <w:szCs w:val="28"/>
        </w:rPr>
        <w:t>м</w:t>
      </w:r>
      <w:r w:rsidR="007E1B2D" w:rsidRPr="00FA75E0">
        <w:rPr>
          <w:rFonts w:ascii="Times New Roman" w:eastAsia="Times New Roman" w:hAnsi="Times New Roman" w:cs="Times New Roman"/>
          <w:sz w:val="28"/>
          <w:szCs w:val="28"/>
        </w:rPr>
        <w:t xml:space="preserve"> муниципально</w:t>
      </w:r>
      <w:r w:rsidR="00B632EC" w:rsidRPr="00FA75E0">
        <w:rPr>
          <w:rFonts w:ascii="Times New Roman" w:eastAsia="Times New Roman" w:hAnsi="Times New Roman" w:cs="Times New Roman"/>
          <w:sz w:val="28"/>
          <w:szCs w:val="28"/>
        </w:rPr>
        <w:t>м</w:t>
      </w:r>
      <w:r w:rsidR="007E1B2D" w:rsidRPr="00FA75E0">
        <w:rPr>
          <w:rFonts w:ascii="Times New Roman" w:eastAsia="Times New Roman" w:hAnsi="Times New Roman" w:cs="Times New Roman"/>
          <w:sz w:val="28"/>
          <w:szCs w:val="28"/>
        </w:rPr>
        <w:t xml:space="preserve"> район</w:t>
      </w:r>
      <w:r w:rsidR="00B632EC" w:rsidRPr="00FA75E0">
        <w:rPr>
          <w:rFonts w:ascii="Times New Roman" w:eastAsia="Times New Roman" w:hAnsi="Times New Roman" w:cs="Times New Roman"/>
          <w:sz w:val="28"/>
          <w:szCs w:val="28"/>
        </w:rPr>
        <w:t>е</w:t>
      </w:r>
      <w:r w:rsidR="007E1B2D" w:rsidRPr="00FA75E0">
        <w:rPr>
          <w:rFonts w:ascii="Times New Roman" w:eastAsia="Times New Roman" w:hAnsi="Times New Roman" w:cs="Times New Roman"/>
          <w:sz w:val="28"/>
          <w:szCs w:val="28"/>
        </w:rPr>
        <w:t xml:space="preserve"> на 201</w:t>
      </w:r>
      <w:r w:rsidR="003F61E1" w:rsidRPr="00FA75E0">
        <w:rPr>
          <w:rFonts w:ascii="Times New Roman" w:eastAsia="Times New Roman" w:hAnsi="Times New Roman" w:cs="Times New Roman"/>
          <w:sz w:val="28"/>
          <w:szCs w:val="28"/>
        </w:rPr>
        <w:t>8</w:t>
      </w:r>
      <w:r w:rsidR="007E1B2D" w:rsidRPr="00FA75E0">
        <w:rPr>
          <w:rFonts w:ascii="Times New Roman" w:eastAsia="Times New Roman" w:hAnsi="Times New Roman" w:cs="Times New Roman"/>
          <w:sz w:val="28"/>
          <w:szCs w:val="28"/>
        </w:rPr>
        <w:t xml:space="preserve"> – 202</w:t>
      </w:r>
      <w:r w:rsidR="00B632EC" w:rsidRPr="00FA75E0">
        <w:rPr>
          <w:rFonts w:ascii="Times New Roman" w:eastAsia="Times New Roman" w:hAnsi="Times New Roman" w:cs="Times New Roman"/>
          <w:sz w:val="28"/>
          <w:szCs w:val="28"/>
        </w:rPr>
        <w:t>1</w:t>
      </w:r>
      <w:r w:rsidR="007E1B2D" w:rsidRPr="00FA75E0">
        <w:rPr>
          <w:rFonts w:ascii="Times New Roman" w:eastAsia="Times New Roman" w:hAnsi="Times New Roman" w:cs="Times New Roman"/>
          <w:sz w:val="28"/>
          <w:szCs w:val="28"/>
        </w:rPr>
        <w:t xml:space="preserve"> годы», утвержденную постановлением администрации Темниковского муниципального района Республики Мордовия от </w:t>
      </w:r>
      <w:r w:rsidR="00B632EC" w:rsidRPr="00FA75E0">
        <w:rPr>
          <w:rFonts w:ascii="Times New Roman" w:eastAsia="Times New Roman" w:hAnsi="Times New Roman" w:cs="Times New Roman"/>
          <w:sz w:val="28"/>
          <w:szCs w:val="28"/>
        </w:rPr>
        <w:t>2</w:t>
      </w:r>
      <w:r w:rsidR="003F61E1" w:rsidRPr="00FA75E0">
        <w:rPr>
          <w:rFonts w:ascii="Times New Roman" w:eastAsia="Times New Roman" w:hAnsi="Times New Roman" w:cs="Times New Roman"/>
          <w:sz w:val="28"/>
          <w:szCs w:val="28"/>
        </w:rPr>
        <w:t>6</w:t>
      </w:r>
      <w:r w:rsidR="00817AFC" w:rsidRPr="00FA75E0">
        <w:rPr>
          <w:rFonts w:ascii="Times New Roman" w:eastAsia="Times New Roman" w:hAnsi="Times New Roman" w:cs="Times New Roman"/>
          <w:sz w:val="28"/>
          <w:szCs w:val="28"/>
        </w:rPr>
        <w:t>.</w:t>
      </w:r>
      <w:r w:rsidR="00B632EC" w:rsidRPr="00FA75E0">
        <w:rPr>
          <w:rFonts w:ascii="Times New Roman" w:eastAsia="Times New Roman" w:hAnsi="Times New Roman" w:cs="Times New Roman"/>
          <w:sz w:val="28"/>
          <w:szCs w:val="28"/>
        </w:rPr>
        <w:t>09</w:t>
      </w:r>
      <w:r w:rsidR="00817AFC" w:rsidRPr="00FA75E0">
        <w:rPr>
          <w:rFonts w:ascii="Times New Roman" w:eastAsia="Times New Roman" w:hAnsi="Times New Roman" w:cs="Times New Roman"/>
          <w:sz w:val="28"/>
          <w:szCs w:val="28"/>
        </w:rPr>
        <w:t>.201</w:t>
      </w:r>
      <w:r w:rsidR="003F61E1" w:rsidRPr="00FA75E0">
        <w:rPr>
          <w:rFonts w:ascii="Times New Roman" w:eastAsia="Times New Roman" w:hAnsi="Times New Roman" w:cs="Times New Roman"/>
          <w:sz w:val="28"/>
          <w:szCs w:val="28"/>
        </w:rPr>
        <w:t>8</w:t>
      </w:r>
      <w:r w:rsidR="007E1B2D"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007E1B2D" w:rsidRPr="00FA75E0">
        <w:rPr>
          <w:rFonts w:ascii="Times New Roman" w:eastAsia="Times New Roman" w:hAnsi="Times New Roman" w:cs="Times New Roman"/>
          <w:sz w:val="28"/>
          <w:szCs w:val="28"/>
        </w:rPr>
        <w:t xml:space="preserve"> </w:t>
      </w:r>
      <w:r w:rsidR="007E1B2D" w:rsidRPr="00FA75E0">
        <w:rPr>
          <w:rFonts w:ascii="Times New Roman" w:eastAsia="Segoe UI Symbol" w:hAnsi="Times New Roman" w:cs="Times New Roman"/>
          <w:sz w:val="28"/>
          <w:szCs w:val="28"/>
        </w:rPr>
        <w:t>№</w:t>
      </w:r>
      <w:r w:rsidR="00B632EC" w:rsidRPr="00FA75E0">
        <w:rPr>
          <w:rFonts w:ascii="Times New Roman" w:eastAsia="Segoe UI Symbol" w:hAnsi="Times New Roman" w:cs="Times New Roman"/>
          <w:sz w:val="28"/>
          <w:szCs w:val="28"/>
        </w:rPr>
        <w:t>493</w:t>
      </w:r>
      <w:r w:rsidR="003F61E1" w:rsidRPr="00FA75E0">
        <w:rPr>
          <w:rFonts w:ascii="Times New Roman" w:eastAsia="Segoe UI Symbol" w:hAnsi="Times New Roman" w:cs="Times New Roman"/>
          <w:sz w:val="28"/>
          <w:szCs w:val="28"/>
        </w:rPr>
        <w:t>,</w:t>
      </w:r>
      <w:r w:rsidR="007E1B2D" w:rsidRPr="00FA75E0">
        <w:rPr>
          <w:rFonts w:ascii="Times New Roman" w:eastAsia="Times New Roman" w:hAnsi="Times New Roman" w:cs="Times New Roman"/>
          <w:sz w:val="28"/>
          <w:szCs w:val="28"/>
        </w:rPr>
        <w:t xml:space="preserve"> следующие изменения: </w:t>
      </w:r>
    </w:p>
    <w:p w:rsidR="00F32F0B" w:rsidRPr="00FA75E0" w:rsidRDefault="007E1B2D"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1) в паспорте муниципальной программы:</w:t>
      </w:r>
      <w:r w:rsidRPr="00FA75E0">
        <w:rPr>
          <w:rFonts w:ascii="Times New Roman" w:eastAsia="Times New Roman" w:hAnsi="Times New Roman" w:cs="Times New Roman"/>
          <w:sz w:val="28"/>
          <w:szCs w:val="28"/>
        </w:rPr>
        <w:t xml:space="preserve">                                                                                                 </w:t>
      </w:r>
    </w:p>
    <w:p w:rsidR="004D4E55" w:rsidRPr="00FA75E0" w:rsidRDefault="00560927"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w:t>
      </w:r>
      <w:r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а) в позиции, касающейся э</w:t>
      </w:r>
      <w:r w:rsidR="004D4E55" w:rsidRPr="00FA75E0">
        <w:rPr>
          <w:rFonts w:ascii="Times New Roman" w:eastAsia="Times New Roman" w:hAnsi="Times New Roman"/>
          <w:sz w:val="28"/>
          <w:szCs w:val="28"/>
        </w:rPr>
        <w:t xml:space="preserve">тапов и сроков реализации  муниципальной программы </w:t>
      </w:r>
      <w:r w:rsidR="004D4E55" w:rsidRPr="00FA75E0">
        <w:rPr>
          <w:rFonts w:ascii="Times New Roman" w:eastAsia="Times New Roman" w:hAnsi="Times New Roman" w:cs="Times New Roman"/>
          <w:sz w:val="28"/>
          <w:szCs w:val="28"/>
        </w:rPr>
        <w:t>цифры «2018-2021», заменить цифрами «2019-2022»;</w:t>
      </w:r>
    </w:p>
    <w:p w:rsidR="00C4697B" w:rsidRPr="00FA75E0" w:rsidRDefault="003267F6" w:rsidP="00BE5E7C">
      <w:pPr>
        <w:tabs>
          <w:tab w:val="left" w:pos="3195"/>
        </w:tabs>
        <w:spacing w:after="0" w:line="240" w:lineRule="auto"/>
        <w:ind w:firstLine="630"/>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б</w:t>
      </w:r>
      <w:r w:rsidR="00C4697B" w:rsidRPr="00FA75E0">
        <w:rPr>
          <w:rFonts w:ascii="Times New Roman" w:eastAsia="Times New Roman" w:hAnsi="Times New Roman" w:cs="Times New Roman"/>
          <w:sz w:val="28"/>
          <w:szCs w:val="28"/>
        </w:rPr>
        <w:t>)  позицию</w:t>
      </w:r>
      <w:r w:rsidR="00A238B7" w:rsidRPr="00FA75E0">
        <w:rPr>
          <w:rFonts w:ascii="Times New Roman" w:eastAsia="Times New Roman" w:hAnsi="Times New Roman" w:cs="Times New Roman"/>
          <w:sz w:val="28"/>
          <w:szCs w:val="28"/>
        </w:rPr>
        <w:t>, касающуюся</w:t>
      </w:r>
      <w:r w:rsidR="00C4697B" w:rsidRPr="00FA75E0">
        <w:rPr>
          <w:rFonts w:ascii="Times New Roman" w:eastAsia="Times New Roman" w:hAnsi="Times New Roman" w:cs="Times New Roman"/>
          <w:sz w:val="28"/>
          <w:szCs w:val="28"/>
        </w:rPr>
        <w:t xml:space="preserve"> ресурсного обеспечения муниципальной программы, изложить в </w:t>
      </w:r>
      <w:r w:rsidR="00817AFC" w:rsidRPr="00FA75E0">
        <w:rPr>
          <w:rFonts w:ascii="Times New Roman" w:eastAsia="Times New Roman" w:hAnsi="Times New Roman" w:cs="Times New Roman"/>
          <w:sz w:val="28"/>
          <w:szCs w:val="28"/>
        </w:rPr>
        <w:t>следующей</w:t>
      </w:r>
      <w:r w:rsidR="00C4697B" w:rsidRPr="00FA75E0">
        <w:rPr>
          <w:rFonts w:ascii="Times New Roman" w:eastAsia="Times New Roman" w:hAnsi="Times New Roman" w:cs="Times New Roman"/>
          <w:sz w:val="28"/>
          <w:szCs w:val="28"/>
        </w:rPr>
        <w:t xml:space="preserve"> редакции: </w:t>
      </w:r>
    </w:p>
    <w:p w:rsidR="00BE5E7C" w:rsidRDefault="00BE5E7C" w:rsidP="003267F6">
      <w:pPr>
        <w:tabs>
          <w:tab w:val="left" w:pos="3195"/>
        </w:tabs>
        <w:spacing w:after="0" w:line="240" w:lineRule="auto"/>
        <w:jc w:val="both"/>
        <w:rPr>
          <w:rFonts w:ascii="Times New Roman" w:eastAsia="Times New Roman" w:hAnsi="Times New Roman" w:cs="Times New Roman"/>
          <w:sz w:val="28"/>
        </w:rPr>
      </w:pPr>
    </w:p>
    <w:p w:rsidR="00C4697B" w:rsidRDefault="00C4697B" w:rsidP="003267F6">
      <w:pPr>
        <w:tabs>
          <w:tab w:val="left" w:pos="3195"/>
        </w:tabs>
        <w:spacing w:after="0" w:line="240" w:lineRule="auto"/>
        <w:jc w:val="both"/>
        <w:rPr>
          <w:rFonts w:ascii="Times New Roman" w:eastAsia="Times New Roman" w:hAnsi="Times New Roman" w:cs="Times New Roman"/>
          <w:sz w:val="28"/>
        </w:rPr>
      </w:pPr>
      <w:bookmarkStart w:id="0" w:name="_GoBack"/>
      <w:bookmarkEnd w:id="0"/>
      <w:r>
        <w:rPr>
          <w:rFonts w:ascii="Times New Roman" w:eastAsia="Times New Roman" w:hAnsi="Times New Roman" w:cs="Times New Roman"/>
          <w:sz w:val="28"/>
        </w:rPr>
        <w:lastRenderedPageBreak/>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5954"/>
      </w:tblGrid>
      <w:tr w:rsidR="003F61E1" w:rsidRPr="006C269F" w:rsidTr="003332A3">
        <w:tc>
          <w:tcPr>
            <w:tcW w:w="3652" w:type="dxa"/>
          </w:tcPr>
          <w:p w:rsidR="003F61E1" w:rsidRPr="006C269F" w:rsidRDefault="003F61E1" w:rsidP="00A238B7">
            <w:pPr>
              <w:pStyle w:val="ConsPlusNormal"/>
              <w:overflowPunct w:val="0"/>
              <w:textAlignment w:val="baseline"/>
              <w:rPr>
                <w:rFonts w:ascii="Times New Roman" w:hAnsi="Times New Roman" w:cs="Times New Roman"/>
                <w:sz w:val="24"/>
                <w:szCs w:val="24"/>
              </w:rPr>
            </w:pPr>
            <w:r w:rsidRPr="006C269F">
              <w:rPr>
                <w:rFonts w:ascii="Times New Roman" w:hAnsi="Times New Roman" w:cs="Times New Roman"/>
                <w:sz w:val="24"/>
                <w:szCs w:val="24"/>
              </w:rPr>
              <w:t>Ресурсное обеспечение муниципальной программы</w:t>
            </w:r>
          </w:p>
        </w:tc>
        <w:tc>
          <w:tcPr>
            <w:tcW w:w="5954" w:type="dxa"/>
          </w:tcPr>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Объем ассигнований местного бюджета программы 201</w:t>
            </w:r>
            <w:r>
              <w:rPr>
                <w:rFonts w:ascii="Times New Roman" w:eastAsia="Times New Roman" w:hAnsi="Times New Roman"/>
                <w:sz w:val="24"/>
                <w:szCs w:val="24"/>
              </w:rPr>
              <w:t>9</w:t>
            </w:r>
            <w:r w:rsidRPr="004E5652">
              <w:rPr>
                <w:rFonts w:ascii="Times New Roman" w:eastAsia="Times New Roman" w:hAnsi="Times New Roman"/>
                <w:sz w:val="24"/>
                <w:szCs w:val="24"/>
              </w:rPr>
              <w:t>-202</w:t>
            </w:r>
            <w:r>
              <w:rPr>
                <w:rFonts w:ascii="Times New Roman" w:eastAsia="Times New Roman" w:hAnsi="Times New Roman"/>
                <w:sz w:val="24"/>
                <w:szCs w:val="24"/>
              </w:rPr>
              <w:t>2</w:t>
            </w:r>
            <w:r w:rsidRPr="004E5652">
              <w:rPr>
                <w:rFonts w:ascii="Times New Roman" w:eastAsia="Times New Roman" w:hAnsi="Times New Roman"/>
                <w:sz w:val="24"/>
                <w:szCs w:val="24"/>
              </w:rPr>
              <w:t xml:space="preserve"> годы </w:t>
            </w:r>
            <w:r>
              <w:rPr>
                <w:rFonts w:ascii="Times New Roman" w:eastAsia="Times New Roman" w:hAnsi="Times New Roman"/>
                <w:sz w:val="24"/>
                <w:szCs w:val="24"/>
              </w:rPr>
              <w:t>489,6</w:t>
            </w:r>
            <w:r w:rsidRPr="004E5652">
              <w:rPr>
                <w:rFonts w:ascii="Times New Roman" w:eastAsia="Times New Roman" w:hAnsi="Times New Roman"/>
                <w:sz w:val="24"/>
                <w:szCs w:val="24"/>
              </w:rPr>
              <w:t xml:space="preserve"> тыс. рублей, в том числе: </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201</w:t>
            </w:r>
            <w:r w:rsidR="00FA75E0">
              <w:rPr>
                <w:rFonts w:ascii="Times New Roman" w:eastAsia="Times New Roman" w:hAnsi="Times New Roman"/>
                <w:sz w:val="24"/>
                <w:szCs w:val="24"/>
              </w:rPr>
              <w:t>9</w:t>
            </w:r>
            <w:r w:rsidRPr="004E5652">
              <w:rPr>
                <w:rFonts w:ascii="Times New Roman" w:eastAsia="Times New Roman" w:hAnsi="Times New Roman"/>
                <w:sz w:val="24"/>
                <w:szCs w:val="24"/>
              </w:rPr>
              <w:t xml:space="preserve"> год – 114,6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w:t>
            </w:r>
            <w:r w:rsidR="00FA75E0">
              <w:rPr>
                <w:rFonts w:ascii="Times New Roman" w:eastAsia="Times New Roman" w:hAnsi="Times New Roman"/>
                <w:sz w:val="24"/>
                <w:szCs w:val="24"/>
              </w:rPr>
              <w:t>20</w:t>
            </w:r>
            <w:r w:rsidRPr="004E5652">
              <w:rPr>
                <w:rFonts w:ascii="Times New Roman" w:eastAsia="Times New Roman" w:hAnsi="Times New Roman"/>
                <w:sz w:val="24"/>
                <w:szCs w:val="24"/>
              </w:rPr>
              <w:t xml:space="preserve"> год – 120,3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202</w:t>
            </w:r>
            <w:r w:rsidR="00FA75E0">
              <w:rPr>
                <w:rFonts w:ascii="Times New Roman" w:eastAsia="Times New Roman" w:hAnsi="Times New Roman"/>
                <w:sz w:val="24"/>
                <w:szCs w:val="24"/>
              </w:rPr>
              <w:t>1</w:t>
            </w:r>
            <w:r w:rsidRPr="004E5652">
              <w:rPr>
                <w:rFonts w:ascii="Times New Roman" w:eastAsia="Times New Roman" w:hAnsi="Times New Roman"/>
                <w:sz w:val="24"/>
                <w:szCs w:val="24"/>
              </w:rPr>
              <w:t xml:space="preserve"> год – 125,0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202</w:t>
            </w:r>
            <w:r w:rsidR="00FA75E0">
              <w:rPr>
                <w:rFonts w:ascii="Times New Roman" w:eastAsia="Times New Roman" w:hAnsi="Times New Roman"/>
                <w:sz w:val="24"/>
                <w:szCs w:val="24"/>
              </w:rPr>
              <w:t>2</w:t>
            </w:r>
            <w:r w:rsidRPr="004E5652">
              <w:rPr>
                <w:rFonts w:ascii="Times New Roman" w:eastAsia="Times New Roman" w:hAnsi="Times New Roman"/>
                <w:sz w:val="24"/>
                <w:szCs w:val="24"/>
              </w:rPr>
              <w:t xml:space="preserve"> год – 129,7 тыс. рублей;</w:t>
            </w:r>
          </w:p>
          <w:p w:rsidR="003F61E1" w:rsidRPr="006C269F" w:rsidRDefault="003332A3" w:rsidP="003332A3">
            <w:pPr>
              <w:tabs>
                <w:tab w:val="left" w:pos="1305"/>
              </w:tabs>
              <w:spacing w:after="0" w:line="240" w:lineRule="auto"/>
              <w:jc w:val="both"/>
              <w:rPr>
                <w:rFonts w:ascii="Times New Roman" w:hAnsi="Times New Roman" w:cs="Times New Roman"/>
                <w:sz w:val="24"/>
                <w:szCs w:val="24"/>
                <w:highlight w:val="yellow"/>
              </w:rPr>
            </w:pPr>
            <w:r w:rsidRPr="004E5652">
              <w:rPr>
                <w:rFonts w:ascii="Times New Roman" w:hAnsi="Times New Roman"/>
              </w:rPr>
              <w:t xml:space="preserve">Предложения по финансированию Программы за счет средств бюджетов всех уровней </w:t>
            </w:r>
            <w:proofErr w:type="gramStart"/>
            <w:r w:rsidRPr="004E5652">
              <w:rPr>
                <w:rFonts w:ascii="Times New Roman" w:hAnsi="Times New Roman"/>
              </w:rPr>
              <w:t>носят прогнозный характер и ежегодно подлежат</w:t>
            </w:r>
            <w:proofErr w:type="gramEnd"/>
            <w:r w:rsidRPr="004E5652">
              <w:rPr>
                <w:rFonts w:ascii="Times New Roman" w:hAnsi="Times New Roman"/>
              </w:rPr>
              <w:t xml:space="preserve"> уточнению в установленном порядке при формировании бюджетов на очередной год и плановый период.</w:t>
            </w:r>
            <w:r>
              <w:rPr>
                <w:rFonts w:ascii="Times New Roman" w:hAnsi="Times New Roman"/>
              </w:rPr>
              <w:t xml:space="preserve">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w:t>
      </w:r>
    </w:p>
    <w:p w:rsidR="006C269F" w:rsidRDefault="00AA00C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4037F1">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3</w:t>
      </w:r>
      <w:r w:rsidR="007E1B2D">
        <w:rPr>
          <w:rFonts w:ascii="Times New Roman" w:eastAsia="Times New Roman" w:hAnsi="Times New Roman" w:cs="Times New Roman"/>
          <w:sz w:val="28"/>
        </w:rPr>
        <w:t xml:space="preserve">. Детальный план-график реализации муниципальной программы </w:t>
      </w:r>
      <w:r w:rsidR="00A36D29">
        <w:rPr>
          <w:rFonts w:ascii="Times New Roman" w:eastAsia="Times New Roman" w:hAnsi="Times New Roman" w:cs="Times New Roman"/>
          <w:sz w:val="28"/>
        </w:rPr>
        <w:t xml:space="preserve">«Развитие </w:t>
      </w:r>
      <w:r w:rsidR="003332A3">
        <w:rPr>
          <w:rFonts w:ascii="Times New Roman" w:eastAsia="Times New Roman" w:hAnsi="Times New Roman" w:cs="Times New Roman"/>
          <w:sz w:val="28"/>
        </w:rPr>
        <w:t>физической культуры и спорта в</w:t>
      </w:r>
      <w:r w:rsidR="00A36D29">
        <w:rPr>
          <w:rFonts w:ascii="Times New Roman" w:eastAsia="Times New Roman" w:hAnsi="Times New Roman" w:cs="Times New Roman"/>
          <w:sz w:val="28"/>
        </w:rPr>
        <w:t xml:space="preserve"> Темниковско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муниципально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район</w:t>
      </w:r>
      <w:r w:rsidR="003332A3">
        <w:rPr>
          <w:rFonts w:ascii="Times New Roman" w:eastAsia="Times New Roman" w:hAnsi="Times New Roman" w:cs="Times New Roman"/>
          <w:sz w:val="28"/>
        </w:rPr>
        <w:t>е Республики Мордовия</w:t>
      </w:r>
      <w:r w:rsidR="00A36D29">
        <w:rPr>
          <w:rFonts w:ascii="Times New Roman" w:eastAsia="Times New Roman" w:hAnsi="Times New Roman" w:cs="Times New Roman"/>
          <w:sz w:val="28"/>
        </w:rPr>
        <w:t xml:space="preserve"> на 2018 – 202</w:t>
      </w:r>
      <w:r w:rsidR="003332A3">
        <w:rPr>
          <w:rFonts w:ascii="Times New Roman" w:eastAsia="Times New Roman" w:hAnsi="Times New Roman" w:cs="Times New Roman"/>
          <w:sz w:val="28"/>
        </w:rPr>
        <w:t>1</w:t>
      </w:r>
      <w:r w:rsidR="00A36D29">
        <w:rPr>
          <w:rFonts w:ascii="Times New Roman" w:eastAsia="Times New Roman" w:hAnsi="Times New Roman" w:cs="Times New Roman"/>
          <w:sz w:val="28"/>
        </w:rPr>
        <w:t xml:space="preserve"> годы»</w:t>
      </w:r>
      <w:r w:rsidR="007E1B2D">
        <w:rPr>
          <w:rFonts w:ascii="Times New Roman" w:eastAsia="Times New Roman" w:hAnsi="Times New Roman" w:cs="Times New Roman"/>
          <w:sz w:val="28"/>
        </w:rPr>
        <w:t>,</w:t>
      </w:r>
      <w:r w:rsidR="006C269F">
        <w:rPr>
          <w:rFonts w:ascii="Times New Roman" w:eastAsia="Times New Roman" w:hAnsi="Times New Roman" w:cs="Times New Roman"/>
          <w:sz w:val="28"/>
        </w:rPr>
        <w:t xml:space="preserve"> утвержденный постановлением</w:t>
      </w:r>
      <w:r w:rsidR="007E1B2D">
        <w:rPr>
          <w:rFonts w:ascii="Times New Roman" w:eastAsia="Times New Roman" w:hAnsi="Times New Roman" w:cs="Times New Roman"/>
          <w:sz w:val="28"/>
        </w:rPr>
        <w:t xml:space="preserve"> </w:t>
      </w:r>
      <w:r w:rsidR="006C269F">
        <w:rPr>
          <w:rFonts w:ascii="Times New Roman" w:eastAsia="Times New Roman" w:hAnsi="Times New Roman" w:cs="Times New Roman"/>
          <w:sz w:val="28"/>
        </w:rPr>
        <w:t xml:space="preserve">администрации Темниковского муниципального района Республики Мордовия от </w:t>
      </w:r>
      <w:r w:rsidR="003332A3">
        <w:rPr>
          <w:rFonts w:ascii="Times New Roman" w:eastAsia="Times New Roman" w:hAnsi="Times New Roman" w:cs="Times New Roman"/>
          <w:sz w:val="28"/>
        </w:rPr>
        <w:t>2</w:t>
      </w:r>
      <w:r w:rsidR="006C269F">
        <w:rPr>
          <w:rFonts w:ascii="Times New Roman" w:eastAsia="Times New Roman" w:hAnsi="Times New Roman" w:cs="Times New Roman"/>
          <w:sz w:val="28"/>
        </w:rPr>
        <w:t>6</w:t>
      </w:r>
      <w:r w:rsidR="006C269F" w:rsidRPr="00817AFC">
        <w:rPr>
          <w:rFonts w:ascii="Times New Roman" w:eastAsia="Times New Roman" w:hAnsi="Times New Roman" w:cs="Times New Roman"/>
          <w:sz w:val="28"/>
        </w:rPr>
        <w:t>.</w:t>
      </w:r>
      <w:r w:rsidR="003332A3">
        <w:rPr>
          <w:rFonts w:ascii="Times New Roman" w:eastAsia="Times New Roman" w:hAnsi="Times New Roman" w:cs="Times New Roman"/>
          <w:sz w:val="28"/>
        </w:rPr>
        <w:t>09</w:t>
      </w:r>
      <w:r w:rsidR="006C269F" w:rsidRPr="00817AFC">
        <w:rPr>
          <w:rFonts w:ascii="Times New Roman" w:eastAsia="Times New Roman" w:hAnsi="Times New Roman" w:cs="Times New Roman"/>
          <w:sz w:val="28"/>
        </w:rPr>
        <w:t>.201</w:t>
      </w:r>
      <w:r w:rsidR="006C269F">
        <w:rPr>
          <w:rFonts w:ascii="Times New Roman" w:eastAsia="Times New Roman" w:hAnsi="Times New Roman" w:cs="Times New Roman"/>
          <w:sz w:val="28"/>
        </w:rPr>
        <w:t>8</w:t>
      </w:r>
      <w:r w:rsidR="006C269F" w:rsidRPr="00817AFC">
        <w:rPr>
          <w:rFonts w:ascii="Times New Roman" w:eastAsia="Times New Roman" w:hAnsi="Times New Roman" w:cs="Times New Roman"/>
          <w:sz w:val="28"/>
        </w:rPr>
        <w:t xml:space="preserve">г. </w:t>
      </w:r>
      <w:r w:rsidR="006C269F" w:rsidRPr="00817AFC">
        <w:rPr>
          <w:rFonts w:ascii="Times New Roman" w:eastAsia="Segoe UI Symbol" w:hAnsi="Times New Roman" w:cs="Times New Roman"/>
          <w:sz w:val="28"/>
        </w:rPr>
        <w:t>№</w:t>
      </w:r>
      <w:r w:rsidR="003332A3">
        <w:rPr>
          <w:rFonts w:ascii="Times New Roman" w:eastAsia="Segoe UI Symbol" w:hAnsi="Times New Roman" w:cs="Times New Roman"/>
          <w:sz w:val="28"/>
        </w:rPr>
        <w:t>493</w:t>
      </w:r>
      <w:r w:rsidR="006C269F">
        <w:rPr>
          <w:rFonts w:ascii="Times New Roman" w:eastAsia="Segoe UI Symbol" w:hAnsi="Times New Roman" w:cs="Times New Roman"/>
          <w:sz w:val="28"/>
        </w:rPr>
        <w:t xml:space="preserve">, </w:t>
      </w:r>
      <w:r w:rsidR="007E1B2D">
        <w:rPr>
          <w:rFonts w:ascii="Times New Roman" w:eastAsia="Times New Roman" w:hAnsi="Times New Roman" w:cs="Times New Roman"/>
          <w:sz w:val="28"/>
        </w:rPr>
        <w:t xml:space="preserve">изложить в следующей редакции:   </w:t>
      </w:r>
    </w:p>
    <w:p w:rsidR="003332A3" w:rsidRPr="004E5652" w:rsidRDefault="00154254"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w:t>
      </w:r>
      <w:r w:rsidR="003332A3">
        <w:rPr>
          <w:rFonts w:ascii="Times New Roman" w:eastAsia="Times New Roman" w:hAnsi="Times New Roman"/>
          <w:bCs/>
          <w:color w:val="000000"/>
          <w:sz w:val="24"/>
          <w:szCs w:val="24"/>
        </w:rPr>
        <w:t>Приложение 3</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Утверждено</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постановлением администрации </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Темниковского муниципального района</w:t>
      </w:r>
    </w:p>
    <w:p w:rsidR="003332A3" w:rsidRPr="004E5652" w:rsidRDefault="003332A3" w:rsidP="00B269FC">
      <w:pPr>
        <w:tabs>
          <w:tab w:val="left" w:pos="10632"/>
          <w:tab w:val="left" w:pos="10915"/>
        </w:tabs>
        <w:suppressAutoHyphens/>
        <w:autoSpaceDE w:val="0"/>
        <w:spacing w:after="0"/>
        <w:jc w:val="right"/>
        <w:rPr>
          <w:rFonts w:ascii="Times New Roman" w:hAnsi="Times New Roman"/>
        </w:rPr>
      </w:pPr>
      <w:r>
        <w:rPr>
          <w:rFonts w:ascii="Times New Roman" w:eastAsia="Times New Roman" w:hAnsi="Times New Roman"/>
          <w:bCs/>
          <w:color w:val="000000"/>
          <w:sz w:val="24"/>
          <w:szCs w:val="24"/>
        </w:rPr>
        <w:t xml:space="preserve">                                         от 26 сентября 2018г.   № 493</w:t>
      </w:r>
    </w:p>
    <w:tbl>
      <w:tblPr>
        <w:tblW w:w="10351" w:type="dxa"/>
        <w:tblInd w:w="-34" w:type="dxa"/>
        <w:tblLayout w:type="fixed"/>
        <w:tblLook w:val="04A0" w:firstRow="1" w:lastRow="0" w:firstColumn="1" w:lastColumn="0" w:noHBand="0" w:noVBand="1"/>
      </w:tblPr>
      <w:tblGrid>
        <w:gridCol w:w="567"/>
        <w:gridCol w:w="1135"/>
        <w:gridCol w:w="992"/>
        <w:gridCol w:w="992"/>
        <w:gridCol w:w="850"/>
        <w:gridCol w:w="992"/>
        <w:gridCol w:w="851"/>
        <w:gridCol w:w="851"/>
        <w:gridCol w:w="567"/>
        <w:gridCol w:w="709"/>
        <w:gridCol w:w="993"/>
        <w:gridCol w:w="852"/>
      </w:tblGrid>
      <w:tr w:rsidR="003332A3" w:rsidRPr="000A7734" w:rsidTr="003332A3">
        <w:trPr>
          <w:trHeight w:val="600"/>
        </w:trPr>
        <w:tc>
          <w:tcPr>
            <w:tcW w:w="10351" w:type="dxa"/>
            <w:gridSpan w:val="12"/>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w:t>
            </w:r>
            <w:r>
              <w:rPr>
                <w:rFonts w:ascii="Times New Roman" w:eastAsia="Times New Roman" w:hAnsi="Times New Roman"/>
                <w:b/>
                <w:bCs/>
                <w:color w:val="000000"/>
              </w:rPr>
              <w:t>9</w:t>
            </w:r>
            <w:r w:rsidRPr="000A7734">
              <w:rPr>
                <w:rFonts w:ascii="Times New Roman" w:eastAsia="Times New Roman" w:hAnsi="Times New Roman"/>
                <w:b/>
                <w:bCs/>
                <w:color w:val="000000"/>
              </w:rPr>
              <w:t>-202</w:t>
            </w:r>
            <w:r>
              <w:rPr>
                <w:rFonts w:ascii="Times New Roman" w:eastAsia="Times New Roman" w:hAnsi="Times New Roman"/>
                <w:b/>
                <w:bCs/>
                <w:color w:val="000000"/>
              </w:rPr>
              <w:t>2</w:t>
            </w:r>
            <w:r w:rsidRPr="000A7734">
              <w:rPr>
                <w:rFonts w:ascii="Times New Roman" w:eastAsia="Times New Roman" w:hAnsi="Times New Roman"/>
                <w:b/>
                <w:bCs/>
                <w:color w:val="000000"/>
              </w:rPr>
              <w:t xml:space="preserve"> годы»</w:t>
            </w:r>
          </w:p>
        </w:tc>
      </w:tr>
      <w:tr w:rsidR="003332A3" w:rsidRPr="000A7734" w:rsidTr="00C001DF">
        <w:trPr>
          <w:trHeight w:val="300"/>
        </w:trPr>
        <w:tc>
          <w:tcPr>
            <w:tcW w:w="567" w:type="dxa"/>
            <w:vMerge w:val="restart"/>
            <w:tcBorders>
              <w:top w:val="single" w:sz="4" w:space="0" w:color="auto"/>
              <w:left w:val="single" w:sz="4" w:space="0" w:color="auto"/>
              <w:bottom w:val="single" w:sz="4" w:space="0" w:color="000000"/>
              <w:right w:val="nil"/>
            </w:tcBorders>
            <w:shd w:val="clear" w:color="auto" w:fill="auto"/>
            <w:hideMark/>
          </w:tcPr>
          <w:p w:rsidR="003332A3"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w:t>
            </w:r>
          </w:p>
          <w:p w:rsidR="003332A3" w:rsidRPr="000A7734" w:rsidRDefault="003332A3" w:rsidP="004E7B14">
            <w:pPr>
              <w:spacing w:after="0" w:line="240" w:lineRule="auto"/>
              <w:jc w:val="center"/>
              <w:rPr>
                <w:rFonts w:ascii="Times New Roman" w:eastAsia="Times New Roman" w:hAnsi="Times New Roman"/>
                <w:color w:val="000000"/>
              </w:rPr>
            </w:pPr>
            <w:proofErr w:type="gramStart"/>
            <w:r w:rsidRPr="000A7734">
              <w:rPr>
                <w:rFonts w:ascii="Times New Roman" w:eastAsia="Times New Roman" w:hAnsi="Times New Roman"/>
                <w:color w:val="000000"/>
              </w:rPr>
              <w:t>п</w:t>
            </w:r>
            <w:proofErr w:type="gramEnd"/>
            <w:r w:rsidRPr="000A7734">
              <w:rPr>
                <w:rFonts w:ascii="Times New Roman" w:eastAsia="Times New Roman" w:hAnsi="Times New Roman"/>
                <w:color w:val="000000"/>
              </w:rPr>
              <w:t>/п</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Наименование основного мероприятия программы</w:t>
            </w:r>
          </w:p>
        </w:tc>
        <w:tc>
          <w:tcPr>
            <w:tcW w:w="992"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Ожидаемый результат (краткое описание)</w:t>
            </w:r>
          </w:p>
        </w:tc>
        <w:tc>
          <w:tcPr>
            <w:tcW w:w="850"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начала реализации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окончания реализации (дата  окончания контрольного события)</w:t>
            </w:r>
          </w:p>
        </w:tc>
        <w:tc>
          <w:tcPr>
            <w:tcW w:w="851" w:type="dxa"/>
            <w:vMerge w:val="restart"/>
            <w:tcBorders>
              <w:top w:val="single" w:sz="4" w:space="0" w:color="auto"/>
              <w:left w:val="nil"/>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Объем ресурсного обеспечения на очередной финансовый год и плановый период (</w:t>
            </w:r>
            <w:proofErr w:type="spellStart"/>
            <w:r w:rsidRPr="000A7734">
              <w:rPr>
                <w:rFonts w:ascii="Times New Roman" w:eastAsia="Times New Roman" w:hAnsi="Times New Roman"/>
                <w:color w:val="000000"/>
              </w:rPr>
              <w:t>тыс</w:t>
            </w:r>
            <w:proofErr w:type="gramStart"/>
            <w:r w:rsidRPr="000A7734">
              <w:rPr>
                <w:rFonts w:ascii="Times New Roman" w:eastAsia="Times New Roman" w:hAnsi="Times New Roman"/>
                <w:color w:val="000000"/>
              </w:rPr>
              <w:t>.р</w:t>
            </w:r>
            <w:proofErr w:type="gramEnd"/>
            <w:r w:rsidRPr="000A7734">
              <w:rPr>
                <w:rFonts w:ascii="Times New Roman" w:eastAsia="Times New Roman" w:hAnsi="Times New Roman"/>
                <w:color w:val="000000"/>
              </w:rPr>
              <w:t>уб</w:t>
            </w:r>
            <w:proofErr w:type="spellEnd"/>
            <w:r w:rsidRPr="000A7734">
              <w:rPr>
                <w:rFonts w:ascii="Times New Roman" w:eastAsia="Times New Roman" w:hAnsi="Times New Roman"/>
                <w:color w:val="000000"/>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всего</w:t>
            </w:r>
          </w:p>
        </w:tc>
        <w:tc>
          <w:tcPr>
            <w:tcW w:w="3121" w:type="dxa"/>
            <w:gridSpan w:val="4"/>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 xml:space="preserve">в </w:t>
            </w:r>
            <w:proofErr w:type="spellStart"/>
            <w:r w:rsidRPr="000A7734">
              <w:rPr>
                <w:rFonts w:ascii="Times New Roman" w:eastAsia="Times New Roman" w:hAnsi="Times New Roman"/>
                <w:color w:val="000000"/>
              </w:rPr>
              <w:t>т.ч</w:t>
            </w:r>
            <w:proofErr w:type="spellEnd"/>
            <w:r w:rsidRPr="000A7734">
              <w:rPr>
                <w:rFonts w:ascii="Times New Roman" w:eastAsia="Times New Roman" w:hAnsi="Times New Roman"/>
                <w:color w:val="000000"/>
              </w:rPr>
              <w:t>. по источникам финансирования</w:t>
            </w:r>
          </w:p>
        </w:tc>
      </w:tr>
      <w:tr w:rsidR="003332A3" w:rsidRPr="000A7734" w:rsidTr="00C001DF">
        <w:trPr>
          <w:trHeight w:val="765"/>
        </w:trPr>
        <w:tc>
          <w:tcPr>
            <w:tcW w:w="567" w:type="dxa"/>
            <w:vMerge/>
            <w:tcBorders>
              <w:top w:val="single" w:sz="4" w:space="0" w:color="auto"/>
              <w:left w:val="single" w:sz="4" w:space="0" w:color="auto"/>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nil"/>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567"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федеральный бюджет</w:t>
            </w:r>
          </w:p>
        </w:tc>
        <w:tc>
          <w:tcPr>
            <w:tcW w:w="709"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республиканский бюджет</w:t>
            </w:r>
          </w:p>
        </w:tc>
        <w:tc>
          <w:tcPr>
            <w:tcW w:w="993"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бюджет муниципального образования</w:t>
            </w:r>
          </w:p>
        </w:tc>
        <w:tc>
          <w:tcPr>
            <w:tcW w:w="85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внебюджетные средства</w:t>
            </w:r>
          </w:p>
        </w:tc>
      </w:tr>
      <w:tr w:rsidR="003332A3" w:rsidRPr="000A7734" w:rsidTr="00C001DF">
        <w:trPr>
          <w:trHeight w:val="300"/>
        </w:trPr>
        <w:tc>
          <w:tcPr>
            <w:tcW w:w="567"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p>
        </w:tc>
        <w:tc>
          <w:tcPr>
            <w:tcW w:w="1135"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p>
        </w:tc>
        <w:tc>
          <w:tcPr>
            <w:tcW w:w="99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p>
        </w:tc>
        <w:tc>
          <w:tcPr>
            <w:tcW w:w="850"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p>
        </w:tc>
      </w:tr>
      <w:tr w:rsidR="003332A3" w:rsidRPr="000A7734" w:rsidTr="00C001DF">
        <w:trPr>
          <w:trHeight w:val="780"/>
        </w:trPr>
        <w:tc>
          <w:tcPr>
            <w:tcW w:w="567"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Итоговые показатели</w:t>
            </w:r>
          </w:p>
        </w:tc>
        <w:tc>
          <w:tcPr>
            <w:tcW w:w="992"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489,6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489,6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751"/>
        </w:trPr>
        <w:tc>
          <w:tcPr>
            <w:tcW w:w="567"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межрегиональных, республиканских, межрайонных мероприятиях</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58,5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58,5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4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Pr>
                <w:rFonts w:ascii="Times New Roman" w:eastAsia="Times New Roman" w:hAnsi="Times New Roman"/>
                <w:color w:val="000000"/>
              </w:rPr>
              <w:t>022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16,3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16,3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555"/>
        </w:trPr>
        <w:tc>
          <w:tcPr>
            <w:tcW w:w="567"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Республиканском турнире по мини-футболу на призы главы РМ</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nil"/>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72,6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72,6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75"/>
        </w:trPr>
        <w:tc>
          <w:tcPr>
            <w:tcW w:w="567"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18,1</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18,1</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75"/>
        </w:trPr>
        <w:tc>
          <w:tcPr>
            <w:tcW w:w="567"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18,2</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79"/>
        </w:trPr>
        <w:tc>
          <w:tcPr>
            <w:tcW w:w="567"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60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Зональная спартакиада допризывной молодежи, посвященной Дню Защитника Отечества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15,0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15,0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40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"Лыжня России"</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2019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19,4</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19,4</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2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2022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5,2</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993" w:type="dxa"/>
            <w:tcBorders>
              <w:top w:val="nil"/>
              <w:left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зимних Сельских спортивных играх Республики Мордовия</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Открытое первенство района по волейболу среди взрослых команд</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9,5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9,5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Первенство России по мини-лапте среди учащихся</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49,2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49,2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2022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12,6</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993" w:type="dxa"/>
            <w:tcBorders>
              <w:top w:val="nil"/>
              <w:left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Открытое первенство района по настольному теннису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бегу, посвященные Ф.Ф. Ушакову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11,2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11,2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Проведение районных и Республиканских малых Олимпийских игр</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20,6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20,6</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8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Кубке Черного моря по лапте на пляже среди школьников</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81,2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81,2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7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20,2</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Районные соревнования по футболу "Кожаный мяч"</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13</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Кубок главы РМ по футболу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19,9</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19,9</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eastAsia="Times New Roman"/>
                <w:color w:val="000000"/>
              </w:rPr>
            </w:pP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14</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Районный праздник "День здоровья"</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23,0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23,0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w:t>
            </w:r>
            <w:r w:rsidRPr="000A7734">
              <w:rPr>
                <w:rFonts w:ascii="Times New Roman" w:eastAsia="Times New Roman" w:hAnsi="Times New Roman"/>
                <w:color w:val="000000"/>
              </w:rPr>
              <w:t>1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15</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пляжному футболу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8,9</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8,9</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201</w:t>
            </w:r>
            <w:r>
              <w:rPr>
                <w:rFonts w:ascii="Times New Roman" w:eastAsia="Times New Roman" w:hAnsi="Times New Roman"/>
                <w:color w:val="000000"/>
              </w:rPr>
              <w:t>9</w:t>
            </w:r>
            <w:r w:rsidRPr="00F1381A">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w:t>
            </w:r>
            <w:r>
              <w:rPr>
                <w:rFonts w:ascii="Times New Roman" w:eastAsia="Times New Roman" w:hAnsi="Times New Roman"/>
                <w:color w:val="000000"/>
              </w:rPr>
              <w:t>20</w:t>
            </w:r>
            <w:r w:rsidRPr="00F1381A">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202</w:t>
            </w:r>
            <w:r>
              <w:rPr>
                <w:rFonts w:ascii="Times New Roman" w:eastAsia="Times New Roman" w:hAnsi="Times New Roman"/>
                <w:color w:val="000000"/>
              </w:rPr>
              <w:t>1</w:t>
            </w:r>
            <w:r w:rsidRPr="00F1381A">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202</w:t>
            </w:r>
            <w:r>
              <w:rPr>
                <w:rFonts w:ascii="Times New Roman" w:eastAsia="Times New Roman" w:hAnsi="Times New Roman"/>
                <w:color w:val="000000"/>
              </w:rPr>
              <w:t>2</w:t>
            </w:r>
            <w:r w:rsidRPr="00F1381A">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16</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Празднование Дня физкультурника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w:t>
            </w:r>
            <w:r w:rsidRPr="000A7734">
              <w:rPr>
                <w:rFonts w:ascii="Times New Roman" w:eastAsia="Times New Roman" w:hAnsi="Times New Roman"/>
                <w:color w:val="000000"/>
              </w:rPr>
              <w:t>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F1381A" w:rsidRDefault="00FA75E0" w:rsidP="004E7B14">
            <w:pPr>
              <w:spacing w:after="0" w:line="240" w:lineRule="auto"/>
              <w:jc w:val="center"/>
              <w:rPr>
                <w:rFonts w:ascii="Times New Roman" w:eastAsia="Times New Roman" w:hAnsi="Times New Roman"/>
                <w:b/>
                <w:bCs/>
                <w:color w:val="000000"/>
              </w:rPr>
            </w:pPr>
            <w:r w:rsidRPr="00F1381A">
              <w:rPr>
                <w:rFonts w:ascii="Times New Roman" w:eastAsia="Times New Roman" w:hAnsi="Times New Roman"/>
                <w:b/>
                <w:bCs/>
                <w:color w:val="000000"/>
              </w:rPr>
              <w:t xml:space="preserve">всего, в </w:t>
            </w:r>
            <w:proofErr w:type="spellStart"/>
            <w:r w:rsidRPr="00F1381A">
              <w:rPr>
                <w:rFonts w:ascii="Times New Roman" w:eastAsia="Times New Roman" w:hAnsi="Times New Roman"/>
                <w:b/>
                <w:bCs/>
                <w:color w:val="000000"/>
              </w:rPr>
              <w:t>т.ч</w:t>
            </w:r>
            <w:proofErr w:type="spellEnd"/>
            <w:r w:rsidRPr="00F1381A">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17</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Районные соревнования по волейболу, посвященные памяти А.Б. Кожевникова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4,6</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eastAsia="Times New Roman"/>
                <w:color w:val="000000"/>
              </w:rPr>
            </w:pPr>
          </w:p>
        </w:tc>
      </w:tr>
      <w:tr w:rsidR="00FA75E0" w:rsidRPr="000A7734" w:rsidTr="00C001DF">
        <w:trPr>
          <w:trHeight w:val="585"/>
        </w:trPr>
        <w:tc>
          <w:tcPr>
            <w:tcW w:w="567"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18.</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тяжелой атлетике</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19.</w:t>
            </w:r>
          </w:p>
        </w:tc>
        <w:tc>
          <w:tcPr>
            <w:tcW w:w="1135"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Первенство района по волейболу</w:t>
            </w:r>
          </w:p>
        </w:tc>
        <w:tc>
          <w:tcPr>
            <w:tcW w:w="992" w:type="dxa"/>
            <w:vMerge w:val="restart"/>
            <w:tcBorders>
              <w:top w:val="nil"/>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nil"/>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 xml:space="preserve">Соревнования по мини-футболу, </w:t>
            </w:r>
            <w:proofErr w:type="spellStart"/>
            <w:r w:rsidRPr="000A7734">
              <w:rPr>
                <w:rFonts w:ascii="Times New Roman" w:eastAsia="Times New Roman" w:hAnsi="Times New Roman"/>
                <w:color w:val="000000"/>
              </w:rPr>
              <w:t>футзалу</w:t>
            </w:r>
            <w:proofErr w:type="spellEnd"/>
            <w:r w:rsidRPr="000A7734">
              <w:rPr>
                <w:rFonts w:ascii="Times New Roman" w:eastAsia="Times New Roman" w:hAnsi="Times New Roman"/>
                <w:color w:val="000000"/>
              </w:rPr>
              <w:t xml:space="preserve"> на призы главы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proofErr w:type="spellStart"/>
            <w:r>
              <w:rPr>
                <w:rFonts w:ascii="Times New Roman" w:eastAsia="Times New Roman" w:hAnsi="Times New Roman"/>
                <w:color w:val="000000"/>
              </w:rPr>
              <w:t>Висюлькина</w:t>
            </w:r>
            <w:proofErr w:type="spellEnd"/>
            <w:r>
              <w:rPr>
                <w:rFonts w:ascii="Times New Roman" w:eastAsia="Times New Roman" w:hAnsi="Times New Roman"/>
                <w:color w:val="000000"/>
              </w:rPr>
              <w:t xml:space="preserve">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 xml:space="preserve">всего, в </w:t>
            </w:r>
            <w:proofErr w:type="spellStart"/>
            <w:r w:rsidRPr="000A7734">
              <w:rPr>
                <w:rFonts w:ascii="Times New Roman" w:eastAsia="Times New Roman" w:hAnsi="Times New Roman"/>
                <w:b/>
                <w:bCs/>
                <w:color w:val="000000"/>
              </w:rPr>
              <w:t>т.ч</w:t>
            </w:r>
            <w:proofErr w:type="spellEnd"/>
            <w:r w:rsidRPr="000A7734">
              <w:rPr>
                <w:rFonts w:ascii="Times New Roman" w:eastAsia="Times New Roman" w:hAnsi="Times New Roman"/>
                <w:b/>
                <w:bCs/>
                <w:color w:val="000000"/>
              </w:rPr>
              <w:t>.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13,2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13,2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bl>
    <w:p w:rsidR="003332A3" w:rsidRDefault="003332A3" w:rsidP="002F0801">
      <w:pPr>
        <w:tabs>
          <w:tab w:val="left" w:pos="3195"/>
        </w:tabs>
        <w:spacing w:after="0" w:line="240" w:lineRule="auto"/>
        <w:jc w:val="both"/>
        <w:rPr>
          <w:rFonts w:ascii="Times New Roman" w:eastAsia="Times New Roman" w:hAnsi="Times New Roman" w:cs="Times New Roman"/>
          <w:sz w:val="28"/>
        </w:rPr>
      </w:pPr>
    </w:p>
    <w:p w:rsidR="006C269F" w:rsidRPr="006C269F" w:rsidRDefault="006C269F" w:rsidP="006C269F">
      <w:pPr>
        <w:jc w:val="right"/>
        <w:rPr>
          <w:rFonts w:ascii="Times New Roman" w:hAnsi="Times New Roman" w:cs="Times New Roman"/>
          <w:sz w:val="28"/>
          <w:szCs w:val="28"/>
        </w:rPr>
        <w:sectPr w:rsidR="006C269F" w:rsidRPr="006C269F" w:rsidSect="00D46D00">
          <w:headerReference w:type="default" r:id="rId9"/>
          <w:footerReference w:type="default" r:id="rId10"/>
          <w:headerReference w:type="first" r:id="rId11"/>
          <w:pgSz w:w="11906" w:h="16838"/>
          <w:pgMar w:top="1134" w:right="567" w:bottom="1134" w:left="1134" w:header="709" w:footer="709" w:gutter="0"/>
          <w:cols w:space="708"/>
          <w:titlePg/>
          <w:docGrid w:linePitch="360"/>
        </w:sectPr>
      </w:pPr>
      <w:bookmarkStart w:id="1" w:name="RANGE!A1:J58"/>
      <w:bookmarkEnd w:id="1"/>
      <w:r w:rsidRPr="006C269F">
        <w:rPr>
          <w:rFonts w:ascii="Times New Roman" w:hAnsi="Times New Roman" w:cs="Times New Roman"/>
          <w:sz w:val="28"/>
          <w:szCs w:val="28"/>
        </w:rPr>
        <w:t>»</w:t>
      </w:r>
    </w:p>
    <w:p w:rsidR="00AA00CB" w:rsidRDefault="007E1B2D" w:rsidP="00A238B7">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4</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5</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Глава Темниковского</w:t>
      </w:r>
    </w:p>
    <w:p w:rsidR="00F32F0B" w:rsidRDefault="007E1B2D" w:rsidP="002F0801">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С.Н.</w:t>
      </w:r>
      <w:r w:rsidR="00A83609">
        <w:rPr>
          <w:rFonts w:ascii="Times New Roman" w:eastAsia="Times New Roman" w:hAnsi="Times New Roman" w:cs="Times New Roman"/>
          <w:sz w:val="28"/>
        </w:rPr>
        <w:t xml:space="preserve"> </w:t>
      </w:r>
      <w:r>
        <w:rPr>
          <w:rFonts w:ascii="Times New Roman" w:eastAsia="Times New Roman" w:hAnsi="Times New Roman" w:cs="Times New Roman"/>
          <w:sz w:val="28"/>
        </w:rPr>
        <w:t>Кизим</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41431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638" w:rsidRDefault="00E37638" w:rsidP="00A238B7">
      <w:pPr>
        <w:spacing w:after="0" w:line="240" w:lineRule="auto"/>
      </w:pPr>
      <w:r>
        <w:separator/>
      </w:r>
    </w:p>
  </w:endnote>
  <w:endnote w:type="continuationSeparator" w:id="0">
    <w:p w:rsidR="00E37638" w:rsidRDefault="00E37638"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E55" w:rsidRDefault="004D4E55">
    <w:pPr>
      <w:pStyle w:val="a7"/>
      <w:jc w:val="center"/>
    </w:pPr>
  </w:p>
  <w:p w:rsidR="004D4E55" w:rsidRDefault="004D4E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638" w:rsidRDefault="00E37638" w:rsidP="00A238B7">
      <w:pPr>
        <w:spacing w:after="0" w:line="240" w:lineRule="auto"/>
      </w:pPr>
      <w:r>
        <w:separator/>
      </w:r>
    </w:p>
  </w:footnote>
  <w:footnote w:type="continuationSeparator" w:id="0">
    <w:p w:rsidR="00E37638" w:rsidRDefault="00E37638"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71432"/>
      <w:docPartObj>
        <w:docPartGallery w:val="Page Numbers (Top of Page)"/>
        <w:docPartUnique/>
      </w:docPartObj>
    </w:sdtPr>
    <w:sdtContent>
      <w:p w:rsidR="00414317" w:rsidRDefault="00414317">
        <w:pPr>
          <w:pStyle w:val="a5"/>
          <w:jc w:val="center"/>
        </w:pPr>
        <w:r>
          <w:fldChar w:fldCharType="begin"/>
        </w:r>
        <w:r>
          <w:instrText>PAGE   \* MERGEFORMAT</w:instrText>
        </w:r>
        <w:r>
          <w:fldChar w:fldCharType="separate"/>
        </w:r>
        <w:r w:rsidR="00D56C52">
          <w:rPr>
            <w:noProof/>
          </w:rPr>
          <w:t>11</w:t>
        </w:r>
        <w:r>
          <w:fldChar w:fldCharType="end"/>
        </w:r>
      </w:p>
    </w:sdtContent>
  </w:sdt>
  <w:p w:rsidR="00414317" w:rsidRDefault="0041431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Default="00D56C52">
    <w:pPr>
      <w:pStyle w:val="a5"/>
      <w:jc w:val="center"/>
    </w:pPr>
    <w:r>
      <w:t>12</w:t>
    </w:r>
  </w:p>
  <w:p w:rsidR="004D4E55" w:rsidRDefault="004D4E5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D191C"/>
    <w:rsid w:val="00154254"/>
    <w:rsid w:val="0016321C"/>
    <w:rsid w:val="001A7C5A"/>
    <w:rsid w:val="002474D6"/>
    <w:rsid w:val="002D688E"/>
    <w:rsid w:val="002F0801"/>
    <w:rsid w:val="003267F6"/>
    <w:rsid w:val="003332A3"/>
    <w:rsid w:val="003C5BDA"/>
    <w:rsid w:val="003F61E1"/>
    <w:rsid w:val="004037F1"/>
    <w:rsid w:val="00414317"/>
    <w:rsid w:val="00486358"/>
    <w:rsid w:val="004A0948"/>
    <w:rsid w:val="004B401B"/>
    <w:rsid w:val="004C2737"/>
    <w:rsid w:val="004D4E55"/>
    <w:rsid w:val="004E7B14"/>
    <w:rsid w:val="00560927"/>
    <w:rsid w:val="00571C74"/>
    <w:rsid w:val="005C5AF7"/>
    <w:rsid w:val="00652418"/>
    <w:rsid w:val="006C269F"/>
    <w:rsid w:val="006E20E9"/>
    <w:rsid w:val="00715669"/>
    <w:rsid w:val="007C6246"/>
    <w:rsid w:val="007E1B2D"/>
    <w:rsid w:val="00817AFC"/>
    <w:rsid w:val="00830C93"/>
    <w:rsid w:val="008642EB"/>
    <w:rsid w:val="0088567B"/>
    <w:rsid w:val="008D7BFE"/>
    <w:rsid w:val="0091061F"/>
    <w:rsid w:val="0096673C"/>
    <w:rsid w:val="009D666C"/>
    <w:rsid w:val="00A238B7"/>
    <w:rsid w:val="00A36D29"/>
    <w:rsid w:val="00A539A1"/>
    <w:rsid w:val="00A83609"/>
    <w:rsid w:val="00AA00CB"/>
    <w:rsid w:val="00AB4FFD"/>
    <w:rsid w:val="00B24978"/>
    <w:rsid w:val="00B269FC"/>
    <w:rsid w:val="00B632EC"/>
    <w:rsid w:val="00B80DC9"/>
    <w:rsid w:val="00BC7E35"/>
    <w:rsid w:val="00BD2479"/>
    <w:rsid w:val="00BD6039"/>
    <w:rsid w:val="00BE5E7C"/>
    <w:rsid w:val="00C001DF"/>
    <w:rsid w:val="00C4697B"/>
    <w:rsid w:val="00C71DA2"/>
    <w:rsid w:val="00D31922"/>
    <w:rsid w:val="00D46D00"/>
    <w:rsid w:val="00D55F84"/>
    <w:rsid w:val="00D56C52"/>
    <w:rsid w:val="00DB3B7E"/>
    <w:rsid w:val="00DD431C"/>
    <w:rsid w:val="00E07AC0"/>
    <w:rsid w:val="00E37638"/>
    <w:rsid w:val="00EB6A89"/>
    <w:rsid w:val="00EC61B2"/>
    <w:rsid w:val="00EF0735"/>
    <w:rsid w:val="00F21BD0"/>
    <w:rsid w:val="00F32F0B"/>
    <w:rsid w:val="00FA75E0"/>
    <w:rsid w:val="00FA7CE8"/>
    <w:rsid w:val="00FC211E"/>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44BE7-E473-41A2-AB58-1F22BBD34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12</Pages>
  <Words>2160</Words>
  <Characters>12316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60</cp:revision>
  <cp:lastPrinted>2019-10-24T07:31:00Z</cp:lastPrinted>
  <dcterms:created xsi:type="dcterms:W3CDTF">2018-08-10T12:19:00Z</dcterms:created>
  <dcterms:modified xsi:type="dcterms:W3CDTF">2019-10-24T07:32:00Z</dcterms:modified>
</cp:coreProperties>
</file>