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F0881" w:rsidRDefault="00E307F3">
      <w:r>
        <w:t xml:space="preserve">       </w:t>
      </w:r>
      <w:r w:rsidR="00B65D4E">
        <w:rPr>
          <w:noProof/>
          <w:lang w:eastAsia="ru-RU"/>
        </w:rPr>
        <w:drawing>
          <wp:inline distT="0" distB="0" distL="0" distR="0">
            <wp:extent cx="1195097" cy="1213888"/>
            <wp:effectExtent l="0" t="0" r="5080" b="571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F:\Мордовский заповедник\эмблема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5097" cy="121388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B65D4E" w:rsidRDefault="00B65D4E" w:rsidP="00E307F3">
      <w:pPr>
        <w:ind w:left="-426"/>
      </w:pPr>
    </w:p>
    <w:p w:rsidR="00E307F3" w:rsidRDefault="00E307F3"/>
    <w:p w:rsidR="00557554" w:rsidRDefault="00557554">
      <w:pPr>
        <w:rPr>
          <w:sz w:val="28"/>
          <w:szCs w:val="28"/>
        </w:rPr>
        <w:sectPr w:rsidR="00557554" w:rsidSect="008023EA">
          <w:pgSz w:w="11906" w:h="16838"/>
          <w:pgMar w:top="1134" w:right="1077" w:bottom="1134" w:left="1077" w:header="708" w:footer="708" w:gutter="0"/>
          <w:cols w:space="708"/>
          <w:docGrid w:linePitch="360"/>
        </w:sectPr>
      </w:pPr>
    </w:p>
    <w:p w:rsidR="00B65D4E" w:rsidRPr="00CD4916" w:rsidRDefault="00B65D4E">
      <w:pPr>
        <w:rPr>
          <w:szCs w:val="24"/>
        </w:rPr>
      </w:pPr>
      <w:r w:rsidRPr="00CD4916">
        <w:rPr>
          <w:szCs w:val="24"/>
        </w:rPr>
        <w:lastRenderedPageBreak/>
        <w:t>Пресс-релиз</w:t>
      </w:r>
    </w:p>
    <w:p w:rsidR="005F1D54" w:rsidRPr="00CD4916" w:rsidRDefault="005F1D54" w:rsidP="00557554">
      <w:pPr>
        <w:jc w:val="right"/>
        <w:rPr>
          <w:szCs w:val="24"/>
        </w:rPr>
      </w:pPr>
    </w:p>
    <w:p w:rsidR="00557554" w:rsidRPr="00CD4916" w:rsidRDefault="00C21A56" w:rsidP="00557554">
      <w:pPr>
        <w:jc w:val="right"/>
        <w:rPr>
          <w:szCs w:val="24"/>
        </w:rPr>
      </w:pPr>
      <w:r>
        <w:rPr>
          <w:szCs w:val="24"/>
        </w:rPr>
        <w:lastRenderedPageBreak/>
        <w:t>08</w:t>
      </w:r>
      <w:r w:rsidR="000B342D" w:rsidRPr="00CD4916">
        <w:rPr>
          <w:szCs w:val="24"/>
        </w:rPr>
        <w:t>.</w:t>
      </w:r>
      <w:r>
        <w:rPr>
          <w:szCs w:val="24"/>
        </w:rPr>
        <w:t>11</w:t>
      </w:r>
      <w:r w:rsidR="000B342D" w:rsidRPr="00CD4916">
        <w:rPr>
          <w:szCs w:val="24"/>
        </w:rPr>
        <w:t>.201</w:t>
      </w:r>
      <w:r w:rsidR="00AB2BC6">
        <w:rPr>
          <w:szCs w:val="24"/>
        </w:rPr>
        <w:t>9</w:t>
      </w:r>
      <w:r w:rsidR="000B342D" w:rsidRPr="00CD4916">
        <w:rPr>
          <w:szCs w:val="24"/>
        </w:rPr>
        <w:t xml:space="preserve"> г.</w:t>
      </w:r>
    </w:p>
    <w:p w:rsidR="00557554" w:rsidRDefault="00557554">
      <w:pPr>
        <w:sectPr w:rsidR="00557554" w:rsidSect="008023EA">
          <w:type w:val="continuous"/>
          <w:pgSz w:w="11906" w:h="16838"/>
          <w:pgMar w:top="1134" w:right="1077" w:bottom="1134" w:left="1077" w:header="708" w:footer="708" w:gutter="0"/>
          <w:cols w:num="2" w:space="708"/>
          <w:docGrid w:linePitch="360"/>
        </w:sectPr>
      </w:pPr>
    </w:p>
    <w:p w:rsidR="00AB2BC6" w:rsidRPr="00A15DA5" w:rsidRDefault="00CC0CE2" w:rsidP="00A718AB">
      <w:pPr>
        <w:pStyle w:val="a5"/>
        <w:jc w:val="center"/>
        <w:rPr>
          <w:rFonts w:eastAsiaTheme="minorHAnsi" w:cstheme="minorBidi"/>
          <w:b/>
          <w:sz w:val="28"/>
          <w:szCs w:val="28"/>
          <w:lang w:eastAsia="en-US"/>
        </w:rPr>
      </w:pPr>
      <w:r>
        <w:rPr>
          <w:rFonts w:eastAsiaTheme="minorHAnsi" w:cstheme="minorBidi"/>
          <w:b/>
          <w:sz w:val="28"/>
          <w:szCs w:val="28"/>
          <w:lang w:eastAsia="en-US"/>
        </w:rPr>
        <w:lastRenderedPageBreak/>
        <w:t>13</w:t>
      </w:r>
      <w:r w:rsidR="00A718AB">
        <w:rPr>
          <w:rFonts w:eastAsiaTheme="minorHAnsi" w:cstheme="minorBidi"/>
          <w:b/>
          <w:sz w:val="28"/>
          <w:szCs w:val="28"/>
          <w:lang w:eastAsia="en-US"/>
        </w:rPr>
        <w:t xml:space="preserve"> (12) ноября 2019 года в Мордовский заповедник </w:t>
      </w:r>
      <w:r w:rsidR="00A718AB">
        <w:rPr>
          <w:rFonts w:eastAsiaTheme="minorHAnsi" w:cstheme="minorBidi"/>
          <w:b/>
          <w:sz w:val="28"/>
          <w:szCs w:val="28"/>
          <w:lang w:eastAsia="en-US"/>
        </w:rPr>
        <w:br/>
        <w:t>будут завезены ещё 4 зубра из Окского заповедника</w:t>
      </w:r>
      <w:r w:rsidR="00AB2BC6" w:rsidRPr="00AB2BC6">
        <w:rPr>
          <w:rFonts w:eastAsiaTheme="minorHAnsi" w:cstheme="minorBidi"/>
          <w:b/>
          <w:sz w:val="28"/>
          <w:szCs w:val="28"/>
          <w:lang w:eastAsia="en-US"/>
        </w:rPr>
        <w:t>.</w:t>
      </w:r>
    </w:p>
    <w:p w:rsidR="00AB2BC6" w:rsidRPr="00A15DA5" w:rsidRDefault="00AB2BC6" w:rsidP="00A15DA5">
      <w:pPr>
        <w:pStyle w:val="aa"/>
        <w:jc w:val="center"/>
        <w:rPr>
          <w:rFonts w:ascii="Times New Roman" w:hAnsi="Times New Roman"/>
          <w:b/>
          <w:sz w:val="28"/>
          <w:szCs w:val="28"/>
        </w:rPr>
      </w:pPr>
      <w:r w:rsidRPr="00A15DA5">
        <w:rPr>
          <w:rFonts w:ascii="Times New Roman" w:hAnsi="Times New Roman"/>
          <w:b/>
          <w:sz w:val="28"/>
          <w:szCs w:val="28"/>
        </w:rPr>
        <w:t>Приглашаем представителей</w:t>
      </w:r>
      <w:r w:rsidR="00A15DA5" w:rsidRPr="00A15DA5">
        <w:rPr>
          <w:rFonts w:ascii="Times New Roman" w:hAnsi="Times New Roman"/>
          <w:b/>
          <w:sz w:val="28"/>
          <w:szCs w:val="28"/>
        </w:rPr>
        <w:t xml:space="preserve"> СМИ на </w:t>
      </w:r>
      <w:r w:rsidR="00A718AB">
        <w:rPr>
          <w:rFonts w:ascii="Times New Roman" w:hAnsi="Times New Roman"/>
          <w:b/>
          <w:sz w:val="28"/>
          <w:szCs w:val="28"/>
        </w:rPr>
        <w:t>мероприятие</w:t>
      </w:r>
    </w:p>
    <w:p w:rsidR="00AB2BC6" w:rsidRDefault="00AB2BC6" w:rsidP="00AB2BC6">
      <w:pPr>
        <w:pStyle w:val="aa"/>
        <w:jc w:val="both"/>
        <w:rPr>
          <w:rFonts w:ascii="Times New Roman" w:hAnsi="Times New Roman"/>
          <w:sz w:val="24"/>
          <w:szCs w:val="24"/>
        </w:rPr>
      </w:pPr>
      <w:bookmarkStart w:id="0" w:name="_GoBack"/>
      <w:bookmarkEnd w:id="0"/>
    </w:p>
    <w:p w:rsidR="00A718AB" w:rsidRPr="00CC0CE2" w:rsidRDefault="00A718AB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  <w:r w:rsidRPr="00CC0CE2">
        <w:rPr>
          <w:rFonts w:eastAsiaTheme="minorHAnsi" w:cstheme="minorBidi"/>
          <w:noProof/>
          <w:szCs w:val="22"/>
        </w:rPr>
        <w:t>6 ноября 2019 года в Мордовский заповедник завезли 4 зубров из Окского заповедника. Теперь в заповеднике живут Меграй (04.05.05), Менайд (19.05.17), Мелица (3</w:t>
      </w:r>
      <w:r w:rsidRPr="00CC0CE2">
        <w:rPr>
          <w:rFonts w:eastAsiaTheme="minorHAnsi" w:cstheme="minorBidi"/>
          <w:noProof/>
          <w:szCs w:val="22"/>
        </w:rPr>
        <w:t xml:space="preserve">1.05.17) и Метанойя (17.06.17). </w:t>
      </w:r>
      <w:r w:rsidRPr="00CC0CE2">
        <w:rPr>
          <w:rFonts w:eastAsiaTheme="minorHAnsi" w:cstheme="minorBidi"/>
          <w:noProof/>
          <w:szCs w:val="22"/>
        </w:rPr>
        <w:t>Зубров разместили в обустроенном открытом вольере с деревянной изгородью, где они будут находиться до выпуска в естественную среду. В вольере оборудована подкормочная площадка с кормовыми устройствами и имеется водоём, который будет служить для водопоя новых обитателей заповедника.</w:t>
      </w:r>
    </w:p>
    <w:p w:rsidR="00A718AB" w:rsidRPr="00CC0CE2" w:rsidRDefault="00A718AB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  <w:r w:rsidRPr="00CC0CE2">
        <w:rPr>
          <w:rFonts w:eastAsiaTheme="minorHAnsi" w:cstheme="minorBidi"/>
          <w:noProof/>
          <w:szCs w:val="22"/>
        </w:rPr>
        <w:t>1</w:t>
      </w:r>
      <w:r w:rsidR="00CC0CE2" w:rsidRPr="00CC0CE2">
        <w:rPr>
          <w:rFonts w:eastAsiaTheme="minorHAnsi" w:cstheme="minorBidi"/>
          <w:noProof/>
          <w:szCs w:val="22"/>
        </w:rPr>
        <w:t>3</w:t>
      </w:r>
      <w:r w:rsidRPr="00CC0CE2">
        <w:rPr>
          <w:rFonts w:eastAsiaTheme="minorHAnsi" w:cstheme="minorBidi"/>
          <w:noProof/>
          <w:szCs w:val="22"/>
        </w:rPr>
        <w:t xml:space="preserve"> или 12 ноября</w:t>
      </w:r>
      <w:r w:rsidRPr="00CC0CE2">
        <w:rPr>
          <w:rFonts w:eastAsiaTheme="minorHAnsi" w:cstheme="minorBidi"/>
          <w:noProof/>
          <w:szCs w:val="22"/>
        </w:rPr>
        <w:t xml:space="preserve"> планируется ещё один завоз зубров. Именно так в Мордовском заповеднике будет сформировано небольшое стадо из 8 особей</w:t>
      </w:r>
      <w:r w:rsidR="00CC0CE2" w:rsidRPr="00CC0CE2">
        <w:rPr>
          <w:rFonts w:eastAsiaTheme="minorHAnsi" w:cstheme="minorBidi"/>
          <w:noProof/>
          <w:szCs w:val="22"/>
        </w:rPr>
        <w:t xml:space="preserve">. Приглашаем представителей СМИ встретить зубров в Мордовском заповеднике. </w:t>
      </w:r>
    </w:p>
    <w:p w:rsidR="00CC0CE2" w:rsidRDefault="00CC0CE2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b/>
          <w:noProof/>
          <w:szCs w:val="22"/>
        </w:rPr>
      </w:pPr>
    </w:p>
    <w:p w:rsidR="00CC0CE2" w:rsidRPr="00CC0CE2" w:rsidRDefault="00CC0CE2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  <w:r w:rsidRPr="00CC0CE2">
        <w:rPr>
          <w:rFonts w:eastAsiaTheme="minorHAnsi" w:cstheme="minorBidi"/>
          <w:noProof/>
          <w:szCs w:val="22"/>
        </w:rPr>
        <w:t>Обращаем внимание! Точная дата завоза зубров будет известна 11 ноября. В случае, если животных отловят 11 ноября, 12 ноября их привезут в заповедник.</w:t>
      </w:r>
      <w:r w:rsidR="0024003F">
        <w:rPr>
          <w:rFonts w:eastAsiaTheme="minorHAnsi" w:cstheme="minorBidi"/>
          <w:noProof/>
          <w:szCs w:val="22"/>
        </w:rPr>
        <w:t xml:space="preserve"> В 7-00 необходимо быть в Мордовском заповеднике. К 8:00 будет осуществлена перевозка людей к оборудованному вольеру для зубров. После выпуска зубров на территорию вольера в центральной усадьбе заповедника состоится обед для участников мероприятия. </w:t>
      </w:r>
    </w:p>
    <w:p w:rsidR="00CC0CE2" w:rsidRDefault="00CC0CE2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b/>
          <w:noProof/>
          <w:szCs w:val="22"/>
        </w:rPr>
      </w:pPr>
    </w:p>
    <w:p w:rsidR="00CC0CE2" w:rsidRPr="00CC0CE2" w:rsidRDefault="00CC0CE2" w:rsidP="00A718AB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  <w:r w:rsidRPr="00CC0CE2">
        <w:rPr>
          <w:rFonts w:eastAsiaTheme="minorHAnsi" w:cstheme="minorBidi"/>
          <w:noProof/>
          <w:szCs w:val="22"/>
        </w:rPr>
        <w:t>Просьба подтвердить участие представителей СМИ до 11 ноября. Количество человек ограничено</w:t>
      </w:r>
      <w:proofErr w:type="gramStart"/>
      <w:r w:rsidRPr="00CC0CE2">
        <w:rPr>
          <w:rFonts w:eastAsiaTheme="minorHAnsi" w:cstheme="minorBidi"/>
          <w:noProof/>
          <w:szCs w:val="22"/>
        </w:rPr>
        <w:t>.</w:t>
      </w:r>
      <w:proofErr w:type="gramEnd"/>
      <w:r w:rsidRPr="00CC0CE2">
        <w:rPr>
          <w:rFonts w:eastAsiaTheme="minorHAnsi" w:cstheme="minorBidi"/>
          <w:noProof/>
          <w:szCs w:val="22"/>
        </w:rPr>
        <w:t xml:space="preserve"> </w:t>
      </w:r>
      <w:r w:rsidR="0024003F">
        <w:rPr>
          <w:rFonts w:eastAsiaTheme="minorHAnsi" w:cstheme="minorBidi"/>
          <w:noProof/>
          <w:szCs w:val="22"/>
        </w:rPr>
        <w:t>Представители о</w:t>
      </w:r>
      <w:r w:rsidRPr="00CC0CE2">
        <w:rPr>
          <w:rFonts w:eastAsiaTheme="minorHAnsi" w:cstheme="minorBidi"/>
          <w:noProof/>
          <w:szCs w:val="22"/>
        </w:rPr>
        <w:t>т печатн</w:t>
      </w:r>
      <w:r w:rsidR="0024003F">
        <w:rPr>
          <w:rFonts w:eastAsiaTheme="minorHAnsi" w:cstheme="minorBidi"/>
          <w:noProof/>
          <w:szCs w:val="22"/>
        </w:rPr>
        <w:t>ых и интернет-СМИ -</w:t>
      </w:r>
      <w:r w:rsidRPr="00CC0CE2">
        <w:rPr>
          <w:rFonts w:eastAsiaTheme="minorHAnsi" w:cstheme="minorBidi"/>
          <w:noProof/>
          <w:szCs w:val="22"/>
        </w:rPr>
        <w:t xml:space="preserve"> не более 1 человека</w:t>
      </w:r>
      <w:r w:rsidR="0024003F">
        <w:rPr>
          <w:rFonts w:eastAsiaTheme="minorHAnsi" w:cstheme="minorBidi"/>
          <w:noProof/>
          <w:szCs w:val="22"/>
        </w:rPr>
        <w:t xml:space="preserve">, от ТВ - </w:t>
      </w:r>
      <w:r w:rsidRPr="00CC0CE2">
        <w:rPr>
          <w:rFonts w:eastAsiaTheme="minorHAnsi" w:cstheme="minorBidi"/>
          <w:noProof/>
          <w:szCs w:val="22"/>
        </w:rPr>
        <w:t>не более 2</w:t>
      </w:r>
      <w:r w:rsidR="0024003F">
        <w:rPr>
          <w:rFonts w:eastAsiaTheme="minorHAnsi" w:cstheme="minorBidi"/>
          <w:noProof/>
          <w:szCs w:val="22"/>
        </w:rPr>
        <w:t xml:space="preserve"> человек.</w:t>
      </w:r>
    </w:p>
    <w:p w:rsidR="00AB2BC6" w:rsidRPr="00CC0CE2" w:rsidRDefault="00AB2BC6" w:rsidP="00CC0CE2">
      <w:pPr>
        <w:pStyle w:val="a5"/>
        <w:spacing w:before="0" w:beforeAutospacing="0" w:after="0" w:afterAutospacing="0"/>
        <w:ind w:firstLine="709"/>
        <w:jc w:val="both"/>
        <w:rPr>
          <w:rFonts w:eastAsiaTheme="minorHAnsi" w:cstheme="minorBidi"/>
          <w:noProof/>
          <w:szCs w:val="22"/>
        </w:rPr>
      </w:pPr>
    </w:p>
    <w:p w:rsidR="00AB2BC6" w:rsidRPr="00AB2BC6" w:rsidRDefault="0024003F" w:rsidP="00AB2BC6">
      <w:pPr>
        <w:pStyle w:val="a5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Телефон для связи: </w:t>
      </w:r>
      <w:r w:rsidR="00AB2BC6" w:rsidRPr="00AB2BC6">
        <w:rPr>
          <w:b/>
          <w:bCs/>
          <w:color w:val="000000"/>
        </w:rPr>
        <w:t>+7</w:t>
      </w:r>
      <w:r w:rsidR="00AB2BC6">
        <w:rPr>
          <w:b/>
          <w:bCs/>
          <w:color w:val="000000"/>
        </w:rPr>
        <w:t> </w:t>
      </w:r>
      <w:r w:rsidR="00AB2BC6" w:rsidRPr="00AB2BC6">
        <w:rPr>
          <w:b/>
          <w:bCs/>
          <w:color w:val="000000"/>
        </w:rPr>
        <w:t>937</w:t>
      </w:r>
      <w:r w:rsidR="00AB2BC6">
        <w:rPr>
          <w:b/>
          <w:bCs/>
          <w:color w:val="000000"/>
        </w:rPr>
        <w:t> </w:t>
      </w:r>
      <w:r w:rsidR="00AB2BC6" w:rsidRPr="00AB2BC6">
        <w:rPr>
          <w:b/>
          <w:bCs/>
          <w:color w:val="000000"/>
        </w:rPr>
        <w:t>518</w:t>
      </w:r>
      <w:r w:rsidR="00AB2BC6">
        <w:rPr>
          <w:b/>
          <w:bCs/>
          <w:color w:val="000000"/>
        </w:rPr>
        <w:t xml:space="preserve"> </w:t>
      </w:r>
      <w:r w:rsidR="00AB2BC6" w:rsidRPr="00AB2BC6">
        <w:rPr>
          <w:b/>
          <w:bCs/>
          <w:color w:val="000000"/>
        </w:rPr>
        <w:t>88</w:t>
      </w:r>
      <w:r w:rsidR="00AB2BC6">
        <w:rPr>
          <w:b/>
          <w:bCs/>
          <w:color w:val="000000"/>
        </w:rPr>
        <w:t xml:space="preserve"> </w:t>
      </w:r>
      <w:r w:rsidR="00AB2BC6" w:rsidRPr="00AB2BC6">
        <w:rPr>
          <w:b/>
          <w:bCs/>
          <w:color w:val="000000"/>
        </w:rPr>
        <w:t xml:space="preserve">42 (Мария </w:t>
      </w:r>
      <w:proofErr w:type="spellStart"/>
      <w:r w:rsidR="00AB2BC6" w:rsidRPr="00AB2BC6">
        <w:rPr>
          <w:b/>
          <w:bCs/>
          <w:color w:val="000000"/>
        </w:rPr>
        <w:t>Кемешева</w:t>
      </w:r>
      <w:proofErr w:type="spellEnd"/>
      <w:r w:rsidR="00AB2BC6" w:rsidRPr="00AB2BC6">
        <w:rPr>
          <w:b/>
          <w:bCs/>
          <w:color w:val="000000"/>
        </w:rPr>
        <w:t>, специалист по связям с общ</w:t>
      </w:r>
      <w:r w:rsidR="00AB2BC6" w:rsidRPr="00AB2BC6">
        <w:rPr>
          <w:b/>
          <w:bCs/>
          <w:color w:val="000000"/>
        </w:rPr>
        <w:t>е</w:t>
      </w:r>
      <w:r w:rsidR="00AB2BC6" w:rsidRPr="00AB2BC6">
        <w:rPr>
          <w:b/>
          <w:bCs/>
          <w:color w:val="000000"/>
        </w:rPr>
        <w:t>ственностью</w:t>
      </w:r>
      <w:r>
        <w:rPr>
          <w:b/>
          <w:bCs/>
          <w:color w:val="000000"/>
        </w:rPr>
        <w:t xml:space="preserve"> </w:t>
      </w:r>
      <w:r w:rsidR="00AB2BC6" w:rsidRPr="00AB2BC6">
        <w:rPr>
          <w:b/>
          <w:bCs/>
          <w:color w:val="000000"/>
        </w:rPr>
        <w:t xml:space="preserve">ФГБУ «Заповедная Мордовия»). </w:t>
      </w:r>
    </w:p>
    <w:p w:rsidR="00AB2BC6" w:rsidRPr="00AB2BC6" w:rsidRDefault="00AB2BC6" w:rsidP="00AB2BC6">
      <w:pPr>
        <w:pStyle w:val="a5"/>
        <w:spacing w:before="0" w:beforeAutospacing="0" w:after="0" w:afterAutospacing="0"/>
        <w:ind w:firstLine="709"/>
        <w:jc w:val="both"/>
        <w:rPr>
          <w:b/>
          <w:bCs/>
          <w:color w:val="000000"/>
        </w:rPr>
      </w:pPr>
    </w:p>
    <w:p w:rsidR="0024003F" w:rsidRPr="0024003F" w:rsidRDefault="00A15DA5" w:rsidP="0024003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4003F">
        <w:rPr>
          <w:b/>
          <w:bCs/>
          <w:color w:val="000000"/>
          <w:sz w:val="20"/>
          <w:szCs w:val="20"/>
        </w:rPr>
        <w:t xml:space="preserve">Для справки. </w:t>
      </w:r>
      <w:r w:rsidR="0024003F" w:rsidRPr="0024003F">
        <w:rPr>
          <w:color w:val="000000"/>
          <w:sz w:val="20"/>
          <w:szCs w:val="20"/>
        </w:rPr>
        <w:t>Сегодня во всём мире насчитывается 7500 особей европейского зубра (7532 животных по да</w:t>
      </w:r>
      <w:r w:rsidR="0024003F" w:rsidRPr="0024003F">
        <w:rPr>
          <w:color w:val="000000"/>
          <w:sz w:val="20"/>
          <w:szCs w:val="20"/>
        </w:rPr>
        <w:t>н</w:t>
      </w:r>
      <w:r w:rsidR="0024003F" w:rsidRPr="0024003F">
        <w:rPr>
          <w:color w:val="000000"/>
          <w:sz w:val="20"/>
          <w:szCs w:val="20"/>
        </w:rPr>
        <w:t>ным 2018 г.). </w:t>
      </w:r>
      <w:proofErr w:type="gramStart"/>
      <w:r w:rsidR="0024003F" w:rsidRPr="0024003F">
        <w:rPr>
          <w:color w:val="000000"/>
          <w:sz w:val="20"/>
          <w:szCs w:val="20"/>
        </w:rPr>
        <w:t>Вид занесён в Красный список МСОП (Международный Союз Охраны Природы), включён в Красную книгу Ро</w:t>
      </w:r>
      <w:r w:rsidR="0024003F" w:rsidRPr="0024003F">
        <w:rPr>
          <w:color w:val="000000"/>
          <w:sz w:val="20"/>
          <w:szCs w:val="20"/>
        </w:rPr>
        <w:t>с</w:t>
      </w:r>
      <w:r w:rsidR="0024003F" w:rsidRPr="0024003F">
        <w:rPr>
          <w:color w:val="000000"/>
          <w:sz w:val="20"/>
          <w:szCs w:val="20"/>
        </w:rPr>
        <w:t>сийской Федерации, как вид, находящийся под угрозой исчезновения, и в Красную книгу Республики Мордовия, а природоохранные организации и правительство РФ разрабатывают меры по сохранению и увеличению популяции в</w:t>
      </w:r>
      <w:r w:rsidR="0024003F" w:rsidRPr="0024003F">
        <w:rPr>
          <w:color w:val="000000"/>
          <w:sz w:val="20"/>
          <w:szCs w:val="20"/>
        </w:rPr>
        <w:t>и</w:t>
      </w:r>
      <w:r w:rsidR="0024003F" w:rsidRPr="0024003F">
        <w:rPr>
          <w:color w:val="000000"/>
          <w:sz w:val="20"/>
          <w:szCs w:val="20"/>
        </w:rPr>
        <w:t>да.</w:t>
      </w:r>
      <w:proofErr w:type="gramEnd"/>
      <w:r w:rsidR="0024003F" w:rsidRPr="0024003F">
        <w:rPr>
          <w:color w:val="000000"/>
          <w:sz w:val="20"/>
          <w:szCs w:val="20"/>
        </w:rPr>
        <w:t xml:space="preserve"> К 2018 году первый этап работ по </w:t>
      </w:r>
      <w:proofErr w:type="spellStart"/>
      <w:r w:rsidR="0024003F" w:rsidRPr="0024003F">
        <w:rPr>
          <w:color w:val="000000"/>
          <w:sz w:val="20"/>
          <w:szCs w:val="20"/>
        </w:rPr>
        <w:t>реинтродукции</w:t>
      </w:r>
      <w:proofErr w:type="spellEnd"/>
      <w:r w:rsidR="0024003F" w:rsidRPr="0024003F">
        <w:rPr>
          <w:color w:val="000000"/>
          <w:sz w:val="20"/>
          <w:szCs w:val="20"/>
        </w:rPr>
        <w:t xml:space="preserve"> зубра, предусмо</w:t>
      </w:r>
      <w:r w:rsidR="0024003F" w:rsidRPr="0024003F">
        <w:rPr>
          <w:color w:val="000000"/>
          <w:sz w:val="20"/>
          <w:szCs w:val="20"/>
        </w:rPr>
        <w:t>т</w:t>
      </w:r>
      <w:r w:rsidR="0024003F" w:rsidRPr="0024003F">
        <w:rPr>
          <w:color w:val="000000"/>
          <w:sz w:val="20"/>
          <w:szCs w:val="20"/>
        </w:rPr>
        <w:t xml:space="preserve">ренный первой Стратегией сохранения зубра в России (была принята в 2002 году), был завершён. Сейчас действует Новая Стратегия сохранения зубра на период с 2019 по 2029 годы. Среди первых задач Стратегии - формирование на основе уже существующих </w:t>
      </w:r>
      <w:proofErr w:type="spellStart"/>
      <w:r w:rsidR="0024003F" w:rsidRPr="0024003F">
        <w:rPr>
          <w:color w:val="000000"/>
          <w:sz w:val="20"/>
          <w:szCs w:val="20"/>
        </w:rPr>
        <w:t>вольноживущих</w:t>
      </w:r>
      <w:proofErr w:type="spellEnd"/>
      <w:r w:rsidR="0024003F" w:rsidRPr="0024003F">
        <w:rPr>
          <w:color w:val="000000"/>
          <w:sz w:val="20"/>
          <w:szCs w:val="20"/>
        </w:rPr>
        <w:t xml:space="preserve"> группировок зубра в Брянской, Калужской, Орловской и Тульской областей Центрально-европейской (Среднерусской) популяции численностью не м</w:t>
      </w:r>
      <w:r w:rsidR="0024003F" w:rsidRPr="0024003F">
        <w:rPr>
          <w:color w:val="000000"/>
          <w:sz w:val="20"/>
          <w:szCs w:val="20"/>
        </w:rPr>
        <w:t>е</w:t>
      </w:r>
      <w:r w:rsidR="0024003F" w:rsidRPr="0024003F">
        <w:rPr>
          <w:color w:val="000000"/>
          <w:sz w:val="20"/>
          <w:szCs w:val="20"/>
        </w:rPr>
        <w:t>нее 2000 (1000 половозрелых) особей; включение в восстанавливаемую центрально-европейскую часть ар</w:t>
      </w:r>
      <w:r w:rsidR="0024003F" w:rsidRPr="0024003F">
        <w:rPr>
          <w:color w:val="000000"/>
          <w:sz w:val="20"/>
          <w:szCs w:val="20"/>
        </w:rPr>
        <w:t>е</w:t>
      </w:r>
      <w:r w:rsidR="0024003F" w:rsidRPr="0024003F">
        <w:rPr>
          <w:color w:val="000000"/>
          <w:sz w:val="20"/>
          <w:szCs w:val="20"/>
        </w:rPr>
        <w:t>ала зубра Рязанскую, Смоленскую, Нижегородскую области и Республику Мордовия.</w:t>
      </w:r>
    </w:p>
    <w:p w:rsidR="0024003F" w:rsidRPr="0024003F" w:rsidRDefault="0024003F" w:rsidP="0024003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4003F">
        <w:rPr>
          <w:color w:val="000000"/>
          <w:sz w:val="20"/>
          <w:szCs w:val="20"/>
        </w:rPr>
        <w:t>Напомним, что в октябре 2014 года по итогам совещания по вопросам сохранения зубра в Российской Федерации сп</w:t>
      </w:r>
      <w:r w:rsidRPr="0024003F">
        <w:rPr>
          <w:color w:val="000000"/>
          <w:sz w:val="20"/>
          <w:szCs w:val="20"/>
        </w:rPr>
        <w:t>е</w:t>
      </w:r>
      <w:r w:rsidRPr="0024003F">
        <w:rPr>
          <w:color w:val="000000"/>
          <w:sz w:val="20"/>
          <w:szCs w:val="20"/>
        </w:rPr>
        <w:t>циальной комиссией в составе директоров, заместителей и научных сотрудников двух заповедников (Окского и Мо</w:t>
      </w:r>
      <w:r w:rsidRPr="0024003F">
        <w:rPr>
          <w:color w:val="000000"/>
          <w:sz w:val="20"/>
          <w:szCs w:val="20"/>
        </w:rPr>
        <w:t>р</w:t>
      </w:r>
      <w:r w:rsidRPr="0024003F">
        <w:rPr>
          <w:color w:val="000000"/>
          <w:sz w:val="20"/>
          <w:szCs w:val="20"/>
        </w:rPr>
        <w:t>довского) проводилось обследование территории в Мордовском заповеднике на предмет пригодности для обитания зубров с целью создания вольной популяции. Согласно Заключению участников обследования, территория Мордо</w:t>
      </w:r>
      <w:r w:rsidRPr="0024003F">
        <w:rPr>
          <w:color w:val="000000"/>
          <w:sz w:val="20"/>
          <w:szCs w:val="20"/>
        </w:rPr>
        <w:t>в</w:t>
      </w:r>
      <w:r w:rsidRPr="0024003F">
        <w:rPr>
          <w:color w:val="000000"/>
          <w:sz w:val="20"/>
          <w:szCs w:val="20"/>
        </w:rPr>
        <w:lastRenderedPageBreak/>
        <w:t xml:space="preserve">ского государственного природного заповедника имени </w:t>
      </w:r>
      <w:proofErr w:type="spellStart"/>
      <w:r w:rsidRPr="0024003F">
        <w:rPr>
          <w:color w:val="000000"/>
          <w:sz w:val="20"/>
          <w:szCs w:val="20"/>
        </w:rPr>
        <w:t>П.Г.Смидовича</w:t>
      </w:r>
      <w:proofErr w:type="spellEnd"/>
      <w:r w:rsidRPr="0024003F">
        <w:rPr>
          <w:color w:val="000000"/>
          <w:sz w:val="20"/>
          <w:szCs w:val="20"/>
        </w:rPr>
        <w:t xml:space="preserve"> пригодна для круглогодичного вольного об</w:t>
      </w:r>
      <w:r w:rsidRPr="0024003F">
        <w:rPr>
          <w:color w:val="000000"/>
          <w:sz w:val="20"/>
          <w:szCs w:val="20"/>
        </w:rPr>
        <w:t>и</w:t>
      </w:r>
      <w:r w:rsidRPr="0024003F">
        <w:rPr>
          <w:color w:val="000000"/>
          <w:sz w:val="20"/>
          <w:szCs w:val="20"/>
        </w:rPr>
        <w:t>тания зубра.</w:t>
      </w:r>
    </w:p>
    <w:p w:rsidR="0024003F" w:rsidRPr="0024003F" w:rsidRDefault="0024003F" w:rsidP="0024003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4003F">
        <w:rPr>
          <w:color w:val="000000"/>
          <w:sz w:val="20"/>
          <w:szCs w:val="20"/>
        </w:rPr>
        <w:t xml:space="preserve">Когда </w:t>
      </w:r>
      <w:r w:rsidRPr="0024003F">
        <w:rPr>
          <w:color w:val="000000"/>
          <w:sz w:val="20"/>
          <w:szCs w:val="20"/>
        </w:rPr>
        <w:t>небольшое стадо из 8 зубров</w:t>
      </w:r>
      <w:r w:rsidRPr="0024003F">
        <w:rPr>
          <w:color w:val="000000"/>
          <w:sz w:val="20"/>
          <w:szCs w:val="20"/>
        </w:rPr>
        <w:t xml:space="preserve"> осво</w:t>
      </w:r>
      <w:r w:rsidRPr="0024003F">
        <w:rPr>
          <w:color w:val="000000"/>
          <w:sz w:val="20"/>
          <w:szCs w:val="20"/>
        </w:rPr>
        <w:t>и</w:t>
      </w:r>
      <w:r w:rsidRPr="0024003F">
        <w:rPr>
          <w:color w:val="000000"/>
          <w:sz w:val="20"/>
          <w:szCs w:val="20"/>
        </w:rPr>
        <w:t xml:space="preserve">тся на новой территории, они будут выпущены в естественную среду. По словам </w:t>
      </w:r>
      <w:proofErr w:type="spellStart"/>
      <w:r w:rsidRPr="0024003F">
        <w:rPr>
          <w:color w:val="000000"/>
          <w:sz w:val="20"/>
          <w:szCs w:val="20"/>
        </w:rPr>
        <w:t>врио</w:t>
      </w:r>
      <w:proofErr w:type="spellEnd"/>
      <w:r w:rsidRPr="0024003F">
        <w:rPr>
          <w:color w:val="000000"/>
          <w:sz w:val="20"/>
          <w:szCs w:val="20"/>
        </w:rPr>
        <w:t xml:space="preserve"> заместителя директора ФГБУ </w:t>
      </w:r>
      <w:r w:rsidR="00C21A56">
        <w:rPr>
          <w:color w:val="000000"/>
          <w:sz w:val="20"/>
          <w:szCs w:val="20"/>
        </w:rPr>
        <w:t>«</w:t>
      </w:r>
      <w:r w:rsidRPr="0024003F">
        <w:rPr>
          <w:color w:val="000000"/>
          <w:sz w:val="20"/>
          <w:szCs w:val="20"/>
        </w:rPr>
        <w:t>Заповедная Мордовия</w:t>
      </w:r>
      <w:r w:rsidR="00C21A56">
        <w:rPr>
          <w:color w:val="000000"/>
          <w:sz w:val="20"/>
          <w:szCs w:val="20"/>
        </w:rPr>
        <w:t>»</w:t>
      </w:r>
      <w:r w:rsidRPr="0024003F">
        <w:rPr>
          <w:color w:val="000000"/>
          <w:sz w:val="20"/>
          <w:szCs w:val="20"/>
        </w:rPr>
        <w:t xml:space="preserve"> по научной работе Ольги </w:t>
      </w:r>
      <w:proofErr w:type="spellStart"/>
      <w:r w:rsidRPr="0024003F">
        <w:rPr>
          <w:color w:val="000000"/>
          <w:sz w:val="20"/>
          <w:szCs w:val="20"/>
        </w:rPr>
        <w:t>Терешкиной</w:t>
      </w:r>
      <w:proofErr w:type="spellEnd"/>
      <w:r w:rsidRPr="0024003F">
        <w:rPr>
          <w:color w:val="000000"/>
          <w:sz w:val="20"/>
          <w:szCs w:val="20"/>
        </w:rPr>
        <w:t>, выпуск б</w:t>
      </w:r>
      <w:r w:rsidRPr="0024003F">
        <w:rPr>
          <w:color w:val="000000"/>
          <w:sz w:val="20"/>
          <w:szCs w:val="20"/>
        </w:rPr>
        <w:t>у</w:t>
      </w:r>
      <w:r w:rsidRPr="0024003F">
        <w:rPr>
          <w:color w:val="000000"/>
          <w:sz w:val="20"/>
          <w:szCs w:val="20"/>
        </w:rPr>
        <w:t>дет произведён в зимнее время года. </w:t>
      </w:r>
      <w:r w:rsidR="00C21A56">
        <w:rPr>
          <w:rStyle w:val="a7"/>
          <w:color w:val="000000"/>
          <w:sz w:val="20"/>
          <w:szCs w:val="20"/>
        </w:rPr>
        <w:t>«</w:t>
      </w:r>
      <w:r w:rsidRPr="0024003F">
        <w:rPr>
          <w:rStyle w:val="a7"/>
          <w:color w:val="000000"/>
          <w:sz w:val="20"/>
          <w:szCs w:val="20"/>
        </w:rPr>
        <w:t>Завоз зубров не случайно осуществляют осенью и зимой, а посл</w:t>
      </w:r>
      <w:r w:rsidRPr="0024003F">
        <w:rPr>
          <w:rStyle w:val="a7"/>
          <w:color w:val="000000"/>
          <w:sz w:val="20"/>
          <w:szCs w:val="20"/>
        </w:rPr>
        <w:t>е</w:t>
      </w:r>
      <w:r w:rsidRPr="0024003F">
        <w:rPr>
          <w:rStyle w:val="a7"/>
          <w:color w:val="000000"/>
          <w:sz w:val="20"/>
          <w:szCs w:val="20"/>
        </w:rPr>
        <w:t>дующий выпуск в естественную среду – зимой,</w:t>
      </w:r>
      <w:r w:rsidRPr="0024003F">
        <w:rPr>
          <w:color w:val="000000"/>
          <w:sz w:val="20"/>
          <w:szCs w:val="20"/>
        </w:rPr>
        <w:t> - пояснила Ольга Владимировна. – </w:t>
      </w:r>
      <w:r w:rsidRPr="0024003F">
        <w:rPr>
          <w:rStyle w:val="a7"/>
          <w:color w:val="000000"/>
          <w:sz w:val="20"/>
          <w:szCs w:val="20"/>
        </w:rPr>
        <w:t>Это делается для того, чтобы закрепить зубров на данной территории. В холодное время года, в отсутствии растительности, зубры будут приходить к оборудова</w:t>
      </w:r>
      <w:r w:rsidRPr="0024003F">
        <w:rPr>
          <w:rStyle w:val="a7"/>
          <w:color w:val="000000"/>
          <w:sz w:val="20"/>
          <w:szCs w:val="20"/>
        </w:rPr>
        <w:t>н</w:t>
      </w:r>
      <w:r w:rsidRPr="0024003F">
        <w:rPr>
          <w:rStyle w:val="a7"/>
          <w:color w:val="000000"/>
          <w:sz w:val="20"/>
          <w:szCs w:val="20"/>
        </w:rPr>
        <w:t>ной подкормочной площадке, и у них будет время привыкнуть к новой территории</w:t>
      </w:r>
      <w:r w:rsidR="00C21A56">
        <w:rPr>
          <w:rStyle w:val="a7"/>
          <w:color w:val="000000"/>
          <w:sz w:val="20"/>
          <w:szCs w:val="20"/>
        </w:rPr>
        <w:t>»</w:t>
      </w:r>
      <w:r w:rsidRPr="0024003F">
        <w:rPr>
          <w:rStyle w:val="a7"/>
          <w:color w:val="000000"/>
          <w:sz w:val="20"/>
          <w:szCs w:val="20"/>
        </w:rPr>
        <w:t>.</w:t>
      </w:r>
    </w:p>
    <w:p w:rsidR="0024003F" w:rsidRPr="0024003F" w:rsidRDefault="0024003F" w:rsidP="0024003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  <w:r w:rsidRPr="0024003F">
        <w:rPr>
          <w:color w:val="000000"/>
          <w:sz w:val="20"/>
          <w:szCs w:val="20"/>
        </w:rPr>
        <w:t>В долгосрочных планах - создание туристическог</w:t>
      </w:r>
      <w:r w:rsidR="00C21A56">
        <w:rPr>
          <w:color w:val="000000"/>
          <w:sz w:val="20"/>
          <w:szCs w:val="20"/>
        </w:rPr>
        <w:t>о маршрута с рабочим названием «</w:t>
      </w:r>
      <w:r w:rsidRPr="0024003F">
        <w:rPr>
          <w:color w:val="000000"/>
          <w:sz w:val="20"/>
          <w:szCs w:val="20"/>
        </w:rPr>
        <w:t>Зубр: из прошлого в будущее</w:t>
      </w:r>
      <w:r w:rsidR="00C21A56">
        <w:rPr>
          <w:color w:val="000000"/>
          <w:sz w:val="20"/>
          <w:szCs w:val="20"/>
        </w:rPr>
        <w:t>»</w:t>
      </w:r>
      <w:r w:rsidRPr="0024003F">
        <w:rPr>
          <w:color w:val="000000"/>
          <w:sz w:val="20"/>
          <w:szCs w:val="20"/>
        </w:rPr>
        <w:t>. Туристы получат возможность узнать историю вида, познакомиться с охранной и научной деятельностью. Рассматр</w:t>
      </w:r>
      <w:r w:rsidRPr="0024003F">
        <w:rPr>
          <w:color w:val="000000"/>
          <w:sz w:val="20"/>
          <w:szCs w:val="20"/>
        </w:rPr>
        <w:t>и</w:t>
      </w:r>
      <w:r w:rsidRPr="0024003F">
        <w:rPr>
          <w:color w:val="000000"/>
          <w:sz w:val="20"/>
          <w:szCs w:val="20"/>
        </w:rPr>
        <w:t>вается возможность по наблюдению за зубрами в живой природе.</w:t>
      </w:r>
    </w:p>
    <w:p w:rsidR="0024003F" w:rsidRPr="0024003F" w:rsidRDefault="0024003F" w:rsidP="0024003F">
      <w:pPr>
        <w:pStyle w:val="a5"/>
        <w:shd w:val="clear" w:color="auto" w:fill="FFFFFF"/>
        <w:spacing w:before="0" w:beforeAutospacing="0" w:after="0" w:afterAutospacing="0"/>
        <w:jc w:val="both"/>
        <w:rPr>
          <w:color w:val="000000"/>
          <w:sz w:val="20"/>
          <w:szCs w:val="20"/>
        </w:rPr>
      </w:pPr>
    </w:p>
    <w:p w:rsidR="00A15DA5" w:rsidRPr="0024003F" w:rsidRDefault="00A15DA5" w:rsidP="0024003F">
      <w:pPr>
        <w:ind w:firstLine="709"/>
        <w:jc w:val="both"/>
        <w:rPr>
          <w:rFonts w:cs="Times New Roman"/>
          <w:sz w:val="20"/>
          <w:szCs w:val="20"/>
        </w:rPr>
      </w:pPr>
    </w:p>
    <w:p w:rsidR="00F34B67" w:rsidRPr="000818C9" w:rsidRDefault="00F34B67" w:rsidP="00AB2BC6">
      <w:pPr>
        <w:pStyle w:val="a5"/>
        <w:spacing w:before="0" w:beforeAutospacing="0" w:after="0" w:afterAutospacing="0"/>
        <w:jc w:val="both"/>
        <w:rPr>
          <w:color w:val="000000"/>
          <w:shd w:val="clear" w:color="auto" w:fill="FFFFFF"/>
        </w:rPr>
      </w:pPr>
    </w:p>
    <w:sectPr w:rsidR="00F34B67" w:rsidRPr="000818C9" w:rsidSect="00C70479">
      <w:type w:val="continuous"/>
      <w:pgSz w:w="11906" w:h="16838"/>
      <w:pgMar w:top="709" w:right="566" w:bottom="1134" w:left="107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BE1BD2"/>
    <w:multiLevelType w:val="multilevel"/>
    <w:tmpl w:val="0A0A76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436F347B"/>
    <w:multiLevelType w:val="hybridMultilevel"/>
    <w:tmpl w:val="152A5AB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5D4E"/>
    <w:rsid w:val="00042AD4"/>
    <w:rsid w:val="00051F5D"/>
    <w:rsid w:val="00052408"/>
    <w:rsid w:val="00066151"/>
    <w:rsid w:val="000818C9"/>
    <w:rsid w:val="000B342D"/>
    <w:rsid w:val="000B69FD"/>
    <w:rsid w:val="000C4884"/>
    <w:rsid w:val="00161C4F"/>
    <w:rsid w:val="00163661"/>
    <w:rsid w:val="00172E80"/>
    <w:rsid w:val="001F0881"/>
    <w:rsid w:val="001F2AD0"/>
    <w:rsid w:val="0024003F"/>
    <w:rsid w:val="0025666B"/>
    <w:rsid w:val="002870E3"/>
    <w:rsid w:val="00294922"/>
    <w:rsid w:val="002A37FC"/>
    <w:rsid w:val="002C2307"/>
    <w:rsid w:val="002F5371"/>
    <w:rsid w:val="003731DF"/>
    <w:rsid w:val="00397CAF"/>
    <w:rsid w:val="003A1AF0"/>
    <w:rsid w:val="003B3ECB"/>
    <w:rsid w:val="003D47F0"/>
    <w:rsid w:val="003D5E5B"/>
    <w:rsid w:val="00445736"/>
    <w:rsid w:val="00447339"/>
    <w:rsid w:val="00455327"/>
    <w:rsid w:val="004755F1"/>
    <w:rsid w:val="004D22C6"/>
    <w:rsid w:val="005002A3"/>
    <w:rsid w:val="00557554"/>
    <w:rsid w:val="00580B57"/>
    <w:rsid w:val="00587787"/>
    <w:rsid w:val="005964B7"/>
    <w:rsid w:val="005D1A4A"/>
    <w:rsid w:val="005F1D54"/>
    <w:rsid w:val="0066483C"/>
    <w:rsid w:val="006C7166"/>
    <w:rsid w:val="006E181E"/>
    <w:rsid w:val="006E6254"/>
    <w:rsid w:val="007242FD"/>
    <w:rsid w:val="00745410"/>
    <w:rsid w:val="00746896"/>
    <w:rsid w:val="00746FEE"/>
    <w:rsid w:val="007A6D65"/>
    <w:rsid w:val="008023EA"/>
    <w:rsid w:val="00817ACA"/>
    <w:rsid w:val="00837254"/>
    <w:rsid w:val="0085290F"/>
    <w:rsid w:val="0088608E"/>
    <w:rsid w:val="00886AA4"/>
    <w:rsid w:val="008A1641"/>
    <w:rsid w:val="00954D98"/>
    <w:rsid w:val="00977A19"/>
    <w:rsid w:val="00990389"/>
    <w:rsid w:val="00A0212A"/>
    <w:rsid w:val="00A15DA5"/>
    <w:rsid w:val="00A35CB8"/>
    <w:rsid w:val="00A56FE2"/>
    <w:rsid w:val="00A718AB"/>
    <w:rsid w:val="00A92E84"/>
    <w:rsid w:val="00AA233F"/>
    <w:rsid w:val="00AB2BC6"/>
    <w:rsid w:val="00AD2470"/>
    <w:rsid w:val="00AE6BC9"/>
    <w:rsid w:val="00B1153D"/>
    <w:rsid w:val="00B456D6"/>
    <w:rsid w:val="00B65D4E"/>
    <w:rsid w:val="00B7474E"/>
    <w:rsid w:val="00B9026E"/>
    <w:rsid w:val="00BE7C22"/>
    <w:rsid w:val="00C10E1A"/>
    <w:rsid w:val="00C21A56"/>
    <w:rsid w:val="00C70479"/>
    <w:rsid w:val="00CA6D23"/>
    <w:rsid w:val="00CC0CE2"/>
    <w:rsid w:val="00CC2A09"/>
    <w:rsid w:val="00CD27AD"/>
    <w:rsid w:val="00CD4916"/>
    <w:rsid w:val="00D33808"/>
    <w:rsid w:val="00D51F50"/>
    <w:rsid w:val="00D65989"/>
    <w:rsid w:val="00DA0F7E"/>
    <w:rsid w:val="00DD5511"/>
    <w:rsid w:val="00E06495"/>
    <w:rsid w:val="00E307F3"/>
    <w:rsid w:val="00E469B5"/>
    <w:rsid w:val="00E670A8"/>
    <w:rsid w:val="00E76465"/>
    <w:rsid w:val="00E91775"/>
    <w:rsid w:val="00EC22BA"/>
    <w:rsid w:val="00EE3C85"/>
    <w:rsid w:val="00F005CE"/>
    <w:rsid w:val="00F34B67"/>
    <w:rsid w:val="00F832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  <w:style w:type="paragraph" w:styleId="aa">
    <w:name w:val="No Spacing"/>
    <w:uiPriority w:val="1"/>
    <w:qFormat/>
    <w:rsid w:val="00AB2BC6"/>
    <w:rPr>
      <w:rFonts w:ascii="Calibri" w:eastAsia="Calibri" w:hAnsi="Calibri" w:cs="Times New Roman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4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5D4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65D4E"/>
    <w:rPr>
      <w:rFonts w:ascii="Tahoma" w:hAnsi="Tahoma" w:cs="Tahoma"/>
      <w:sz w:val="16"/>
      <w:szCs w:val="16"/>
    </w:rPr>
  </w:style>
  <w:style w:type="character" w:customStyle="1" w:styleId="apple-converted-space">
    <w:name w:val="apple-converted-space"/>
    <w:basedOn w:val="a0"/>
    <w:rsid w:val="00DD5511"/>
  </w:style>
  <w:style w:type="paragraph" w:styleId="a5">
    <w:name w:val="Normal (Web)"/>
    <w:basedOn w:val="a"/>
    <w:uiPriority w:val="99"/>
    <w:unhideWhenUsed/>
    <w:rsid w:val="00DD5511"/>
    <w:pPr>
      <w:spacing w:before="100" w:beforeAutospacing="1" w:after="100" w:afterAutospacing="1"/>
    </w:pPr>
    <w:rPr>
      <w:rFonts w:eastAsia="Times New Roman" w:cs="Times New Roman"/>
      <w:szCs w:val="24"/>
      <w:lang w:eastAsia="ru-RU"/>
    </w:rPr>
  </w:style>
  <w:style w:type="character" w:styleId="a6">
    <w:name w:val="Strong"/>
    <w:basedOn w:val="a0"/>
    <w:uiPriority w:val="22"/>
    <w:qFormat/>
    <w:rsid w:val="00DD5511"/>
    <w:rPr>
      <w:b/>
      <w:bCs/>
    </w:rPr>
  </w:style>
  <w:style w:type="character" w:styleId="a7">
    <w:name w:val="Emphasis"/>
    <w:basedOn w:val="a0"/>
    <w:uiPriority w:val="20"/>
    <w:qFormat/>
    <w:rsid w:val="00DD5511"/>
    <w:rPr>
      <w:i/>
      <w:iCs/>
    </w:rPr>
  </w:style>
  <w:style w:type="character" w:styleId="a8">
    <w:name w:val="Hyperlink"/>
    <w:basedOn w:val="a0"/>
    <w:uiPriority w:val="99"/>
    <w:unhideWhenUsed/>
    <w:rsid w:val="00DD5511"/>
    <w:rPr>
      <w:color w:val="0000FF" w:themeColor="hyperlink"/>
      <w:u w:val="single"/>
    </w:rPr>
  </w:style>
  <w:style w:type="paragraph" w:styleId="a9">
    <w:name w:val="List Paragraph"/>
    <w:basedOn w:val="a"/>
    <w:uiPriority w:val="34"/>
    <w:qFormat/>
    <w:rsid w:val="00CC2A09"/>
    <w:pPr>
      <w:ind w:left="720"/>
      <w:contextualSpacing/>
    </w:pPr>
  </w:style>
  <w:style w:type="paragraph" w:styleId="aa">
    <w:name w:val="No Spacing"/>
    <w:uiPriority w:val="1"/>
    <w:qFormat/>
    <w:rsid w:val="00AB2BC6"/>
    <w:rPr>
      <w:rFonts w:ascii="Calibri" w:eastAsia="Calibri" w:hAnsi="Calibri" w:cs="Times New Roman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7116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354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57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706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jpe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3536117-D3F8-44D8-9EBB-1FBC2FB62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611</Words>
  <Characters>3484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ORG</Company>
  <LinksUpToDate>false</LinksUpToDate>
  <CharactersWithSpaces>4087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1</cp:lastModifiedBy>
  <cp:revision>2</cp:revision>
  <dcterms:created xsi:type="dcterms:W3CDTF">2019-11-07T08:22:00Z</dcterms:created>
  <dcterms:modified xsi:type="dcterms:W3CDTF">2019-11-07T08:22:00Z</dcterms:modified>
</cp:coreProperties>
</file>