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052" w:rsidRPr="00B446BC" w:rsidRDefault="00330052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330052" w:rsidRDefault="00330052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330052" w:rsidRPr="00B446BC" w:rsidRDefault="0033005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330052" w:rsidRPr="00B446BC" w:rsidRDefault="0033005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330052" w:rsidRPr="00B446BC" w:rsidRDefault="0033005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330052" w:rsidRPr="00B446BC" w:rsidRDefault="0033005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330052" w:rsidRPr="00B446BC" w:rsidRDefault="00330052" w:rsidP="004B732C">
      <w:pPr>
        <w:ind w:firstLine="709"/>
        <w:jc w:val="both"/>
        <w:rPr>
          <w:b/>
          <w:sz w:val="28"/>
          <w:szCs w:val="28"/>
        </w:rPr>
      </w:pPr>
    </w:p>
    <w:p w:rsidR="00330052" w:rsidRDefault="00330052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18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65</w:t>
      </w:r>
    </w:p>
    <w:p w:rsidR="00330052" w:rsidRDefault="00330052" w:rsidP="001A6354">
      <w:pPr>
        <w:ind w:firstLine="708"/>
        <w:jc w:val="both"/>
        <w:rPr>
          <w:b/>
          <w:bCs/>
          <w:sz w:val="28"/>
          <w:szCs w:val="28"/>
        </w:rPr>
      </w:pPr>
    </w:p>
    <w:p w:rsidR="00330052" w:rsidRPr="00EC0D7E" w:rsidRDefault="00330052" w:rsidP="00C72BFF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330052" w:rsidRPr="00EC0D7E" w:rsidRDefault="00330052" w:rsidP="00C72BFF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330052" w:rsidRPr="00EC0D7E" w:rsidRDefault="00330052" w:rsidP="00C72BFF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330052" w:rsidRPr="00545A64" w:rsidRDefault="00330052" w:rsidP="00C72BFF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330052" w:rsidRDefault="00330052" w:rsidP="00C72BFF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330052" w:rsidRPr="001D73AB" w:rsidRDefault="00330052" w:rsidP="00C72BFF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330052" w:rsidRDefault="00330052" w:rsidP="00C72BFF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330052" w:rsidRPr="00E82B9C" w:rsidRDefault="00330052" w:rsidP="00C72BFF">
      <w:pPr>
        <w:jc w:val="center"/>
        <w:rPr>
          <w:b/>
          <w:bCs/>
        </w:rPr>
      </w:pPr>
    </w:p>
    <w:p w:rsidR="00330052" w:rsidRPr="00E82B9C" w:rsidRDefault="00330052" w:rsidP="00C72BF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декабря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</w:t>
      </w:r>
      <w:r w:rsidRPr="00E82B9C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</w:t>
      </w:r>
      <w:r w:rsidRPr="00E82B9C">
        <w:rPr>
          <w:sz w:val="28"/>
          <w:szCs w:val="28"/>
        </w:rPr>
        <w:t xml:space="preserve"> № </w:t>
      </w:r>
      <w:r>
        <w:rPr>
          <w:sz w:val="28"/>
          <w:szCs w:val="28"/>
        </w:rPr>
        <w:t>121</w:t>
      </w:r>
    </w:p>
    <w:p w:rsidR="00330052" w:rsidRPr="00E82B9C" w:rsidRDefault="00330052" w:rsidP="00C72BFF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330052" w:rsidRPr="00E82B9C" w:rsidRDefault="00330052" w:rsidP="00C72BFF">
      <w:pPr>
        <w:jc w:val="both"/>
        <w:rPr>
          <w:sz w:val="28"/>
          <w:szCs w:val="28"/>
        </w:rPr>
      </w:pPr>
    </w:p>
    <w:p w:rsidR="00330052" w:rsidRDefault="00330052" w:rsidP="00C72BF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Об установлении земельного налога</w:t>
      </w:r>
    </w:p>
    <w:p w:rsidR="00330052" w:rsidRDefault="00330052" w:rsidP="00C72BFF">
      <w:pPr>
        <w:jc w:val="both"/>
        <w:rPr>
          <w:sz w:val="28"/>
          <w:szCs w:val="28"/>
        </w:rPr>
      </w:pPr>
    </w:p>
    <w:p w:rsidR="00330052" w:rsidRDefault="00330052" w:rsidP="00C72BFF">
      <w:pPr>
        <w:jc w:val="both"/>
        <w:rPr>
          <w:sz w:val="28"/>
          <w:szCs w:val="28"/>
        </w:rPr>
      </w:pP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93894">
        <w:rPr>
          <w:sz w:val="28"/>
          <w:szCs w:val="28"/>
        </w:rPr>
        <w:t xml:space="preserve">В соответствие с Налоговым кодексом Российской Федерации и Уставом </w:t>
      </w:r>
      <w:r>
        <w:rPr>
          <w:sz w:val="28"/>
          <w:szCs w:val="28"/>
        </w:rPr>
        <w:t>Русско-Тювеевского</w:t>
      </w:r>
      <w:r w:rsidRPr="00693894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693894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Русско-Тювеевского</w:t>
      </w:r>
      <w:r w:rsidRPr="00693894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 xml:space="preserve">                       </w:t>
      </w:r>
      <w:r w:rsidRPr="00693894">
        <w:rPr>
          <w:sz w:val="28"/>
          <w:szCs w:val="28"/>
        </w:rPr>
        <w:t>поселения  р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>л: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  1.Ввести в действие на территории </w:t>
      </w:r>
      <w:r>
        <w:rPr>
          <w:sz w:val="28"/>
          <w:szCs w:val="28"/>
        </w:rPr>
        <w:t>Русско-Тювеевского</w:t>
      </w:r>
      <w:r w:rsidRPr="00693894">
        <w:rPr>
          <w:sz w:val="28"/>
          <w:szCs w:val="28"/>
        </w:rPr>
        <w:t xml:space="preserve"> сельского поселения земельный налог и установить налоговые ставки, порядок уплаты налога на земли, находящиеся в пределах границ сельского поселения.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2. Установить налоговые ставки земельного налога в размере: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1) 0,3 процента в отношении земельных участков: 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- отнесенных к землям сельскохозяйственного назначения или к землям в с</w:t>
      </w:r>
      <w:r w:rsidRPr="00693894">
        <w:rPr>
          <w:sz w:val="28"/>
          <w:szCs w:val="28"/>
        </w:rPr>
        <w:t>о</w:t>
      </w:r>
      <w:r w:rsidRPr="00693894">
        <w:rPr>
          <w:sz w:val="28"/>
          <w:szCs w:val="28"/>
        </w:rPr>
        <w:t>ставе зон сельскохозяйственного использования в населенных пунктах и использу</w:t>
      </w:r>
      <w:r w:rsidRPr="00693894">
        <w:rPr>
          <w:sz w:val="28"/>
          <w:szCs w:val="28"/>
        </w:rPr>
        <w:t>е</w:t>
      </w:r>
      <w:r w:rsidRPr="00693894">
        <w:rPr>
          <w:sz w:val="28"/>
          <w:szCs w:val="28"/>
        </w:rPr>
        <w:t>мых для сельскохозяйственного производства;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- занятых жилищным фондом и объектами инженерной инфраструктуры ж</w:t>
      </w:r>
      <w:r w:rsidRPr="00693894">
        <w:rPr>
          <w:sz w:val="28"/>
          <w:szCs w:val="28"/>
        </w:rPr>
        <w:t>и</w:t>
      </w:r>
      <w:r w:rsidRPr="00693894">
        <w:rPr>
          <w:sz w:val="28"/>
          <w:szCs w:val="28"/>
        </w:rPr>
        <w:t>лищно-коммунального комплекса (за исключением доли в праве на земельный уч</w:t>
      </w:r>
      <w:r w:rsidRPr="00693894">
        <w:rPr>
          <w:sz w:val="28"/>
          <w:szCs w:val="28"/>
        </w:rPr>
        <w:t>а</w:t>
      </w:r>
      <w:r w:rsidRPr="00693894">
        <w:rPr>
          <w:sz w:val="28"/>
          <w:szCs w:val="28"/>
        </w:rPr>
        <w:t>сток, приходящейся на объект, не относящийся к жилищному фонду и к объектам инженерной инфраструктуры жилищно-коммунального комплекса) или приобр</w:t>
      </w:r>
      <w:r w:rsidRPr="00693894">
        <w:rPr>
          <w:sz w:val="28"/>
          <w:szCs w:val="28"/>
        </w:rPr>
        <w:t>е</w:t>
      </w:r>
      <w:r w:rsidRPr="00693894">
        <w:rPr>
          <w:sz w:val="28"/>
          <w:szCs w:val="28"/>
        </w:rPr>
        <w:t>тенных (предоставленных) для жилищного строительства (за исключением земел</w:t>
      </w:r>
      <w:r w:rsidRPr="00693894">
        <w:rPr>
          <w:sz w:val="28"/>
          <w:szCs w:val="28"/>
        </w:rPr>
        <w:t>ь</w:t>
      </w:r>
      <w:r w:rsidRPr="00693894">
        <w:rPr>
          <w:sz w:val="28"/>
          <w:szCs w:val="28"/>
        </w:rPr>
        <w:t>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"О ведении гражданами сад</w:t>
      </w:r>
      <w:r w:rsidRPr="00693894">
        <w:rPr>
          <w:sz w:val="28"/>
          <w:szCs w:val="28"/>
        </w:rPr>
        <w:t>о</w:t>
      </w:r>
      <w:r w:rsidRPr="00693894">
        <w:rPr>
          <w:sz w:val="28"/>
          <w:szCs w:val="28"/>
        </w:rPr>
        <w:t>водства и огородничества для собственных нужд и о внесении изменений в отдел</w:t>
      </w:r>
      <w:r w:rsidRPr="00693894">
        <w:rPr>
          <w:sz w:val="28"/>
          <w:szCs w:val="28"/>
        </w:rPr>
        <w:t>ь</w:t>
      </w:r>
      <w:r w:rsidRPr="00693894">
        <w:rPr>
          <w:sz w:val="28"/>
          <w:szCs w:val="28"/>
        </w:rPr>
        <w:t>ные законодательные акты Российской Федерации";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</w:t>
      </w:r>
      <w:r w:rsidRPr="00693894">
        <w:rPr>
          <w:sz w:val="28"/>
          <w:szCs w:val="28"/>
        </w:rPr>
        <w:t>н</w:t>
      </w:r>
      <w:r w:rsidRPr="00693894">
        <w:rPr>
          <w:sz w:val="28"/>
          <w:szCs w:val="28"/>
        </w:rPr>
        <w:t>ных нужд;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2) 1,5 процента в отношении прочих земельных участков.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 3.  Налог подлежит уплате налогоплательщиками – организациями в срок не позднее 1марта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4. Налогоплательщики - физические лица, имеющие право на налоговые льг</w:t>
      </w:r>
      <w:r w:rsidRPr="00693894">
        <w:rPr>
          <w:sz w:val="28"/>
          <w:szCs w:val="28"/>
        </w:rPr>
        <w:t>о</w:t>
      </w:r>
      <w:r w:rsidRPr="00693894">
        <w:rPr>
          <w:sz w:val="28"/>
          <w:szCs w:val="28"/>
        </w:rPr>
        <w:t>ты, в том числе в виде уменьшения налоговой базы на не облагаемую налогом су</w:t>
      </w:r>
      <w:r w:rsidRPr="00693894">
        <w:rPr>
          <w:sz w:val="28"/>
          <w:szCs w:val="28"/>
        </w:rPr>
        <w:t>м</w:t>
      </w:r>
      <w:r w:rsidRPr="00693894">
        <w:rPr>
          <w:sz w:val="28"/>
          <w:szCs w:val="28"/>
        </w:rPr>
        <w:t>му, установленные законодательством о налогах и сборах, представляют в налог</w:t>
      </w:r>
      <w:r w:rsidRPr="00693894">
        <w:rPr>
          <w:sz w:val="28"/>
          <w:szCs w:val="28"/>
        </w:rPr>
        <w:t>о</w:t>
      </w:r>
      <w:r w:rsidRPr="00693894">
        <w:rPr>
          <w:sz w:val="28"/>
          <w:szCs w:val="28"/>
        </w:rPr>
        <w:t>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</w:t>
      </w:r>
      <w:r w:rsidRPr="00693894">
        <w:rPr>
          <w:sz w:val="28"/>
          <w:szCs w:val="28"/>
        </w:rPr>
        <w:t>а</w:t>
      </w:r>
      <w:r w:rsidRPr="00693894">
        <w:rPr>
          <w:sz w:val="28"/>
          <w:szCs w:val="28"/>
        </w:rPr>
        <w:t>логовую льготу.</w:t>
      </w:r>
    </w:p>
    <w:p w:rsidR="00330052" w:rsidRPr="00693894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5.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>
        <w:rPr>
          <w:sz w:val="28"/>
          <w:szCs w:val="28"/>
        </w:rPr>
        <w:t>Русско-Тювеевского</w:t>
      </w:r>
      <w:r w:rsidRPr="00693894">
        <w:rPr>
          <w:sz w:val="28"/>
          <w:szCs w:val="28"/>
        </w:rPr>
        <w:t xml:space="preserve"> сельского поселения.</w:t>
      </w:r>
    </w:p>
    <w:p w:rsidR="00330052" w:rsidRDefault="00330052" w:rsidP="00C72BF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6. Решение Совета депутатов </w:t>
      </w:r>
      <w:r>
        <w:rPr>
          <w:sz w:val="28"/>
          <w:szCs w:val="28"/>
        </w:rPr>
        <w:t xml:space="preserve">Русско-Тювеевского </w:t>
      </w:r>
      <w:r w:rsidRPr="00693894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>Те</w:t>
      </w:r>
      <w:r>
        <w:rPr>
          <w:sz w:val="28"/>
          <w:szCs w:val="28"/>
        </w:rPr>
        <w:t>м</w:t>
      </w:r>
      <w:r>
        <w:rPr>
          <w:sz w:val="28"/>
          <w:szCs w:val="28"/>
        </w:rPr>
        <w:t>никовского</w:t>
      </w:r>
      <w:r w:rsidRPr="00693894">
        <w:rPr>
          <w:sz w:val="28"/>
          <w:szCs w:val="28"/>
        </w:rPr>
        <w:t xml:space="preserve"> муниципального района от </w:t>
      </w:r>
      <w:r>
        <w:rPr>
          <w:sz w:val="28"/>
          <w:szCs w:val="28"/>
        </w:rPr>
        <w:t>«01» июня 2018 года</w:t>
      </w:r>
      <w:r w:rsidRPr="00693894">
        <w:rPr>
          <w:sz w:val="28"/>
          <w:szCs w:val="28"/>
        </w:rPr>
        <w:t xml:space="preserve"> № </w:t>
      </w:r>
      <w:r>
        <w:rPr>
          <w:sz w:val="28"/>
          <w:szCs w:val="28"/>
        </w:rPr>
        <w:t>74</w:t>
      </w:r>
      <w:r w:rsidRPr="00693894">
        <w:rPr>
          <w:sz w:val="28"/>
          <w:szCs w:val="28"/>
        </w:rPr>
        <w:t xml:space="preserve"> "Об установлении земельного налога", признать утратившим силу.</w:t>
      </w:r>
    </w:p>
    <w:p w:rsidR="00330052" w:rsidRPr="00693894" w:rsidRDefault="00330052" w:rsidP="00C72BFF">
      <w:pPr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7. Настоящее решение вступает в силу со дня его официального опубликов</w:t>
      </w:r>
      <w:r w:rsidRPr="00693894">
        <w:rPr>
          <w:sz w:val="28"/>
          <w:szCs w:val="28"/>
        </w:rPr>
        <w:t>а</w:t>
      </w:r>
      <w:r w:rsidRPr="00693894">
        <w:rPr>
          <w:sz w:val="28"/>
          <w:szCs w:val="28"/>
        </w:rPr>
        <w:t>ния и  распространяет свои действия на правоотношения, возникшие с 1 января 2020 года.</w:t>
      </w:r>
    </w:p>
    <w:p w:rsidR="00330052" w:rsidRDefault="00330052" w:rsidP="00C72B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30052" w:rsidRPr="00E82B9C" w:rsidRDefault="00330052" w:rsidP="00C72BFF">
      <w:pPr>
        <w:ind w:firstLine="709"/>
        <w:jc w:val="both"/>
        <w:rPr>
          <w:sz w:val="28"/>
          <w:szCs w:val="28"/>
        </w:rPr>
      </w:pPr>
    </w:p>
    <w:p w:rsidR="00330052" w:rsidRPr="00E82B9C" w:rsidRDefault="00330052" w:rsidP="00C72BFF">
      <w:pPr>
        <w:ind w:firstLine="709"/>
        <w:jc w:val="both"/>
        <w:rPr>
          <w:sz w:val="28"/>
          <w:szCs w:val="28"/>
        </w:rPr>
      </w:pPr>
    </w:p>
    <w:p w:rsidR="00330052" w:rsidRDefault="00330052" w:rsidP="00C72BFF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330052" w:rsidRDefault="00330052" w:rsidP="00C72BFF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330052" w:rsidRDefault="00330052" w:rsidP="00C72BFF">
      <w:pPr>
        <w:ind w:firstLine="709"/>
        <w:jc w:val="both"/>
        <w:rPr>
          <w:sz w:val="28"/>
          <w:szCs w:val="28"/>
        </w:rPr>
      </w:pPr>
    </w:p>
    <w:p w:rsidR="00330052" w:rsidRDefault="00330052" w:rsidP="00C06733">
      <w:pPr>
        <w:ind w:firstLine="709"/>
        <w:jc w:val="both"/>
        <w:rPr>
          <w:b/>
          <w:sz w:val="28"/>
          <w:szCs w:val="28"/>
        </w:rPr>
      </w:pPr>
    </w:p>
    <w:p w:rsidR="00330052" w:rsidRDefault="00330052" w:rsidP="00D2521C">
      <w:pPr>
        <w:ind w:firstLine="709"/>
        <w:jc w:val="both"/>
        <w:rPr>
          <w:b/>
          <w:sz w:val="28"/>
          <w:szCs w:val="28"/>
        </w:rPr>
      </w:pPr>
    </w:p>
    <w:p w:rsidR="00330052" w:rsidRDefault="00330052" w:rsidP="00D2521C">
      <w:pPr>
        <w:ind w:firstLine="709"/>
        <w:jc w:val="both"/>
        <w:rPr>
          <w:b/>
          <w:sz w:val="28"/>
          <w:szCs w:val="28"/>
        </w:rPr>
      </w:pPr>
    </w:p>
    <w:p w:rsidR="00330052" w:rsidRPr="00BD46B1" w:rsidRDefault="00330052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65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18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330052" w:rsidRPr="00BD46B1" w:rsidRDefault="00330052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330052" w:rsidRPr="00BD46B1" w:rsidRDefault="00330052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330052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6FB0"/>
    <w:rsid w:val="000329D9"/>
    <w:rsid w:val="00034897"/>
    <w:rsid w:val="00036806"/>
    <w:rsid w:val="0004362D"/>
    <w:rsid w:val="00046FE2"/>
    <w:rsid w:val="0005580A"/>
    <w:rsid w:val="00063412"/>
    <w:rsid w:val="000679C0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C0C2A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62917"/>
    <w:rsid w:val="0027593A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5206"/>
    <w:rsid w:val="005D628A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288F"/>
    <w:rsid w:val="00704B69"/>
    <w:rsid w:val="00705BA6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1C1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37F8B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4FA"/>
    <w:rsid w:val="00C05C65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91A8D"/>
    <w:rsid w:val="00C950AE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1F9A"/>
    <w:rsid w:val="00F675AA"/>
    <w:rsid w:val="00F70F77"/>
    <w:rsid w:val="00F874C6"/>
    <w:rsid w:val="00F91F19"/>
    <w:rsid w:val="00F958FA"/>
    <w:rsid w:val="00F975E5"/>
    <w:rsid w:val="00FA5673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2</Pages>
  <Words>655</Words>
  <Characters>3739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47</cp:revision>
  <cp:lastPrinted>2019-02-28T08:29:00Z</cp:lastPrinted>
  <dcterms:created xsi:type="dcterms:W3CDTF">2019-07-01T06:58:00Z</dcterms:created>
  <dcterms:modified xsi:type="dcterms:W3CDTF">2019-12-18T13:26:00Z</dcterms:modified>
</cp:coreProperties>
</file>