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045" w:rsidRPr="000C3045" w:rsidRDefault="000C3045" w:rsidP="00321C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</w:t>
      </w:r>
    </w:p>
    <w:p w:rsidR="000C3045" w:rsidRPr="000C3045" w:rsidRDefault="000C3045" w:rsidP="00321C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возможности приобретения земельного участка из земель сельскохозяйственного назначения, находящегося в муниципальной собственности и выделенного в счёт земельных долей при предоставлении в собственность</w:t>
      </w:r>
    </w:p>
    <w:p w:rsidR="00321C17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Аксельского</w:t>
      </w:r>
      <w:proofErr w:type="spellEnd"/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Темниковского муниципального района Республики Мордовия</w:t>
      </w: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частью 5.1 статьи 10 Федерального Закона от 24.07.2002 г. № 101-ФЗ «Об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предназначенного для сельскохозяйственного использования, выделенного в счёт земельных долей и находящегося в муниципальной собственности, сельскохозяйственной организацией или крестьянским (фермерским) хозяйством, использующими такой земельный</w:t>
      </w:r>
      <w:proofErr w:type="gramEnd"/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участок. Сведения о земельном участке</w:t>
      </w:r>
      <w:proofErr w:type="gramStart"/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A51BE9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кадастровый номер - </w:t>
      </w:r>
      <w:r w:rsidR="00E006EC" w:rsidRPr="00321C17">
        <w:rPr>
          <w:rFonts w:ascii="Times New Roman" w:hAnsi="Times New Roman" w:cs="Times New Roman"/>
          <w:b/>
          <w:bCs/>
          <w:color w:val="333333"/>
          <w:sz w:val="28"/>
          <w:szCs w:val="28"/>
        </w:rPr>
        <w:t>13:19:0202001:210</w:t>
      </w: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21C17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площадь </w:t>
      </w:r>
      <w:r w:rsidR="00E006EC"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3043280 </w:t>
      </w:r>
      <w:proofErr w:type="spellStart"/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.; </w:t>
      </w:r>
    </w:p>
    <w:p w:rsidR="00E006EC" w:rsidRPr="00321C17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виды разрешённого использования – для сельскохозяйственного производства;</w:t>
      </w:r>
    </w:p>
    <w:p w:rsidR="00E006EC" w:rsidRPr="00321C17" w:rsidRDefault="00E006EC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Кадастровая стоимость земельного участка:</w:t>
      </w:r>
      <w:r w:rsidRPr="00321C1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321C17">
        <w:rPr>
          <w:rFonts w:ascii="Times New Roman" w:hAnsi="Times New Roman" w:cs="Times New Roman"/>
          <w:color w:val="333333"/>
          <w:sz w:val="28"/>
          <w:szCs w:val="28"/>
        </w:rPr>
        <w:t>11 473 165,60</w:t>
      </w:r>
      <w:r w:rsidR="00321C17" w:rsidRPr="00321C17">
        <w:rPr>
          <w:rFonts w:ascii="Times New Roman" w:hAnsi="Times New Roman" w:cs="Times New Roman"/>
          <w:color w:val="333333"/>
          <w:sz w:val="28"/>
          <w:szCs w:val="28"/>
        </w:rPr>
        <w:t xml:space="preserve"> руб.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C3045" w:rsidRPr="000C3045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адрес: установлено относительно ориентира, расположенного в границах участка. Почтовый адрес ориентира:</w:t>
      </w:r>
      <w:r w:rsidR="00321C17"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321C17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 xml:space="preserve">еспублика Мордовия, Темниковский район, </w:t>
      </w:r>
      <w:proofErr w:type="spellStart"/>
      <w:r w:rsidR="00321C17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>Аксельское</w:t>
      </w:r>
      <w:proofErr w:type="spellEnd"/>
      <w:r w:rsidR="00321C17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 xml:space="preserve"> сель</w:t>
      </w:r>
      <w:r w:rsidR="00A51BE9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>с</w:t>
      </w:r>
      <w:bookmarkStart w:id="0" w:name="_GoBack"/>
      <w:bookmarkEnd w:id="0"/>
      <w:r w:rsidR="00321C17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E6E6E6"/>
        </w:rPr>
        <w:t>кое поселение</w:t>
      </w: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E006EC" w:rsidRPr="00321C17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Цена земельного участка составляет 15 процентов его кадастровой стоимости.</w:t>
      </w:r>
    </w:p>
    <w:p w:rsidR="000C3045" w:rsidRPr="000C3045" w:rsidRDefault="00E006EC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рендная плата - в размере 0,3 процента его кадастровой стоимости.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 заявлением о заключении договора купли – продажи земельного участка обращаться по адресу: </w:t>
      </w:r>
      <w:r w:rsidR="000C3045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431235, Республика Мордовия, Темниковский район, с. </w:t>
      </w:r>
      <w:proofErr w:type="spellStart"/>
      <w:r w:rsidR="000C3045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Аксел</w:t>
      </w:r>
      <w:proofErr w:type="spellEnd"/>
      <w:r w:rsidR="000C3045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Центральная, дом 13,</w:t>
      </w:r>
      <w:r w:rsidR="000C3045" w:rsidRPr="00321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до </w:t>
      </w: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февраля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 Дополнительную информацию можно получить по телефону 8(</w:t>
      </w:r>
      <w:r w:rsidR="000C3045"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83445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0C3045"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- 71- </w:t>
      </w:r>
      <w:r w:rsidR="000C3045"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68</w:t>
      </w:r>
      <w:r w:rsidR="000C3045"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3045" w:rsidRPr="000C3045" w:rsidRDefault="000C3045" w:rsidP="00321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администрации </w:t>
      </w:r>
      <w:r w:rsid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Г.А. </w:t>
      </w:r>
      <w:proofErr w:type="spellStart"/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Гараева</w:t>
      </w:r>
      <w:proofErr w:type="spellEnd"/>
    </w:p>
    <w:p w:rsidR="000C3045" w:rsidRPr="000C3045" w:rsidRDefault="000C3045" w:rsidP="00321C1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0C3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создания: </w:t>
      </w:r>
      <w:r w:rsid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32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23.01.2020 г.</w:t>
      </w:r>
      <w:r w:rsidRPr="000C3045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:rsidR="00BA45BE" w:rsidRDefault="00BA45BE"/>
    <w:sectPr w:rsidR="00BA4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045"/>
    <w:rsid w:val="000C3045"/>
    <w:rsid w:val="00321C17"/>
    <w:rsid w:val="008C2B2A"/>
    <w:rsid w:val="00957759"/>
    <w:rsid w:val="00975597"/>
    <w:rsid w:val="00A51BE9"/>
    <w:rsid w:val="00BA45BE"/>
    <w:rsid w:val="00E0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3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30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3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3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2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Юрьевич Анатолий</dc:creator>
  <cp:lastModifiedBy>Юрьевич Анатолий</cp:lastModifiedBy>
  <cp:revision>2</cp:revision>
  <dcterms:created xsi:type="dcterms:W3CDTF">2020-01-23T09:38:00Z</dcterms:created>
  <dcterms:modified xsi:type="dcterms:W3CDTF">2020-01-23T10:10:00Z</dcterms:modified>
</cp:coreProperties>
</file>