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  <w:r w:rsidRPr="00F17F18">
        <w:rPr>
          <w:sz w:val="28"/>
          <w:szCs w:val="28"/>
        </w:rPr>
        <w:t>АДМИНИСТРАЦИЯ  ТЕМНИКОВСКОГО МУНИЦИПАЛЬНОГО РАЙОНА</w:t>
      </w:r>
    </w:p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  <w:r w:rsidRPr="00F17F18">
        <w:rPr>
          <w:sz w:val="28"/>
          <w:szCs w:val="28"/>
        </w:rPr>
        <w:t>РЕСПУБЛИКИ МОРДОВИЯ</w:t>
      </w:r>
    </w:p>
    <w:p w:rsidR="001D147E" w:rsidRDefault="001D147E" w:rsidP="001D147E">
      <w:pPr>
        <w:ind w:firstLine="567"/>
        <w:jc w:val="center"/>
        <w:rPr>
          <w:sz w:val="28"/>
          <w:szCs w:val="28"/>
        </w:rPr>
      </w:pPr>
    </w:p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</w:p>
    <w:p w:rsidR="001D147E" w:rsidRPr="007767F9" w:rsidRDefault="001D147E" w:rsidP="001D147E">
      <w:pPr>
        <w:ind w:firstLine="567"/>
        <w:jc w:val="center"/>
        <w:rPr>
          <w:b/>
          <w:sz w:val="32"/>
          <w:szCs w:val="32"/>
        </w:rPr>
      </w:pPr>
      <w:proofErr w:type="gramStart"/>
      <w:r w:rsidRPr="007767F9">
        <w:rPr>
          <w:b/>
          <w:sz w:val="32"/>
          <w:szCs w:val="32"/>
        </w:rPr>
        <w:t>П</w:t>
      </w:r>
      <w:proofErr w:type="gramEnd"/>
      <w:r w:rsidRPr="007767F9">
        <w:rPr>
          <w:b/>
          <w:sz w:val="32"/>
          <w:szCs w:val="32"/>
        </w:rPr>
        <w:t xml:space="preserve"> О С Т А Н О В Л Е Н И Е</w:t>
      </w:r>
    </w:p>
    <w:p w:rsidR="001D147E" w:rsidRDefault="001D147E" w:rsidP="001D147E">
      <w:pPr>
        <w:ind w:firstLine="567"/>
        <w:jc w:val="center"/>
        <w:rPr>
          <w:b/>
          <w:sz w:val="28"/>
          <w:szCs w:val="28"/>
        </w:rPr>
      </w:pPr>
    </w:p>
    <w:p w:rsidR="001D147E" w:rsidRPr="00F17F18" w:rsidRDefault="001D147E" w:rsidP="001D147E">
      <w:pPr>
        <w:ind w:firstLine="567"/>
        <w:jc w:val="center"/>
        <w:rPr>
          <w:b/>
          <w:sz w:val="28"/>
          <w:szCs w:val="28"/>
        </w:rPr>
      </w:pPr>
    </w:p>
    <w:p w:rsidR="001D147E" w:rsidRPr="00F17F18" w:rsidRDefault="001D147E" w:rsidP="001D147E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4036B">
        <w:rPr>
          <w:sz w:val="28"/>
          <w:szCs w:val="28"/>
        </w:rPr>
        <w:t xml:space="preserve">31 января </w:t>
      </w:r>
      <w:r>
        <w:rPr>
          <w:sz w:val="28"/>
          <w:szCs w:val="28"/>
        </w:rPr>
        <w:t>20</w:t>
      </w:r>
      <w:r w:rsidR="00B4036B">
        <w:rPr>
          <w:sz w:val="28"/>
          <w:szCs w:val="28"/>
        </w:rPr>
        <w:t>20</w:t>
      </w:r>
      <w:r>
        <w:rPr>
          <w:sz w:val="28"/>
          <w:szCs w:val="28"/>
        </w:rPr>
        <w:t xml:space="preserve"> г</w:t>
      </w:r>
      <w:r w:rsidRPr="00F17F18">
        <w:rPr>
          <w:sz w:val="28"/>
          <w:szCs w:val="28"/>
        </w:rPr>
        <w:t xml:space="preserve">.                          </w:t>
      </w:r>
      <w:r>
        <w:rPr>
          <w:sz w:val="28"/>
          <w:szCs w:val="28"/>
        </w:rPr>
        <w:t xml:space="preserve">                         </w:t>
      </w:r>
      <w:r w:rsidRPr="006C4011">
        <w:rPr>
          <w:sz w:val="28"/>
          <w:szCs w:val="28"/>
        </w:rPr>
        <w:t xml:space="preserve">            </w:t>
      </w:r>
      <w:r w:rsidR="0011719D">
        <w:rPr>
          <w:sz w:val="28"/>
          <w:szCs w:val="28"/>
        </w:rPr>
        <w:t xml:space="preserve">         </w:t>
      </w:r>
      <w:r w:rsidR="00B4036B">
        <w:rPr>
          <w:sz w:val="28"/>
          <w:szCs w:val="28"/>
        </w:rPr>
        <w:t xml:space="preserve">                 </w:t>
      </w:r>
      <w:r w:rsidR="0011719D">
        <w:rPr>
          <w:sz w:val="28"/>
          <w:szCs w:val="28"/>
        </w:rPr>
        <w:t xml:space="preserve">     №</w:t>
      </w:r>
      <w:r w:rsidR="00B4036B">
        <w:rPr>
          <w:sz w:val="28"/>
          <w:szCs w:val="28"/>
        </w:rPr>
        <w:t xml:space="preserve"> 47</w:t>
      </w:r>
    </w:p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</w:p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</w:p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  <w:r w:rsidRPr="00F17F18">
        <w:rPr>
          <w:sz w:val="28"/>
          <w:szCs w:val="28"/>
        </w:rPr>
        <w:t>г. Темников</w:t>
      </w:r>
    </w:p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</w:p>
    <w:p w:rsidR="001D147E" w:rsidRPr="00F17F18" w:rsidRDefault="001D147E" w:rsidP="001D147E">
      <w:pPr>
        <w:ind w:firstLine="567"/>
        <w:jc w:val="center"/>
        <w:rPr>
          <w:sz w:val="28"/>
          <w:szCs w:val="28"/>
        </w:rPr>
      </w:pPr>
    </w:p>
    <w:p w:rsidR="00395509" w:rsidRDefault="00395509" w:rsidP="00AF5185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Об утверждении Порядка проведения анализа осуществления главными администраторами средств бюджета </w:t>
      </w:r>
      <w:r w:rsidR="004446BE" w:rsidRPr="0011719D">
        <w:rPr>
          <w:b/>
          <w:sz w:val="28"/>
          <w:szCs w:val="28"/>
        </w:rPr>
        <w:t>Темниковского</w:t>
      </w:r>
      <w:r>
        <w:rPr>
          <w:b/>
          <w:sz w:val="28"/>
          <w:szCs w:val="28"/>
        </w:rPr>
        <w:t xml:space="preserve"> муниципального </w:t>
      </w:r>
      <w:r w:rsidR="0011719D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внутреннего финансового контроля и внутреннего финансового аудита</w:t>
      </w:r>
    </w:p>
    <w:p w:rsidR="001D147E" w:rsidRPr="00F17F18" w:rsidRDefault="001D147E" w:rsidP="00AF5185">
      <w:pPr>
        <w:ind w:firstLine="567"/>
        <w:jc w:val="center"/>
        <w:rPr>
          <w:b/>
          <w:sz w:val="28"/>
          <w:szCs w:val="28"/>
        </w:rPr>
      </w:pPr>
    </w:p>
    <w:p w:rsidR="001D147E" w:rsidRPr="00F17F18" w:rsidRDefault="001D147E" w:rsidP="001D147E">
      <w:pPr>
        <w:ind w:firstLine="567"/>
        <w:rPr>
          <w:sz w:val="28"/>
          <w:szCs w:val="28"/>
        </w:rPr>
      </w:pPr>
    </w:p>
    <w:p w:rsidR="00395509" w:rsidRPr="00395509" w:rsidRDefault="00395509" w:rsidP="00395509">
      <w:pPr>
        <w:pStyle w:val="a6"/>
        <w:rPr>
          <w:sz w:val="28"/>
          <w:szCs w:val="28"/>
        </w:rPr>
      </w:pPr>
      <w:r w:rsidRPr="00395509">
        <w:rPr>
          <w:sz w:val="28"/>
          <w:szCs w:val="28"/>
        </w:rPr>
        <w:t>В целях реализации пункта 4 статьи 157 Бюджетного кодекса Российской Федерации</w:t>
      </w:r>
      <w:r w:rsidR="00AF5185">
        <w:rPr>
          <w:sz w:val="28"/>
          <w:szCs w:val="28"/>
        </w:rPr>
        <w:t xml:space="preserve">, администрация Темниковского муниципального района п </w:t>
      </w:r>
      <w:proofErr w:type="gramStart"/>
      <w:r w:rsidR="00AF5185">
        <w:rPr>
          <w:sz w:val="28"/>
          <w:szCs w:val="28"/>
        </w:rPr>
        <w:t>о</w:t>
      </w:r>
      <w:proofErr w:type="gramEnd"/>
      <w:r w:rsidR="00AF5185">
        <w:rPr>
          <w:sz w:val="28"/>
          <w:szCs w:val="28"/>
        </w:rPr>
        <w:t xml:space="preserve"> с т а н о в л я е т</w:t>
      </w:r>
      <w:r w:rsidRPr="00395509">
        <w:rPr>
          <w:sz w:val="28"/>
          <w:szCs w:val="28"/>
        </w:rPr>
        <w:t xml:space="preserve">: </w:t>
      </w:r>
    </w:p>
    <w:p w:rsidR="00395509" w:rsidRPr="00395509" w:rsidRDefault="00395509" w:rsidP="00395509">
      <w:pPr>
        <w:pStyle w:val="a6"/>
        <w:widowControl/>
        <w:numPr>
          <w:ilvl w:val="0"/>
          <w:numId w:val="4"/>
        </w:numPr>
        <w:autoSpaceDE/>
        <w:autoSpaceDN/>
        <w:adjustRightInd/>
        <w:ind w:left="0" w:firstLine="709"/>
        <w:rPr>
          <w:sz w:val="28"/>
          <w:szCs w:val="28"/>
        </w:rPr>
      </w:pPr>
      <w:r w:rsidRPr="00395509">
        <w:rPr>
          <w:sz w:val="28"/>
          <w:szCs w:val="28"/>
        </w:rPr>
        <w:t>Утвердить</w:t>
      </w:r>
      <w:r w:rsidR="00743075">
        <w:rPr>
          <w:sz w:val="28"/>
          <w:szCs w:val="28"/>
        </w:rPr>
        <w:t xml:space="preserve"> прилагаемый</w:t>
      </w:r>
      <w:r w:rsidRPr="00395509">
        <w:rPr>
          <w:sz w:val="28"/>
          <w:szCs w:val="28"/>
        </w:rPr>
        <w:t xml:space="preserve"> Порядок  проведения анализа осуществления главными администраторами средств</w:t>
      </w:r>
      <w:r w:rsidR="00936038">
        <w:rPr>
          <w:sz w:val="28"/>
          <w:szCs w:val="28"/>
        </w:rPr>
        <w:t xml:space="preserve"> бюджета</w:t>
      </w:r>
      <w:r w:rsidRPr="00395509">
        <w:rPr>
          <w:sz w:val="28"/>
          <w:szCs w:val="28"/>
        </w:rPr>
        <w:t xml:space="preserve"> </w:t>
      </w:r>
      <w:r w:rsidR="004446BE" w:rsidRPr="004446BE">
        <w:rPr>
          <w:sz w:val="28"/>
          <w:szCs w:val="28"/>
        </w:rPr>
        <w:t>Темниковского</w:t>
      </w:r>
      <w:r w:rsidRPr="00395509">
        <w:rPr>
          <w:sz w:val="28"/>
          <w:szCs w:val="28"/>
        </w:rPr>
        <w:t xml:space="preserve"> муниципального </w:t>
      </w:r>
      <w:r w:rsidR="0011719D">
        <w:rPr>
          <w:sz w:val="28"/>
          <w:szCs w:val="28"/>
        </w:rPr>
        <w:t>района</w:t>
      </w:r>
      <w:r w:rsidRPr="00395509">
        <w:rPr>
          <w:sz w:val="28"/>
          <w:szCs w:val="28"/>
        </w:rPr>
        <w:t xml:space="preserve"> Республики Мордовия внутреннего финансового контроля и внутреннего финансового аудита.</w:t>
      </w:r>
    </w:p>
    <w:p w:rsidR="001D147E" w:rsidRPr="00F17F18" w:rsidRDefault="001D147E" w:rsidP="001D147E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 w:rsidRPr="00F17F18">
        <w:rPr>
          <w:sz w:val="28"/>
          <w:szCs w:val="28"/>
        </w:rPr>
        <w:t xml:space="preserve">2. </w:t>
      </w:r>
      <w:proofErr w:type="gramStart"/>
      <w:r w:rsidRPr="00F17F18">
        <w:rPr>
          <w:sz w:val="28"/>
          <w:szCs w:val="28"/>
        </w:rPr>
        <w:t>Контроль за</w:t>
      </w:r>
      <w:proofErr w:type="gramEnd"/>
      <w:r w:rsidRPr="00F17F18">
        <w:rPr>
          <w:sz w:val="28"/>
          <w:szCs w:val="28"/>
        </w:rPr>
        <w:t xml:space="preserve"> исполнением настоящего постановления возложить на </w:t>
      </w:r>
      <w:r w:rsidRPr="00F17F18">
        <w:rPr>
          <w:rFonts w:ascii="Times New Roman" w:hAnsi="Times New Roman" w:cs="Times New Roman"/>
          <w:sz w:val="28"/>
          <w:szCs w:val="28"/>
        </w:rPr>
        <w:t xml:space="preserve">заместителя главы — начальника финансового управления </w:t>
      </w:r>
      <w:proofErr w:type="spellStart"/>
      <w:r w:rsidRPr="00F17F18">
        <w:rPr>
          <w:rFonts w:ascii="Times New Roman" w:hAnsi="Times New Roman" w:cs="Times New Roman"/>
          <w:sz w:val="28"/>
          <w:szCs w:val="28"/>
        </w:rPr>
        <w:t>Вантяеву</w:t>
      </w:r>
      <w:proofErr w:type="spellEnd"/>
      <w:r w:rsidRPr="00F17F18">
        <w:rPr>
          <w:rFonts w:ascii="Times New Roman" w:hAnsi="Times New Roman" w:cs="Times New Roman"/>
          <w:sz w:val="28"/>
          <w:szCs w:val="28"/>
        </w:rPr>
        <w:t xml:space="preserve"> Н. П.</w:t>
      </w:r>
    </w:p>
    <w:p w:rsidR="001D147E" w:rsidRPr="00F17F18" w:rsidRDefault="001D147E" w:rsidP="001D147E">
      <w:pPr>
        <w:ind w:firstLine="567"/>
        <w:rPr>
          <w:sz w:val="28"/>
          <w:szCs w:val="28"/>
        </w:rPr>
      </w:pPr>
      <w:r w:rsidRPr="00F17F18">
        <w:rPr>
          <w:sz w:val="28"/>
          <w:szCs w:val="28"/>
        </w:rPr>
        <w:t>3. Настоящее п</w:t>
      </w:r>
      <w:r>
        <w:rPr>
          <w:sz w:val="28"/>
          <w:szCs w:val="28"/>
        </w:rPr>
        <w:t xml:space="preserve">остановление вступает в силу  со дня </w:t>
      </w:r>
      <w:r w:rsidR="00D45678">
        <w:rPr>
          <w:sz w:val="28"/>
          <w:szCs w:val="28"/>
        </w:rPr>
        <w:t xml:space="preserve">официального опубликования и распространяет свое действие на </w:t>
      </w:r>
      <w:proofErr w:type="gramStart"/>
      <w:r w:rsidR="00D45678">
        <w:rPr>
          <w:sz w:val="28"/>
          <w:szCs w:val="28"/>
        </w:rPr>
        <w:t>правоотно</w:t>
      </w:r>
      <w:r w:rsidR="00824DFD">
        <w:rPr>
          <w:sz w:val="28"/>
          <w:szCs w:val="28"/>
        </w:rPr>
        <w:t>шения</w:t>
      </w:r>
      <w:proofErr w:type="gramEnd"/>
      <w:r w:rsidR="00824DFD">
        <w:rPr>
          <w:sz w:val="28"/>
          <w:szCs w:val="28"/>
        </w:rPr>
        <w:t xml:space="preserve"> возникшие с 1 октября 2019 года.</w:t>
      </w:r>
    </w:p>
    <w:p w:rsidR="001D147E" w:rsidRPr="00F17F18" w:rsidRDefault="001D147E" w:rsidP="001D147E">
      <w:pPr>
        <w:ind w:firstLine="567"/>
        <w:rPr>
          <w:sz w:val="28"/>
          <w:szCs w:val="28"/>
        </w:rPr>
      </w:pPr>
    </w:p>
    <w:p w:rsidR="001D147E" w:rsidRPr="00F17F18" w:rsidRDefault="001D147E" w:rsidP="001D147E">
      <w:pPr>
        <w:ind w:firstLine="567"/>
        <w:rPr>
          <w:sz w:val="28"/>
          <w:szCs w:val="28"/>
        </w:rPr>
      </w:pPr>
    </w:p>
    <w:p w:rsidR="001D147E" w:rsidRPr="00F17F18" w:rsidRDefault="001D147E" w:rsidP="001D147E">
      <w:pPr>
        <w:ind w:firstLine="567"/>
        <w:rPr>
          <w:sz w:val="28"/>
          <w:szCs w:val="28"/>
        </w:rPr>
      </w:pPr>
    </w:p>
    <w:p w:rsidR="001D147E" w:rsidRPr="00F17F18" w:rsidRDefault="001D147E" w:rsidP="001D147E">
      <w:pPr>
        <w:ind w:firstLine="567"/>
        <w:rPr>
          <w:sz w:val="28"/>
          <w:szCs w:val="28"/>
        </w:rPr>
      </w:pPr>
    </w:p>
    <w:tbl>
      <w:tblPr>
        <w:tblW w:w="13731" w:type="dxa"/>
        <w:tblInd w:w="-34" w:type="dxa"/>
        <w:tblLook w:val="0000" w:firstRow="0" w:lastRow="0" w:firstColumn="0" w:lastColumn="0" w:noHBand="0" w:noVBand="0"/>
      </w:tblPr>
      <w:tblGrid>
        <w:gridCol w:w="10299"/>
        <w:gridCol w:w="3432"/>
      </w:tblGrid>
      <w:tr w:rsidR="001D147E" w:rsidRPr="00F17F18" w:rsidTr="0011719D">
        <w:tc>
          <w:tcPr>
            <w:tcW w:w="10299" w:type="dxa"/>
            <w:tcBorders>
              <w:top w:val="nil"/>
              <w:left w:val="nil"/>
              <w:bottom w:val="nil"/>
              <w:right w:val="nil"/>
            </w:tcBorders>
          </w:tcPr>
          <w:p w:rsidR="001D147E" w:rsidRPr="00F17F18" w:rsidRDefault="001D147E" w:rsidP="0011719D">
            <w:pPr>
              <w:pStyle w:val="a5"/>
              <w:rPr>
                <w:sz w:val="28"/>
                <w:szCs w:val="28"/>
              </w:rPr>
            </w:pPr>
            <w:r w:rsidRPr="00F17F18">
              <w:rPr>
                <w:sz w:val="28"/>
                <w:szCs w:val="28"/>
              </w:rPr>
              <w:t xml:space="preserve">Глава Темниковского </w:t>
            </w:r>
          </w:p>
          <w:p w:rsidR="001D147E" w:rsidRPr="00F17F18" w:rsidRDefault="001D147E" w:rsidP="0011719D">
            <w:pPr>
              <w:pStyle w:val="a5"/>
              <w:rPr>
                <w:sz w:val="28"/>
                <w:szCs w:val="28"/>
              </w:rPr>
            </w:pPr>
            <w:r w:rsidRPr="00F17F18">
              <w:rPr>
                <w:sz w:val="28"/>
                <w:szCs w:val="28"/>
              </w:rPr>
              <w:t xml:space="preserve">муниципального района                                                 </w:t>
            </w:r>
            <w:r w:rsidR="00292277">
              <w:rPr>
                <w:sz w:val="28"/>
                <w:szCs w:val="28"/>
              </w:rPr>
              <w:t xml:space="preserve">                              </w:t>
            </w:r>
            <w:r w:rsidRPr="00F17F18">
              <w:rPr>
                <w:sz w:val="28"/>
                <w:szCs w:val="28"/>
              </w:rPr>
              <w:t xml:space="preserve">  С. Н. Кизим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1D147E" w:rsidRPr="00F17F18" w:rsidRDefault="001D147E" w:rsidP="0011719D">
            <w:pPr>
              <w:pStyle w:val="a4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1D147E" w:rsidRPr="00F17F18" w:rsidRDefault="001D147E" w:rsidP="001D147E">
      <w:pPr>
        <w:ind w:firstLine="567"/>
        <w:rPr>
          <w:sz w:val="28"/>
          <w:szCs w:val="28"/>
        </w:rPr>
      </w:pPr>
    </w:p>
    <w:p w:rsidR="001D147E" w:rsidRPr="00F17F18" w:rsidRDefault="001D147E" w:rsidP="001D147E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000"/>
    </w:p>
    <w:p w:rsidR="001D147E" w:rsidRPr="00F17F18" w:rsidRDefault="001D147E" w:rsidP="001D147E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D147E" w:rsidRPr="00F17F18" w:rsidRDefault="001D147E" w:rsidP="001D147E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D147E" w:rsidRPr="00F17F18" w:rsidRDefault="001D147E" w:rsidP="001D147E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037E47" w:rsidRDefault="00037E47" w:rsidP="00037E47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F51" w:rsidRDefault="00513F51" w:rsidP="004446BE">
      <w:pPr>
        <w:ind w:left="5670"/>
        <w:rPr>
          <w:sz w:val="28"/>
          <w:szCs w:val="28"/>
        </w:rPr>
      </w:pPr>
    </w:p>
    <w:p w:rsidR="00513F51" w:rsidRDefault="00513F51" w:rsidP="004446BE">
      <w:pPr>
        <w:ind w:left="5670"/>
        <w:rPr>
          <w:sz w:val="28"/>
          <w:szCs w:val="28"/>
        </w:rPr>
      </w:pPr>
    </w:p>
    <w:p w:rsidR="00513F51" w:rsidRDefault="00513F51" w:rsidP="004446BE">
      <w:pPr>
        <w:ind w:left="5670"/>
        <w:rPr>
          <w:sz w:val="28"/>
          <w:szCs w:val="28"/>
        </w:rPr>
      </w:pPr>
    </w:p>
    <w:p w:rsidR="004446BE" w:rsidRDefault="00D70003" w:rsidP="00513F51">
      <w:pPr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446BE">
        <w:rPr>
          <w:sz w:val="28"/>
          <w:szCs w:val="28"/>
        </w:rPr>
        <w:t xml:space="preserve">Приложение </w:t>
      </w:r>
    </w:p>
    <w:p w:rsidR="004446BE" w:rsidRDefault="0011719D" w:rsidP="00513F51">
      <w:pPr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11719D" w:rsidRDefault="0011719D" w:rsidP="00513F51">
      <w:pPr>
        <w:jc w:val="right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</w:t>
      </w:r>
      <w:r w:rsidR="00513F51">
        <w:rPr>
          <w:rFonts w:eastAsiaTheme="minorHAnsi"/>
          <w:sz w:val="28"/>
          <w:szCs w:val="28"/>
          <w:lang w:eastAsia="en-US"/>
        </w:rPr>
        <w:t>п</w:t>
      </w:r>
      <w:r w:rsidRPr="0011719D">
        <w:rPr>
          <w:rFonts w:eastAsiaTheme="minorHAnsi"/>
          <w:sz w:val="28"/>
          <w:szCs w:val="28"/>
          <w:lang w:eastAsia="en-US"/>
        </w:rPr>
        <w:t>остановлением</w:t>
      </w:r>
      <w:r>
        <w:rPr>
          <w:rFonts w:eastAsiaTheme="minorHAnsi"/>
          <w:sz w:val="28"/>
          <w:szCs w:val="28"/>
          <w:lang w:eastAsia="en-US"/>
        </w:rPr>
        <w:t xml:space="preserve"> администрации                                     </w:t>
      </w:r>
    </w:p>
    <w:p w:rsidR="0011719D" w:rsidRPr="0011719D" w:rsidRDefault="0011719D" w:rsidP="00513F51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       </w:t>
      </w:r>
      <w:r w:rsidRPr="0011719D">
        <w:rPr>
          <w:rFonts w:eastAsiaTheme="minorHAnsi"/>
          <w:sz w:val="28"/>
          <w:szCs w:val="28"/>
          <w:lang w:eastAsia="en-US"/>
        </w:rPr>
        <w:t>Темниковского муниципального района</w:t>
      </w:r>
    </w:p>
    <w:p w:rsidR="0011719D" w:rsidRPr="0011719D" w:rsidRDefault="0011719D" w:rsidP="00513F51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</w:t>
      </w:r>
      <w:r w:rsidR="00513F51">
        <w:rPr>
          <w:rFonts w:eastAsiaTheme="minorHAnsi"/>
          <w:sz w:val="28"/>
          <w:szCs w:val="28"/>
          <w:lang w:eastAsia="en-US"/>
        </w:rPr>
        <w:t xml:space="preserve"> от 31.01.</w:t>
      </w:r>
      <w:r w:rsidRPr="0011719D">
        <w:rPr>
          <w:rFonts w:eastAsiaTheme="minorHAnsi"/>
          <w:sz w:val="28"/>
          <w:szCs w:val="28"/>
          <w:lang w:eastAsia="en-US"/>
        </w:rPr>
        <w:t>20</w:t>
      </w:r>
      <w:r w:rsidR="00513F51">
        <w:rPr>
          <w:rFonts w:eastAsiaTheme="minorHAnsi"/>
          <w:sz w:val="28"/>
          <w:szCs w:val="28"/>
          <w:lang w:eastAsia="en-US"/>
        </w:rPr>
        <w:t>20</w:t>
      </w:r>
      <w:r w:rsidRPr="0011719D">
        <w:rPr>
          <w:rFonts w:eastAsiaTheme="minorHAnsi"/>
          <w:sz w:val="28"/>
          <w:szCs w:val="28"/>
          <w:lang w:eastAsia="en-US"/>
        </w:rPr>
        <w:t xml:space="preserve"> г. №</w:t>
      </w:r>
      <w:r w:rsidR="00513F51">
        <w:rPr>
          <w:rFonts w:eastAsiaTheme="minorHAnsi"/>
          <w:sz w:val="28"/>
          <w:szCs w:val="28"/>
          <w:lang w:eastAsia="en-US"/>
        </w:rPr>
        <w:t xml:space="preserve"> 47</w:t>
      </w:r>
    </w:p>
    <w:p w:rsidR="0011719D" w:rsidRPr="0011719D" w:rsidRDefault="0011719D" w:rsidP="004446BE">
      <w:pPr>
        <w:jc w:val="center"/>
        <w:rPr>
          <w:rFonts w:eastAsiaTheme="minorHAnsi"/>
          <w:sz w:val="28"/>
          <w:szCs w:val="28"/>
          <w:lang w:eastAsia="en-US"/>
        </w:rPr>
      </w:pPr>
    </w:p>
    <w:p w:rsidR="004446BE" w:rsidRDefault="004446BE" w:rsidP="004446B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Порядок </w:t>
      </w:r>
    </w:p>
    <w:p w:rsidR="004446BE" w:rsidRPr="004446BE" w:rsidRDefault="004446BE" w:rsidP="004446BE">
      <w:pPr>
        <w:jc w:val="center"/>
        <w:rPr>
          <w:rFonts w:eastAsiaTheme="minorHAnsi"/>
          <w:sz w:val="28"/>
          <w:szCs w:val="28"/>
          <w:lang w:eastAsia="en-US"/>
        </w:rPr>
      </w:pPr>
      <w:r w:rsidRPr="004446BE">
        <w:rPr>
          <w:rFonts w:eastAsiaTheme="minorHAnsi"/>
          <w:sz w:val="28"/>
          <w:szCs w:val="28"/>
          <w:lang w:eastAsia="en-US"/>
        </w:rPr>
        <w:t xml:space="preserve">проведения анализа осуществления главными администраторами средств </w:t>
      </w:r>
      <w:r w:rsidR="00B35F7E">
        <w:rPr>
          <w:rFonts w:eastAsiaTheme="minorHAnsi"/>
          <w:sz w:val="28"/>
          <w:szCs w:val="28"/>
          <w:lang w:eastAsia="en-US"/>
        </w:rPr>
        <w:t xml:space="preserve">бюджета </w:t>
      </w:r>
      <w:bookmarkStart w:id="1" w:name="_GoBack"/>
      <w:bookmarkEnd w:id="1"/>
      <w:r w:rsidRPr="004446BE">
        <w:rPr>
          <w:rFonts w:eastAsiaTheme="minorHAnsi"/>
          <w:sz w:val="28"/>
          <w:szCs w:val="28"/>
          <w:lang w:eastAsia="en-US"/>
        </w:rPr>
        <w:t xml:space="preserve">Темниковского муниципального </w:t>
      </w:r>
      <w:r w:rsidR="0011719D">
        <w:rPr>
          <w:rFonts w:eastAsiaTheme="minorHAnsi"/>
          <w:sz w:val="28"/>
          <w:szCs w:val="28"/>
          <w:lang w:eastAsia="en-US"/>
        </w:rPr>
        <w:t>района</w:t>
      </w:r>
      <w:r w:rsidRPr="004446BE">
        <w:rPr>
          <w:rFonts w:eastAsiaTheme="minorHAnsi"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</w:p>
    <w:p w:rsidR="004446BE" w:rsidRPr="004446BE" w:rsidRDefault="004446BE" w:rsidP="004446B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46BE">
        <w:rPr>
          <w:rFonts w:ascii="Times New Roman" w:hAnsi="Times New Roman" w:cs="Times New Roman"/>
          <w:sz w:val="28"/>
          <w:szCs w:val="28"/>
        </w:rPr>
        <w:t xml:space="preserve">Порядок проведения анализа осуществления главными администраторами средств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и внутреннего финансового аудита (далее - Порядок) разработан в целях организации проведения анализа осуществления главными распорядителями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, главными администраторами доходов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, главными администраторами источников финансирования дефицита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(далее - главные администраторы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>) внутреннего финансового контроля</w:t>
      </w:r>
      <w:proofErr w:type="gramEnd"/>
      <w:r w:rsidRPr="004446BE">
        <w:rPr>
          <w:rFonts w:ascii="Times New Roman" w:hAnsi="Times New Roman" w:cs="Times New Roman"/>
          <w:sz w:val="28"/>
          <w:szCs w:val="28"/>
        </w:rPr>
        <w:t xml:space="preserve"> и внутреннего финансового аудита.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требования </w:t>
      </w:r>
      <w:proofErr w:type="gramStart"/>
      <w:r w:rsidRPr="004446B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446BE">
        <w:rPr>
          <w:rFonts w:ascii="Times New Roman" w:hAnsi="Times New Roman" w:cs="Times New Roman"/>
          <w:sz w:val="28"/>
          <w:szCs w:val="28"/>
        </w:rPr>
        <w:t>:</w:t>
      </w:r>
    </w:p>
    <w:p w:rsidR="004446BE" w:rsidRPr="004446BE" w:rsidRDefault="004446BE" w:rsidP="004446BE">
      <w:pPr>
        <w:pStyle w:val="ac"/>
        <w:numPr>
          <w:ilvl w:val="1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планированию анализа осуществления главными администраторами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и внутреннего финансового аудита (далее - Анализ);</w:t>
      </w:r>
    </w:p>
    <w:p w:rsidR="004446BE" w:rsidRPr="004446BE" w:rsidRDefault="004446BE" w:rsidP="004446BE">
      <w:pPr>
        <w:pStyle w:val="ac"/>
        <w:numPr>
          <w:ilvl w:val="1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проведению Анализа;</w:t>
      </w:r>
    </w:p>
    <w:p w:rsidR="004446BE" w:rsidRPr="004446BE" w:rsidRDefault="004446BE" w:rsidP="004446BE">
      <w:pPr>
        <w:pStyle w:val="ac"/>
        <w:numPr>
          <w:ilvl w:val="1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оформлению результатов Анализа;</w:t>
      </w:r>
    </w:p>
    <w:p w:rsidR="004446BE" w:rsidRPr="004446BE" w:rsidRDefault="004446BE" w:rsidP="004446BE">
      <w:pPr>
        <w:pStyle w:val="ac"/>
        <w:numPr>
          <w:ilvl w:val="1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составлению и представлению отчетности по результатам Анализа.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Целью Анализа является формирование и направление главным администраторам средств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рекомендаций по организации и осуществлению ими внутреннего финансового контроля и внутреннего финансового аудита.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Задачами Анализа являются:</w:t>
      </w:r>
    </w:p>
    <w:p w:rsidR="004446BE" w:rsidRPr="004446BE" w:rsidRDefault="004446BE" w:rsidP="004446BE">
      <w:pPr>
        <w:pStyle w:val="ac"/>
        <w:numPr>
          <w:ilvl w:val="1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оценка осуществления главными администраторами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и внутреннего финансового аудита;</w:t>
      </w:r>
    </w:p>
    <w:p w:rsidR="004446BE" w:rsidRPr="004446BE" w:rsidRDefault="004446BE" w:rsidP="004446BE">
      <w:pPr>
        <w:pStyle w:val="ac"/>
        <w:numPr>
          <w:ilvl w:val="1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выявление недостатков в осуществлении главными администраторами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и внутреннего финансового аудита.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Обмен информацией и документами при проведении анализа </w:t>
      </w:r>
      <w:proofErr w:type="gramStart"/>
      <w:r w:rsidRPr="004446BE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4446BE">
        <w:rPr>
          <w:rFonts w:ascii="Times New Roman" w:hAnsi="Times New Roman" w:cs="Times New Roman"/>
          <w:sz w:val="28"/>
          <w:szCs w:val="28"/>
        </w:rPr>
        <w:t xml:space="preserve"> 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4446BE" w:rsidRPr="004446BE" w:rsidRDefault="004446BE" w:rsidP="004446BE">
      <w:pPr>
        <w:ind w:left="36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46BE" w:rsidRPr="004446BE" w:rsidRDefault="004446BE" w:rsidP="004446BE">
      <w:pPr>
        <w:pStyle w:val="ac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Планирование Анализа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lastRenderedPageBreak/>
        <w:t>Проведение Анализа включается в план контрольных мероприятий органа, осуществляющего полномочия по внутреннему муниципальному финансовому контролю (далее по тексту – Финансовое управление) в соответствии с порядком осуществления полномочий по внутреннему муниципальному финансовому контролю.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По решению Главы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может проводиться внеплановый Анализ.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Срок проведения Анализа не может превышать 20 рабочих дней. По решению Главы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срок проведения Анализа может быть продлен, но не более чем на 20 рабочих дней.</w:t>
      </w:r>
    </w:p>
    <w:p w:rsidR="004446BE" w:rsidRPr="004446BE" w:rsidRDefault="004446BE" w:rsidP="004446B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46BE" w:rsidRPr="004446BE" w:rsidRDefault="004446BE" w:rsidP="004446BE">
      <w:pPr>
        <w:pStyle w:val="ac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Проведение Анализа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Анализ проводится путем изучения информации и документов, предоставленных главными администраторами средств бюджета Темниковского муниципального района по запросу Финансового управления.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Анализ проводится должностными лицами Финансового управления и муниципальными гражданскими служащими Финансового управления,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Приказу.</w:t>
      </w:r>
    </w:p>
    <w:p w:rsidR="004446BE" w:rsidRPr="004446BE" w:rsidRDefault="004446BE" w:rsidP="004446BE">
      <w:pPr>
        <w:ind w:left="36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46BE" w:rsidRPr="004446BE" w:rsidRDefault="004446BE" w:rsidP="004446BE">
      <w:pPr>
        <w:pStyle w:val="ac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Оформление результатов Анализа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Для формализованной оценки организации и осуществления главным администратором средств бюджета Темниковского муниципального района внутреннего финансового контроля и внутреннего финансового аудита и формирования количественных оценок по соответствующим критериям </w:t>
      </w:r>
      <w:proofErr w:type="gramStart"/>
      <w:r w:rsidRPr="004446BE">
        <w:rPr>
          <w:rFonts w:ascii="Times New Roman" w:hAnsi="Times New Roman" w:cs="Times New Roman"/>
          <w:sz w:val="28"/>
          <w:szCs w:val="28"/>
        </w:rPr>
        <w:t>должностные лица, уполномоченные на проведение Анализа используют</w:t>
      </w:r>
      <w:proofErr w:type="gramEnd"/>
      <w:r w:rsidRPr="004446BE">
        <w:rPr>
          <w:rFonts w:ascii="Times New Roman" w:hAnsi="Times New Roman" w:cs="Times New Roman"/>
          <w:sz w:val="28"/>
          <w:szCs w:val="28"/>
        </w:rPr>
        <w:t xml:space="preserve"> перечень вопросов, указанных в приложении № 1 к настоящему Порядку (далее - Перечень вопросов).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46BE">
        <w:rPr>
          <w:rFonts w:ascii="Times New Roman" w:hAnsi="Times New Roman" w:cs="Times New Roman"/>
          <w:sz w:val="28"/>
          <w:szCs w:val="28"/>
        </w:rPr>
        <w:t>Должностные лица, уполномоченные на проведение Анализа по итогам сопоставления документов и информации, представленных главным администратором средств бюджета Темниковского муниципального района, проставляет баллы по Перечню вопросов и обобщает их в итоговую оценку осуществления главным администратором средств бюджета Темниковского муниципального района внутреннего финансового контроля и внутреннего финансового аудита по форме, представленной в приложении № 2 к настоящему Порядку.</w:t>
      </w:r>
      <w:proofErr w:type="gramEnd"/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4446BE" w:rsidRPr="004446BE" w:rsidRDefault="004446BE" w:rsidP="004446BE">
      <w:pPr>
        <w:pStyle w:val="a6"/>
        <w:widowControl/>
        <w:numPr>
          <w:ilvl w:val="0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Заключение должно содержать: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наименование главного администратора средств бюджета Темниковского </w:t>
      </w:r>
      <w:r w:rsidRPr="004446BE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>, в отношении деятельности которого был проведен Анализ;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 администратором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информацию о выявленных недостатках осуществления главным администратором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и внутреннего финансового аудита (при наличии);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информацию об исполнении предложений и рекомендаций, данных главному администратору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по итогам предыдущего Анализа (при наличии);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рекомендации по организации главным администратором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и внутреннего финансового аудита (при необходимости).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Финансовом управлении, а второй направляется в адрес главного администратора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подписания заключения.</w:t>
      </w:r>
    </w:p>
    <w:p w:rsidR="004446BE" w:rsidRPr="004446BE" w:rsidRDefault="004446BE" w:rsidP="004446BE">
      <w:pPr>
        <w:ind w:left="36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46BE" w:rsidRPr="004446BE" w:rsidRDefault="004446BE" w:rsidP="004446BE">
      <w:pPr>
        <w:pStyle w:val="ac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Составление и представление отчетности по результатам Анализа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В течение 10 рабочих дней со дня подписания Заключения Финансовое управление готовит Главе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о результатах Отчет по осуществлению главными администраторами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и внутреннего финансового аудита.</w:t>
      </w:r>
    </w:p>
    <w:p w:rsidR="004446BE" w:rsidRPr="004446BE" w:rsidRDefault="004446BE" w:rsidP="004446BE">
      <w:pPr>
        <w:pStyle w:val="ac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 В Отчете отражаются следующие сведения: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>общие сведения об организации проведения Анализа;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>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результаты оценки осуществления главными администраторами средств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 внутреннего финансового контроля и внутреннего финансового аудита по форме согласно приложению № 2 к настоящему Порядку;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обобщенную информацию о рекомендациях, данных главным администраторам средств бюджета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по результатам проведенного Анализа;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t xml:space="preserve">информацию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средств Темниковского муниципального </w:t>
      </w:r>
      <w:r w:rsidR="0011719D">
        <w:rPr>
          <w:rFonts w:ascii="Times New Roman" w:hAnsi="Times New Roman" w:cs="Times New Roman"/>
          <w:sz w:val="28"/>
          <w:szCs w:val="28"/>
        </w:rPr>
        <w:t>района</w:t>
      </w:r>
      <w:r w:rsidRPr="004446BE">
        <w:rPr>
          <w:rFonts w:ascii="Times New Roman" w:hAnsi="Times New Roman" w:cs="Times New Roman"/>
          <w:sz w:val="28"/>
          <w:szCs w:val="28"/>
        </w:rPr>
        <w:t xml:space="preserve"> по итогам проведения предыдущего Анализа (при наличии);</w:t>
      </w:r>
    </w:p>
    <w:p w:rsidR="004446BE" w:rsidRPr="004446BE" w:rsidRDefault="004446BE" w:rsidP="004446BE">
      <w:pPr>
        <w:pStyle w:val="a6"/>
        <w:rPr>
          <w:rFonts w:ascii="Times New Roman" w:hAnsi="Times New Roman" w:cs="Times New Roman"/>
          <w:sz w:val="28"/>
          <w:szCs w:val="28"/>
        </w:rPr>
      </w:pPr>
      <w:r w:rsidRPr="004446BE">
        <w:rPr>
          <w:rFonts w:ascii="Times New Roman" w:hAnsi="Times New Roman" w:cs="Times New Roman"/>
          <w:sz w:val="28"/>
          <w:szCs w:val="28"/>
        </w:rPr>
        <w:lastRenderedPageBreak/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4446BE" w:rsidRPr="004446BE" w:rsidRDefault="004446BE" w:rsidP="004446BE">
      <w:pPr>
        <w:ind w:left="360"/>
        <w:rPr>
          <w:rFonts w:eastAsiaTheme="minorHAnsi"/>
          <w:sz w:val="28"/>
          <w:szCs w:val="28"/>
          <w:lang w:eastAsia="en-US"/>
        </w:rPr>
      </w:pPr>
    </w:p>
    <w:p w:rsidR="004446BE" w:rsidRDefault="004446BE" w:rsidP="004446BE">
      <w:pPr>
        <w:rPr>
          <w:rFonts w:eastAsiaTheme="minorHAnsi"/>
          <w:sz w:val="28"/>
          <w:szCs w:val="28"/>
          <w:lang w:eastAsia="en-US"/>
        </w:rPr>
        <w:sectPr w:rsidR="004446BE" w:rsidSect="00513F51">
          <w:pgSz w:w="11906" w:h="16838"/>
          <w:pgMar w:top="1134" w:right="567" w:bottom="1134" w:left="1134" w:header="709" w:footer="709" w:gutter="0"/>
          <w:cols w:space="720"/>
        </w:sectPr>
      </w:pPr>
    </w:p>
    <w:p w:rsidR="004446BE" w:rsidRDefault="004446BE" w:rsidP="004446BE">
      <w:pPr>
        <w:ind w:left="11199"/>
        <w:rPr>
          <w:b/>
        </w:rPr>
      </w:pPr>
      <w:r>
        <w:rPr>
          <w:b/>
        </w:rPr>
        <w:lastRenderedPageBreak/>
        <w:t xml:space="preserve">Приложение №1 </w:t>
      </w:r>
    </w:p>
    <w:p w:rsidR="004446BE" w:rsidRPr="00D70003" w:rsidRDefault="00D70003" w:rsidP="00D70003">
      <w:pPr>
        <w:pStyle w:val="ac"/>
        <w:numPr>
          <w:ilvl w:val="0"/>
          <w:numId w:val="44"/>
        </w:numPr>
        <w:jc w:val="right"/>
        <w:rPr>
          <w:rFonts w:ascii="Times New Roman" w:hAnsi="Times New Roman" w:cs="Times New Roman"/>
        </w:rPr>
      </w:pPr>
      <w:r w:rsidRPr="00D7000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к</w:t>
      </w:r>
      <w:r w:rsidRPr="00D70003">
        <w:rPr>
          <w:rFonts w:ascii="Times New Roman" w:hAnsi="Times New Roman" w:cs="Times New Roman"/>
        </w:rPr>
        <w:t xml:space="preserve"> Порядку проведения анализа осуществления главными                                                                                                             администраторами средств Темниковского муниципального района внутреннего                                                                                                                        финансового контроля и внутреннего финансового аудита</w:t>
      </w:r>
    </w:p>
    <w:p w:rsidR="00D70003" w:rsidRDefault="00D70003" w:rsidP="004446BE">
      <w:pPr>
        <w:jc w:val="center"/>
      </w:pPr>
    </w:p>
    <w:p w:rsidR="00D70003" w:rsidRDefault="00D70003" w:rsidP="004446BE">
      <w:pPr>
        <w:jc w:val="center"/>
      </w:pPr>
    </w:p>
    <w:p w:rsidR="00D70003" w:rsidRDefault="00D70003" w:rsidP="004446BE">
      <w:pPr>
        <w:jc w:val="center"/>
      </w:pPr>
    </w:p>
    <w:p w:rsidR="00D70003" w:rsidRDefault="00D70003" w:rsidP="004446BE">
      <w:pPr>
        <w:jc w:val="center"/>
      </w:pPr>
    </w:p>
    <w:p w:rsidR="00D70003" w:rsidRDefault="00D70003" w:rsidP="004446BE">
      <w:pPr>
        <w:jc w:val="center"/>
      </w:pPr>
    </w:p>
    <w:p w:rsidR="00D70003" w:rsidRDefault="00D70003" w:rsidP="004446BE">
      <w:pPr>
        <w:jc w:val="center"/>
      </w:pPr>
    </w:p>
    <w:p w:rsidR="004446BE" w:rsidRDefault="004446BE" w:rsidP="004446BE">
      <w:pPr>
        <w:jc w:val="center"/>
      </w:pPr>
      <w:r>
        <w:t>Критерии качества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</w:r>
    </w:p>
    <w:p w:rsidR="004446BE" w:rsidRDefault="004446BE" w:rsidP="004446BE">
      <w:pPr>
        <w:jc w:val="center"/>
      </w:pPr>
    </w:p>
    <w:tbl>
      <w:tblPr>
        <w:tblW w:w="1545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4958"/>
        <w:gridCol w:w="3261"/>
        <w:gridCol w:w="992"/>
        <w:gridCol w:w="1134"/>
        <w:gridCol w:w="4392"/>
      </w:tblGrid>
      <w:tr w:rsidR="004446BE" w:rsidTr="0011719D">
        <w:trPr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Вопросы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Критерии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Баллы</w:t>
            </w:r>
            <w:r>
              <w:rPr>
                <w:rStyle w:val="afb"/>
                <w:lang w:eastAsia="en-US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Отметка</w:t>
            </w:r>
            <w:r>
              <w:rPr>
                <w:rStyle w:val="afb"/>
                <w:lang w:eastAsia="en-US"/>
              </w:rPr>
              <w:footnoteReference w:id="2"/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Источники информации для расчета показателей</w:t>
            </w:r>
          </w:p>
        </w:tc>
      </w:tr>
      <w:tr w:rsidR="004446BE" w:rsidTr="0011719D">
        <w:trPr>
          <w:trHeight w:val="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47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</w:tr>
      <w:tr w:rsidR="004446BE" w:rsidTr="0011719D">
        <w:trPr>
          <w:trHeight w:val="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1</w:t>
            </w:r>
            <w:r>
              <w:rPr>
                <w:lang w:eastAsia="en-US"/>
              </w:rPr>
              <w:t>.1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Определены ли должностными регламентами </w:t>
            </w:r>
            <w:r>
              <w:rPr>
                <w:b/>
                <w:lang w:eastAsia="en-US"/>
              </w:rPr>
              <w:t>полномочия</w:t>
            </w:r>
            <w:r>
              <w:rPr>
                <w:lang w:eastAsia="en-US"/>
              </w:rPr>
              <w:t xml:space="preserve"> должностных лиц подразделений главного администратора (администратора) бюджетных средств по осуществлению внутреннего финансового контроля?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Определены</w:t>
            </w:r>
            <w:proofErr w:type="gramEnd"/>
            <w:r>
              <w:rPr>
                <w:lang w:eastAsia="en-US"/>
              </w:rPr>
              <w:t xml:space="preserve"> для всех уполномоченных должностных лиц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Должностные регламенты должностных лиц подразделений главного администратора (администратора) бюджетных  средств, уполномоченных на осуществление внутреннего финансового контроля</w:t>
            </w:r>
          </w:p>
        </w:tc>
      </w:tr>
      <w:tr w:rsidR="004446BE" w:rsidTr="0011719D">
        <w:trPr>
          <w:trHeight w:val="18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Определены</w:t>
            </w:r>
            <w:proofErr w:type="gramEnd"/>
            <w:r>
              <w:rPr>
                <w:lang w:eastAsia="en-US"/>
              </w:rPr>
              <w:t xml:space="preserve"> для всех уполномоченных должностных лиц, но не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8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Определены</w:t>
            </w:r>
            <w:proofErr w:type="gramEnd"/>
            <w:r>
              <w:rPr>
                <w:lang w:eastAsia="en-US"/>
              </w:rPr>
              <w:t xml:space="preserve"> не для всех уполномоченных </w:t>
            </w:r>
            <w:r>
              <w:rPr>
                <w:lang w:eastAsia="en-US"/>
              </w:rPr>
              <w:lastRenderedPageBreak/>
              <w:t>должностных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8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определены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1.2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 ли главным администратором (администратором)  бюджетных сре</w:t>
            </w:r>
            <w:proofErr w:type="gramStart"/>
            <w:r>
              <w:rPr>
                <w:lang w:eastAsia="en-US"/>
              </w:rPr>
              <w:t>дств пр</w:t>
            </w:r>
            <w:proofErr w:type="gramEnd"/>
            <w:r>
              <w:rPr>
                <w:lang w:eastAsia="en-US"/>
              </w:rPr>
              <w:t xml:space="preserve">авовой акт, устанавливающий в отношении </w:t>
            </w:r>
            <w:r>
              <w:rPr>
                <w:b/>
                <w:lang w:eastAsia="en-US"/>
              </w:rPr>
              <w:t xml:space="preserve">карт внутреннего финансового контроля </w:t>
            </w:r>
            <w:r>
              <w:rPr>
                <w:lang w:eastAsia="en-US"/>
              </w:rPr>
              <w:t>следующие требования:</w:t>
            </w:r>
          </w:p>
          <w:p w:rsidR="004446BE" w:rsidRDefault="004446BE" w:rsidP="004446BE">
            <w:pPr>
              <w:pStyle w:val="ac"/>
              <w:numPr>
                <w:ilvl w:val="0"/>
                <w:numId w:val="11"/>
              </w:numPr>
              <w:spacing w:after="0"/>
              <w:jc w:val="both"/>
            </w:pPr>
            <w:r>
              <w:t>порядок формирования;</w:t>
            </w:r>
          </w:p>
          <w:p w:rsidR="004446BE" w:rsidRDefault="004446BE" w:rsidP="004446BE">
            <w:pPr>
              <w:pStyle w:val="ac"/>
              <w:numPr>
                <w:ilvl w:val="0"/>
                <w:numId w:val="11"/>
              </w:numPr>
              <w:spacing w:after="0"/>
              <w:jc w:val="both"/>
            </w:pPr>
            <w:r>
              <w:t>порядок актуализации;</w:t>
            </w:r>
          </w:p>
          <w:p w:rsidR="004446BE" w:rsidRDefault="004446BE" w:rsidP="004446BE">
            <w:pPr>
              <w:pStyle w:val="ac"/>
              <w:numPr>
                <w:ilvl w:val="0"/>
                <w:numId w:val="11"/>
              </w:numPr>
              <w:spacing w:after="0"/>
              <w:jc w:val="both"/>
            </w:pPr>
            <w:r>
              <w:t>порядок утверждения.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главного администратора (администратора) бюджетных средств, устанавливающий порядок формирования, утверждения, актуализации карт внутреннего финансового контроля</w:t>
            </w:r>
          </w:p>
        </w:tc>
      </w:tr>
      <w:tr w:rsidR="004446BE" w:rsidTr="0011719D">
        <w:trPr>
          <w:trHeight w:val="9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Pr="00CA5C3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9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val="en-US"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val="en-US"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не 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52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1.3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Утвержден ли главным администратором (администратором) бюджетных средств: правовой акт, устанавливающий в отношении </w:t>
            </w:r>
            <w:r>
              <w:rPr>
                <w:b/>
                <w:lang w:eastAsia="en-US"/>
              </w:rPr>
              <w:t>регистров (журналов) внутреннего финансового контроля</w:t>
            </w:r>
            <w:r>
              <w:rPr>
                <w:lang w:eastAsia="en-US"/>
              </w:rPr>
              <w:t xml:space="preserve"> следующие требования:</w:t>
            </w:r>
          </w:p>
          <w:p w:rsidR="004446BE" w:rsidRDefault="004446BE" w:rsidP="004446BE">
            <w:pPr>
              <w:pStyle w:val="ac"/>
              <w:numPr>
                <w:ilvl w:val="0"/>
                <w:numId w:val="13"/>
              </w:numPr>
              <w:spacing w:after="0"/>
              <w:jc w:val="both"/>
            </w:pPr>
            <w:r>
              <w:t>порядок учета;</w:t>
            </w:r>
          </w:p>
          <w:p w:rsidR="004446BE" w:rsidRDefault="004446BE" w:rsidP="004446BE">
            <w:pPr>
              <w:pStyle w:val="ac"/>
              <w:numPr>
                <w:ilvl w:val="0"/>
                <w:numId w:val="13"/>
              </w:numPr>
              <w:spacing w:after="0"/>
              <w:jc w:val="both"/>
            </w:pPr>
            <w:r>
              <w:t>порядок хранения;</w:t>
            </w:r>
          </w:p>
          <w:p w:rsidR="004446BE" w:rsidRDefault="004446BE" w:rsidP="004446BE">
            <w:pPr>
              <w:pStyle w:val="ac"/>
              <w:numPr>
                <w:ilvl w:val="0"/>
                <w:numId w:val="13"/>
              </w:numPr>
              <w:spacing w:after="0"/>
              <w:jc w:val="both"/>
            </w:pPr>
            <w:r>
              <w:t>порядок хранения с применением автоматизированных информационных систем?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главного администратора (администратора) бюджетных средств, устанавливающий порядок учета и хранения регистров (журналов) внутреннего финансового контроля</w:t>
            </w: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Правовой акт не </w:t>
            </w:r>
            <w:r>
              <w:rPr>
                <w:lang w:eastAsia="en-US"/>
              </w:rPr>
              <w:lastRenderedPageBreak/>
              <w:t>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28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1.4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Установлена ли руководителем главного администратора (администратора) бюджетных средств </w:t>
            </w:r>
            <w:r>
              <w:rPr>
                <w:b/>
                <w:lang w:eastAsia="en-US"/>
              </w:rPr>
              <w:t>периодичность</w:t>
            </w:r>
            <w:r>
              <w:rPr>
                <w:lang w:eastAsia="en-US"/>
              </w:rPr>
              <w:t xml:space="preserve"> представления информации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о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результатах внутреннего финансового контроля?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главного администратора (администратора) бюджетных средств, устанавливающий периодичность представления информации о результатах внутреннего финансового контроля</w:t>
            </w:r>
          </w:p>
        </w:tc>
      </w:tr>
      <w:tr w:rsidR="004446BE" w:rsidTr="0011719D">
        <w:trPr>
          <w:trHeight w:val="30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b/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3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 ли главным администратором (администратором) бюджетных средств</w:t>
            </w:r>
            <w:r>
              <w:rPr>
                <w:b/>
                <w:lang w:eastAsia="en-US"/>
              </w:rPr>
              <w:t xml:space="preserve"> порядок составления отчетности</w:t>
            </w:r>
            <w:r>
              <w:rPr>
                <w:lang w:eastAsia="en-US"/>
              </w:rPr>
              <w:t xml:space="preserve"> о результатах внутреннего финансового контроля?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Утвержден</w:t>
            </w:r>
            <w:proofErr w:type="gramEnd"/>
            <w:r>
              <w:rPr>
                <w:lang w:eastAsia="en-US"/>
              </w:rPr>
              <w:t xml:space="preserve"> и установлен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4446BE" w:rsidTr="0011719D">
        <w:trPr>
          <w:trHeight w:val="233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Утвержден</w:t>
            </w:r>
            <w:proofErr w:type="gramEnd"/>
            <w:r>
              <w:rPr>
                <w:lang w:eastAsia="en-US"/>
              </w:rPr>
              <w:t xml:space="preserve"> и установлен не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79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7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1</w:t>
            </w:r>
            <w:r>
              <w:rPr>
                <w:lang w:eastAsia="en-US"/>
              </w:rPr>
              <w:t>.6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Определены ли положением (должностными регламентами) главного администратора (администратора) бюджетных средств</w:t>
            </w:r>
            <w:r>
              <w:rPr>
                <w:b/>
                <w:lang w:eastAsia="en-US"/>
              </w:rPr>
              <w:t xml:space="preserve"> полномочия подразделения</w:t>
            </w:r>
            <w:r>
              <w:rPr>
                <w:lang w:eastAsia="en-US"/>
              </w:rPr>
              <w:t xml:space="preserve"> (должностных лиц) на осуществление внутреннего финансового аудита?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Определены</w:t>
            </w:r>
            <w:proofErr w:type="gramEnd"/>
            <w:r>
              <w:rPr>
                <w:lang w:eastAsia="en-US"/>
              </w:rPr>
              <w:t xml:space="preserve"> для всех уполномоченных должностных лиц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Положения (должностные регламенты) подразделений (должностных лиц) главного администратора (администратора) бюджетных средств, уполномоченных на осуществление внутреннего финансового аудита</w:t>
            </w:r>
          </w:p>
        </w:tc>
      </w:tr>
      <w:tr w:rsidR="004446BE" w:rsidTr="0011719D">
        <w:trPr>
          <w:trHeight w:val="46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Определены</w:t>
            </w:r>
            <w:proofErr w:type="gramEnd"/>
            <w:r>
              <w:rPr>
                <w:lang w:eastAsia="en-US"/>
              </w:rPr>
              <w:t xml:space="preserve"> для всех уполномоченных должностных лиц, но не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6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Определены</w:t>
            </w:r>
            <w:proofErr w:type="gramEnd"/>
            <w:r>
              <w:rPr>
                <w:lang w:eastAsia="en-US"/>
              </w:rPr>
              <w:t xml:space="preserve"> не для всех уполномоченных должностных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определены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9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 ли главным администратором (администратором) бюджетных сре</w:t>
            </w:r>
            <w:proofErr w:type="gramStart"/>
            <w:r>
              <w:rPr>
                <w:lang w:eastAsia="en-US"/>
              </w:rPr>
              <w:t>дств пр</w:t>
            </w:r>
            <w:proofErr w:type="gramEnd"/>
            <w:r>
              <w:rPr>
                <w:lang w:eastAsia="en-US"/>
              </w:rPr>
              <w:t xml:space="preserve">авовой акт, устанавливающий в отношении </w:t>
            </w:r>
            <w:r>
              <w:rPr>
                <w:b/>
                <w:lang w:eastAsia="en-US"/>
              </w:rPr>
              <w:t xml:space="preserve">плана </w:t>
            </w:r>
            <w:r>
              <w:rPr>
                <w:b/>
                <w:lang w:eastAsia="en-US"/>
              </w:rPr>
              <w:lastRenderedPageBreak/>
              <w:t xml:space="preserve">аудиторских проверок </w:t>
            </w:r>
            <w:r>
              <w:rPr>
                <w:lang w:eastAsia="en-US"/>
              </w:rPr>
              <w:t>следующие требования:</w:t>
            </w:r>
          </w:p>
          <w:p w:rsidR="004446BE" w:rsidRDefault="004446BE" w:rsidP="004446BE">
            <w:pPr>
              <w:pStyle w:val="ac"/>
              <w:numPr>
                <w:ilvl w:val="0"/>
                <w:numId w:val="15"/>
              </w:numPr>
              <w:spacing w:after="0"/>
              <w:jc w:val="both"/>
            </w:pPr>
            <w:r>
              <w:t>порядок составления;</w:t>
            </w:r>
          </w:p>
          <w:p w:rsidR="004446BE" w:rsidRDefault="004446BE" w:rsidP="004446BE">
            <w:pPr>
              <w:pStyle w:val="ac"/>
              <w:numPr>
                <w:ilvl w:val="0"/>
                <w:numId w:val="15"/>
              </w:numPr>
              <w:spacing w:after="0"/>
              <w:jc w:val="both"/>
            </w:pPr>
            <w:r>
              <w:t>порядок утверждения;</w:t>
            </w:r>
          </w:p>
          <w:p w:rsidR="004446BE" w:rsidRDefault="004446BE" w:rsidP="004446BE">
            <w:pPr>
              <w:pStyle w:val="ac"/>
              <w:numPr>
                <w:ilvl w:val="0"/>
                <w:numId w:val="15"/>
              </w:numPr>
              <w:spacing w:after="0"/>
              <w:jc w:val="both"/>
            </w:pPr>
            <w:r>
              <w:t>порядок ведения?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Правовой акт главного администратора (администратора) бюджетных средств, устанавливающий порядок составления, утверждения и </w:t>
            </w:r>
            <w:r>
              <w:rPr>
                <w:lang w:eastAsia="en-US"/>
              </w:rPr>
              <w:lastRenderedPageBreak/>
              <w:t>ведения плана аудиторских проверок</w:t>
            </w:r>
          </w:p>
        </w:tc>
      </w:tr>
      <w:tr w:rsidR="004446BE" w:rsidTr="0011719D">
        <w:trPr>
          <w:trHeight w:val="297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97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02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не 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1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1.8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 ли главным администратором (администратором) бюджетных сре</w:t>
            </w:r>
            <w:proofErr w:type="gramStart"/>
            <w:r>
              <w:rPr>
                <w:lang w:eastAsia="en-US"/>
              </w:rPr>
              <w:t>дств пр</w:t>
            </w:r>
            <w:proofErr w:type="gramEnd"/>
            <w:r>
              <w:rPr>
                <w:lang w:eastAsia="en-US"/>
              </w:rPr>
              <w:t xml:space="preserve">авовой акт, устанавливающий в отношении </w:t>
            </w:r>
            <w:r>
              <w:rPr>
                <w:b/>
                <w:lang w:eastAsia="en-US"/>
              </w:rPr>
              <w:t>аудиторских проверок</w:t>
            </w:r>
            <w:r>
              <w:rPr>
                <w:lang w:eastAsia="en-US"/>
              </w:rPr>
              <w:t xml:space="preserve"> следующие требования:</w:t>
            </w:r>
          </w:p>
          <w:p w:rsidR="004446BE" w:rsidRDefault="004446BE" w:rsidP="004446BE">
            <w:pPr>
              <w:pStyle w:val="ac"/>
              <w:numPr>
                <w:ilvl w:val="0"/>
                <w:numId w:val="17"/>
              </w:numPr>
              <w:spacing w:after="0"/>
              <w:jc w:val="both"/>
            </w:pPr>
            <w:r>
              <w:t>предельные сроки проведения аудиторских проверок;</w:t>
            </w:r>
          </w:p>
          <w:p w:rsidR="004446BE" w:rsidRDefault="004446BE" w:rsidP="004446BE">
            <w:pPr>
              <w:pStyle w:val="ac"/>
              <w:numPr>
                <w:ilvl w:val="0"/>
                <w:numId w:val="17"/>
              </w:numPr>
              <w:spacing w:after="0"/>
              <w:jc w:val="both"/>
            </w:pPr>
            <w:r>
              <w:t>основания для их приостановления;</w:t>
            </w:r>
          </w:p>
          <w:p w:rsidR="004446BE" w:rsidRDefault="004446BE" w:rsidP="004446BE">
            <w:pPr>
              <w:pStyle w:val="ac"/>
              <w:numPr>
                <w:ilvl w:val="0"/>
                <w:numId w:val="17"/>
              </w:numPr>
              <w:spacing w:after="0"/>
              <w:jc w:val="both"/>
            </w:pPr>
            <w:r>
              <w:t>основания для их продления?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главного администратора (администратора) бюджетных средств, устанавливающий предельные сроки проведения аудиторских проверок, основания для их приостановления и продления</w:t>
            </w:r>
          </w:p>
        </w:tc>
      </w:tr>
      <w:tr w:rsidR="004446BE" w:rsidTr="0011719D">
        <w:trPr>
          <w:trHeight w:val="3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5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не 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0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 ли главным администратором (администратором) бюджетных сре</w:t>
            </w:r>
            <w:proofErr w:type="gramStart"/>
            <w:r>
              <w:rPr>
                <w:lang w:eastAsia="en-US"/>
              </w:rPr>
              <w:t>дств пр</w:t>
            </w:r>
            <w:proofErr w:type="gramEnd"/>
            <w:r>
              <w:rPr>
                <w:lang w:eastAsia="en-US"/>
              </w:rPr>
              <w:t xml:space="preserve">авовой акт, устанавливающий в отношении </w:t>
            </w:r>
            <w:r>
              <w:rPr>
                <w:b/>
                <w:lang w:eastAsia="en-US"/>
              </w:rPr>
              <w:t>акта аудиторской проверки</w:t>
            </w:r>
            <w:r>
              <w:rPr>
                <w:lang w:eastAsia="en-US"/>
              </w:rPr>
              <w:t xml:space="preserve"> следующие </w:t>
            </w:r>
            <w:r>
              <w:rPr>
                <w:lang w:eastAsia="en-US"/>
              </w:rPr>
              <w:lastRenderedPageBreak/>
              <w:t>требования:</w:t>
            </w:r>
          </w:p>
          <w:p w:rsidR="004446BE" w:rsidRDefault="004446BE" w:rsidP="004446BE">
            <w:pPr>
              <w:pStyle w:val="ac"/>
              <w:numPr>
                <w:ilvl w:val="0"/>
                <w:numId w:val="19"/>
              </w:numPr>
              <w:spacing w:after="0"/>
              <w:jc w:val="both"/>
            </w:pPr>
            <w:r>
              <w:t>форма акта аудиторской проверки;</w:t>
            </w:r>
          </w:p>
          <w:p w:rsidR="004446BE" w:rsidRDefault="004446BE" w:rsidP="004446BE">
            <w:pPr>
              <w:pStyle w:val="ac"/>
              <w:numPr>
                <w:ilvl w:val="0"/>
                <w:numId w:val="19"/>
              </w:numPr>
              <w:spacing w:after="0"/>
              <w:jc w:val="both"/>
            </w:pPr>
            <w:r>
              <w:t>порядок направления акта;</w:t>
            </w:r>
          </w:p>
          <w:p w:rsidR="004446BE" w:rsidRDefault="004446BE" w:rsidP="004446BE">
            <w:pPr>
              <w:pStyle w:val="ac"/>
              <w:numPr>
                <w:ilvl w:val="0"/>
                <w:numId w:val="19"/>
              </w:numPr>
              <w:spacing w:after="0"/>
              <w:jc w:val="both"/>
            </w:pPr>
            <w:r>
              <w:t>сроки его рассмотрения?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Правовой акт главного администратора (администратора) бюджетных средств, устанавливающий форму акта аудиторской проверки, порядок направления акта, сроки его </w:t>
            </w:r>
            <w:r>
              <w:rPr>
                <w:lang w:eastAsia="en-US"/>
              </w:rPr>
              <w:lastRenderedPageBreak/>
              <w:t>рассмотрения</w:t>
            </w:r>
          </w:p>
        </w:tc>
      </w:tr>
      <w:tr w:rsidR="004446BE" w:rsidTr="0011719D">
        <w:trPr>
          <w:trHeight w:val="2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Правовой акт </w:t>
            </w:r>
            <w:r>
              <w:rPr>
                <w:lang w:eastAsia="en-US"/>
              </w:rPr>
              <w:lastRenderedPageBreak/>
              <w:t>утвержден и содержит два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4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не 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1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1.10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>
              <w:rPr>
                <w:b/>
                <w:lang w:eastAsia="en-US"/>
              </w:rPr>
              <w:t>годовой отчетности о результатах</w:t>
            </w:r>
            <w:r>
              <w:rPr>
                <w:lang w:eastAsia="en-US"/>
              </w:rPr>
              <w:t xml:space="preserve"> осуществления внутреннего финансового </w:t>
            </w:r>
            <w:proofErr w:type="gramStart"/>
            <w:r>
              <w:rPr>
                <w:lang w:eastAsia="en-US"/>
              </w:rPr>
              <w:t>аудита</w:t>
            </w:r>
            <w:proofErr w:type="gramEnd"/>
            <w:r>
              <w:rPr>
                <w:lang w:eastAsia="en-US"/>
              </w:rPr>
              <w:t xml:space="preserve"> следующие требования:</w:t>
            </w:r>
          </w:p>
          <w:p w:rsidR="004446BE" w:rsidRDefault="004446BE" w:rsidP="004446BE">
            <w:pPr>
              <w:pStyle w:val="ac"/>
              <w:numPr>
                <w:ilvl w:val="0"/>
                <w:numId w:val="21"/>
              </w:numPr>
              <w:spacing w:after="0"/>
              <w:jc w:val="both"/>
            </w:pPr>
            <w:r>
              <w:t>порядок составления;</w:t>
            </w:r>
          </w:p>
          <w:p w:rsidR="004446BE" w:rsidRDefault="004446BE" w:rsidP="004446BE">
            <w:pPr>
              <w:pStyle w:val="ac"/>
              <w:numPr>
                <w:ilvl w:val="0"/>
                <w:numId w:val="21"/>
              </w:numPr>
              <w:spacing w:after="0"/>
              <w:jc w:val="both"/>
            </w:pPr>
            <w:r>
              <w:t>порядок представления?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</w:t>
            </w:r>
          </w:p>
        </w:tc>
      </w:tr>
      <w:tr w:rsidR="004446BE" w:rsidTr="0011719D">
        <w:trPr>
          <w:trHeight w:val="21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6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не 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3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47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Качество подготовки к проведению внутреннего финансового контроля и внутреннего финансового аудита</w:t>
            </w:r>
          </w:p>
        </w:tc>
      </w:tr>
      <w:tr w:rsidR="004446BE" w:rsidTr="0011719D">
        <w:trPr>
          <w:trHeight w:val="574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Сформированы ли </w:t>
            </w:r>
            <w:r>
              <w:rPr>
                <w:b/>
                <w:lang w:eastAsia="en-US"/>
              </w:rPr>
              <w:t>Перечни операций</w:t>
            </w:r>
            <w:r>
              <w:rPr>
                <w:lang w:eastAsia="en-US"/>
              </w:rPr>
              <w:t xml:space="preserve"> подразделениями, ответственными за результаты выполнения внутренних бюджетных процедур?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Сформированы</w:t>
            </w:r>
            <w:proofErr w:type="gramEnd"/>
            <w:r>
              <w:rPr>
                <w:lang w:eastAsia="en-US"/>
              </w:rPr>
              <w:t xml:space="preserve"> всеми подразделениями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Положения о структурных подразделениях главного администратора (администратора) </w:t>
            </w:r>
            <w:r>
              <w:rPr>
                <w:lang w:eastAsia="en-US"/>
              </w:rPr>
              <w:lastRenderedPageBreak/>
              <w:t>бюджетных средств, ответственных за результаты выполнения внутренних бюджетных процедур</w:t>
            </w:r>
          </w:p>
        </w:tc>
      </w:tr>
      <w:tr w:rsidR="004446BE" w:rsidTr="0011719D">
        <w:trPr>
          <w:trHeight w:val="72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Сформированы</w:t>
            </w:r>
            <w:proofErr w:type="gramEnd"/>
            <w:r>
              <w:rPr>
                <w:lang w:eastAsia="en-US"/>
              </w:rPr>
              <w:t xml:space="preserve"> всеми подразделениями, но не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73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Сформированы</w:t>
            </w:r>
            <w:proofErr w:type="gramEnd"/>
            <w:r>
              <w:rPr>
                <w:lang w:eastAsia="en-US"/>
              </w:rPr>
              <w:t xml:space="preserve"> не всеми подразделениями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91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2.2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Оцениваются ли </w:t>
            </w:r>
            <w:r>
              <w:rPr>
                <w:b/>
                <w:lang w:eastAsia="en-US"/>
              </w:rPr>
              <w:t>бюджетные риски</w:t>
            </w:r>
            <w:r>
              <w:rPr>
                <w:lang w:eastAsia="en-US"/>
              </w:rPr>
              <w:t xml:space="preserve"> при принятии решения о включении операции из Перечня операций в карту внутреннего финансового контроля?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Оцениваются всеми подразделениями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4446BE" w:rsidTr="0011719D">
        <w:trPr>
          <w:trHeight w:val="32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Оцениваются не всеми подразделениями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27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оцениваются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79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2.3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Имеются ли случаи нарушения подразделениями, ответственными за результаты выполнения внутренних бюджетных процедур, следующих требований в отношении порядка </w:t>
            </w:r>
            <w:r>
              <w:rPr>
                <w:b/>
                <w:lang w:eastAsia="en-US"/>
              </w:rPr>
              <w:t>актуализации карт внутреннего финансового контроля</w:t>
            </w:r>
            <w:r>
              <w:rPr>
                <w:lang w:eastAsia="en-US"/>
              </w:rPr>
              <w:t>:</w:t>
            </w:r>
          </w:p>
          <w:p w:rsidR="004446BE" w:rsidRDefault="004446BE" w:rsidP="004446BE">
            <w:pPr>
              <w:pStyle w:val="ac"/>
              <w:numPr>
                <w:ilvl w:val="0"/>
                <w:numId w:val="23"/>
              </w:numPr>
              <w:spacing w:after="0"/>
              <w:ind w:left="317" w:hanging="283"/>
              <w:jc w:val="both"/>
            </w:pPr>
            <w:r>
              <w:t>актуализация проведена до начала очередного финансового года;</w:t>
            </w:r>
          </w:p>
          <w:p w:rsidR="004446BE" w:rsidRDefault="004446BE" w:rsidP="004446BE">
            <w:pPr>
              <w:pStyle w:val="ac"/>
              <w:numPr>
                <w:ilvl w:val="0"/>
                <w:numId w:val="23"/>
              </w:numPr>
              <w:spacing w:after="0"/>
              <w:ind w:left="317" w:hanging="283"/>
              <w:jc w:val="both"/>
            </w:pPr>
            <w:r>
              <w:t>актуализация проведена при принятии решения руководителем (заместителем руководителя) главного администратора (администратора) бюджетных средств о внесении изменений в карты внутреннего финансового контроля;</w:t>
            </w:r>
          </w:p>
          <w:p w:rsidR="004446BE" w:rsidRDefault="004446BE" w:rsidP="004446BE">
            <w:pPr>
              <w:pStyle w:val="ac"/>
              <w:numPr>
                <w:ilvl w:val="0"/>
                <w:numId w:val="23"/>
              </w:numPr>
              <w:spacing w:after="0"/>
              <w:ind w:left="317" w:hanging="283"/>
              <w:jc w:val="both"/>
            </w:pPr>
            <w:r>
              <w:lastRenderedPageBreak/>
              <w:t>актуализация проведена в случае внесения изменений в нормативные правовые акты, влекущие изменение внутренних бюджетных процедур?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Нарушения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Правовые документы главного администратора (администратора) бюджетных средств, утверждающие карты внутреннего финансового контроля </w:t>
            </w:r>
          </w:p>
        </w:tc>
      </w:tr>
      <w:tr w:rsidR="004446BE" w:rsidTr="0011719D">
        <w:trPr>
          <w:trHeight w:val="49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нарушения требований 1), 2) или 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9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не более трех случаев нарушения требований 1), 2) или 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1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нарушений условий 1)-3)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21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2.4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Утверждены ли карты внутреннего финансового контроля</w:t>
            </w:r>
            <w:r>
              <w:rPr>
                <w:lang w:eastAsia="en-US"/>
              </w:rPr>
              <w:t xml:space="preserve"> всех подразделений, ответственных за результаты выполнения внутренних бюджетных процедур, руководителем (заместителем руководителя) главного администратора (администратора) бюджетных средств?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Утверждены карты всех ответственных подразделений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Правовые документы  главного администратора (администратора) бюджетных средств, утверждающие карты внутреннего финансового контроля подразделений, ответственных за результаты выполнения внутренних бюджетных процедур;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4446BE" w:rsidTr="0011719D">
        <w:trPr>
          <w:trHeight w:val="11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Утверждены карты большинства ответственных подразделений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утверждены карты нескольких ответственных подразделений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утверждены карты всех ответственных подразделений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2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2.5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Указываются ли </w:t>
            </w:r>
            <w:r>
              <w:rPr>
                <w:b/>
                <w:lang w:eastAsia="en-US"/>
              </w:rPr>
              <w:t>в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картах внутреннего финансового контроля</w:t>
            </w:r>
            <w:r>
              <w:rPr>
                <w:lang w:eastAsia="en-US"/>
              </w:rPr>
              <w:t xml:space="preserve"> по каждому отражаемому в нем предмету внутреннего финансового контроля следующие данные:</w:t>
            </w:r>
          </w:p>
          <w:p w:rsidR="004446BE" w:rsidRDefault="004446BE" w:rsidP="004446BE">
            <w:pPr>
              <w:pStyle w:val="ac"/>
              <w:numPr>
                <w:ilvl w:val="0"/>
                <w:numId w:val="25"/>
              </w:numPr>
              <w:spacing w:after="0"/>
              <w:ind w:left="360"/>
              <w:jc w:val="both"/>
            </w:pPr>
            <w:r>
              <w:t>должностное лицо, ответственное за выполнение операции;</w:t>
            </w:r>
          </w:p>
          <w:p w:rsidR="004446BE" w:rsidRDefault="004446BE" w:rsidP="004446BE">
            <w:pPr>
              <w:pStyle w:val="ac"/>
              <w:numPr>
                <w:ilvl w:val="0"/>
                <w:numId w:val="25"/>
              </w:numPr>
              <w:spacing w:after="0"/>
              <w:ind w:left="360"/>
              <w:jc w:val="both"/>
            </w:pPr>
            <w:r>
              <w:t>периодичность выполнения операции;</w:t>
            </w:r>
          </w:p>
          <w:p w:rsidR="004446BE" w:rsidRDefault="004446BE" w:rsidP="004446BE">
            <w:pPr>
              <w:pStyle w:val="ac"/>
              <w:numPr>
                <w:ilvl w:val="0"/>
                <w:numId w:val="25"/>
              </w:numPr>
              <w:spacing w:after="0"/>
              <w:ind w:left="360"/>
              <w:jc w:val="both"/>
            </w:pPr>
            <w:r>
              <w:t>должностные лица, осуществляющие контрольные действия;</w:t>
            </w:r>
          </w:p>
          <w:p w:rsidR="004446BE" w:rsidRDefault="004446BE" w:rsidP="004446BE">
            <w:pPr>
              <w:pStyle w:val="ac"/>
              <w:numPr>
                <w:ilvl w:val="0"/>
                <w:numId w:val="25"/>
              </w:numPr>
              <w:spacing w:after="0"/>
              <w:ind w:left="360"/>
              <w:jc w:val="both"/>
            </w:pPr>
            <w:r>
              <w:t>методы контроля;</w:t>
            </w:r>
          </w:p>
          <w:p w:rsidR="004446BE" w:rsidRDefault="004446BE" w:rsidP="004446BE">
            <w:pPr>
              <w:pStyle w:val="ac"/>
              <w:numPr>
                <w:ilvl w:val="0"/>
                <w:numId w:val="25"/>
              </w:numPr>
              <w:spacing w:after="0"/>
              <w:ind w:left="360"/>
              <w:jc w:val="both"/>
            </w:pPr>
            <w:r>
              <w:t>периодичность контрольных действий?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выполнены всеми ответственными подразделениями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4446BE" w:rsidTr="0011719D">
        <w:trPr>
          <w:trHeight w:val="22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выполнены всеми ответственными подразделениями не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2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Требования </w:t>
            </w:r>
            <w:r>
              <w:rPr>
                <w:lang w:eastAsia="en-US"/>
              </w:rPr>
              <w:lastRenderedPageBreak/>
              <w:t>настоящего пункта выполнены не всеми подразделениями и не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53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не выполнены всеми подведомственными подразделениями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98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2.6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Утвержден ли руководителем главного администратора (администратора) бюджетных средств </w:t>
            </w:r>
            <w:r>
              <w:rPr>
                <w:b/>
                <w:lang w:eastAsia="en-US"/>
              </w:rPr>
              <w:t>годовой план внутреннего финансового аудита</w:t>
            </w:r>
            <w:r>
              <w:rPr>
                <w:lang w:eastAsia="en-US"/>
              </w:rPr>
              <w:t>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утверждающий годовой план внутреннего финансового аудита</w:t>
            </w:r>
          </w:p>
        </w:tc>
      </w:tr>
      <w:tr w:rsidR="004446BE" w:rsidTr="0011719D">
        <w:trPr>
          <w:trHeight w:val="39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утвержден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08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Указаны ли </w:t>
            </w:r>
            <w:r>
              <w:rPr>
                <w:b/>
                <w:lang w:eastAsia="en-US"/>
              </w:rPr>
              <w:t>в годовом плане внутреннего финансового аудита</w:t>
            </w:r>
            <w:r>
              <w:rPr>
                <w:lang w:eastAsia="en-US"/>
              </w:rPr>
              <w:t xml:space="preserve">  по каждой аудиторской проверке следующие данные:</w:t>
            </w:r>
          </w:p>
          <w:p w:rsidR="004446BE" w:rsidRDefault="004446BE" w:rsidP="004446BE">
            <w:pPr>
              <w:pStyle w:val="ac"/>
              <w:numPr>
                <w:ilvl w:val="0"/>
                <w:numId w:val="27"/>
              </w:numPr>
              <w:spacing w:after="0"/>
              <w:jc w:val="both"/>
            </w:pPr>
            <w:r>
              <w:t>тема аудиторской проверки;</w:t>
            </w:r>
          </w:p>
          <w:p w:rsidR="004446BE" w:rsidRDefault="004446BE" w:rsidP="004446BE">
            <w:pPr>
              <w:pStyle w:val="ac"/>
              <w:numPr>
                <w:ilvl w:val="0"/>
                <w:numId w:val="27"/>
              </w:numPr>
              <w:spacing w:after="0"/>
              <w:jc w:val="both"/>
            </w:pPr>
            <w:r>
              <w:t>объекты аудита;</w:t>
            </w:r>
          </w:p>
          <w:p w:rsidR="004446BE" w:rsidRDefault="004446BE" w:rsidP="004446BE">
            <w:pPr>
              <w:pStyle w:val="ac"/>
              <w:numPr>
                <w:ilvl w:val="0"/>
                <w:numId w:val="27"/>
              </w:numPr>
              <w:spacing w:after="0"/>
              <w:jc w:val="both"/>
            </w:pPr>
            <w:r>
              <w:t>срок проведения аудиторской проверки;</w:t>
            </w:r>
          </w:p>
          <w:p w:rsidR="004446BE" w:rsidRDefault="004446BE" w:rsidP="004446BE">
            <w:pPr>
              <w:pStyle w:val="ac"/>
              <w:numPr>
                <w:ilvl w:val="0"/>
                <w:numId w:val="27"/>
              </w:numPr>
              <w:spacing w:after="0"/>
              <w:jc w:val="both"/>
            </w:pPr>
            <w:r>
              <w:t>ответственные исполнители?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Указаны все требования 1)-4)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Годовой план внутреннего финансового аудита</w:t>
            </w:r>
          </w:p>
        </w:tc>
      </w:tr>
      <w:tr w:rsidR="004446BE" w:rsidTr="0011719D">
        <w:trPr>
          <w:trHeight w:val="25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Указаны требования 1)-3)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5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Указаны требования 1)-2)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не выполнены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2.8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Утвержден ли </w:t>
            </w:r>
            <w:r>
              <w:rPr>
                <w:b/>
                <w:lang w:eastAsia="en-US"/>
              </w:rPr>
              <w:t>план аудиторских проверок</w:t>
            </w:r>
            <w:r>
              <w:rPr>
                <w:lang w:eastAsia="en-US"/>
              </w:rPr>
              <w:t xml:space="preserve"> до начала очередного финансового года?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утверждающий план внутреннего финансового аудита</w:t>
            </w: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2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lastRenderedPageBreak/>
              <w:t>.9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Осуществлены ли следующие </w:t>
            </w:r>
            <w:r>
              <w:rPr>
                <w:lang w:eastAsia="en-US"/>
              </w:rPr>
              <w:lastRenderedPageBreak/>
              <w:t xml:space="preserve">действия в рамках </w:t>
            </w:r>
            <w:r>
              <w:rPr>
                <w:b/>
                <w:lang w:eastAsia="en-US"/>
              </w:rPr>
              <w:t>подготовки к проведению аудиторской проверки</w:t>
            </w:r>
            <w:r>
              <w:rPr>
                <w:lang w:eastAsia="en-US"/>
              </w:rPr>
              <w:t>:</w:t>
            </w:r>
          </w:p>
          <w:p w:rsidR="004446BE" w:rsidRDefault="004446BE" w:rsidP="004446BE">
            <w:pPr>
              <w:pStyle w:val="ac"/>
              <w:numPr>
                <w:ilvl w:val="0"/>
                <w:numId w:val="29"/>
              </w:numPr>
              <w:spacing w:after="0"/>
              <w:jc w:val="both"/>
            </w:pPr>
            <w:r>
              <w:t>утверждение программы аудиторской проверки;</w:t>
            </w:r>
          </w:p>
          <w:p w:rsidR="004446BE" w:rsidRDefault="004446BE" w:rsidP="004446BE">
            <w:pPr>
              <w:pStyle w:val="ac"/>
              <w:numPr>
                <w:ilvl w:val="0"/>
                <w:numId w:val="29"/>
              </w:numPr>
              <w:spacing w:after="0"/>
              <w:jc w:val="both"/>
            </w:pPr>
            <w:r>
              <w:t>формирование аудиторской группы?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Осуществлены </w:t>
            </w:r>
            <w:r>
              <w:rPr>
                <w:lang w:eastAsia="en-US"/>
              </w:rPr>
              <w:lastRenderedPageBreak/>
              <w:t>действия 1)-2)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Утвержденная руководителем </w:t>
            </w:r>
            <w:r>
              <w:rPr>
                <w:lang w:eastAsia="en-US"/>
              </w:rPr>
              <w:lastRenderedPageBreak/>
              <w:t>субъекта внутреннего финансового аудита программа аудиторской проверки;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4446BE" w:rsidTr="0011719D">
        <w:trPr>
          <w:trHeight w:val="22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Осуществлены действия 1)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не выполнены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4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  <w:r>
              <w:rPr>
                <w:lang w:val="en-US" w:eastAsia="en-US"/>
              </w:rPr>
              <w:t>1</w:t>
            </w:r>
            <w:r>
              <w:rPr>
                <w:lang w:eastAsia="en-US"/>
              </w:rPr>
              <w:t>0</w:t>
            </w:r>
          </w:p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Содержат ли </w:t>
            </w:r>
            <w:r>
              <w:rPr>
                <w:b/>
                <w:lang w:eastAsia="en-US"/>
              </w:rPr>
              <w:t xml:space="preserve">программы аудиторских </w:t>
            </w:r>
            <w:proofErr w:type="gramStart"/>
            <w:r>
              <w:rPr>
                <w:b/>
                <w:lang w:eastAsia="en-US"/>
              </w:rPr>
              <w:t>проверок</w:t>
            </w:r>
            <w:proofErr w:type="gramEnd"/>
            <w:r>
              <w:rPr>
                <w:lang w:eastAsia="en-US"/>
              </w:rPr>
              <w:t xml:space="preserve"> следующие данные:</w:t>
            </w:r>
          </w:p>
          <w:p w:rsidR="004446BE" w:rsidRDefault="004446BE" w:rsidP="004446BE">
            <w:pPr>
              <w:pStyle w:val="ac"/>
              <w:numPr>
                <w:ilvl w:val="0"/>
                <w:numId w:val="31"/>
              </w:numPr>
              <w:spacing w:after="0"/>
              <w:jc w:val="both"/>
            </w:pPr>
            <w:r>
              <w:t>тема аудиторской проверки;</w:t>
            </w:r>
          </w:p>
          <w:p w:rsidR="004446BE" w:rsidRDefault="004446BE" w:rsidP="004446BE">
            <w:pPr>
              <w:pStyle w:val="ac"/>
              <w:numPr>
                <w:ilvl w:val="0"/>
                <w:numId w:val="31"/>
              </w:numPr>
              <w:spacing w:after="0"/>
              <w:jc w:val="both"/>
            </w:pPr>
            <w:r>
              <w:t>наименование объектов аудиторской проверки;</w:t>
            </w:r>
          </w:p>
          <w:p w:rsidR="004446BE" w:rsidRDefault="004446BE" w:rsidP="004446BE">
            <w:pPr>
              <w:pStyle w:val="ac"/>
              <w:numPr>
                <w:ilvl w:val="0"/>
                <w:numId w:val="31"/>
              </w:numPr>
              <w:spacing w:after="0"/>
              <w:jc w:val="both"/>
            </w:pPr>
            <w:r>
              <w:t>перечень вопросов, подлежащих изучению в ходе аудиторской проверки;</w:t>
            </w:r>
          </w:p>
          <w:p w:rsidR="004446BE" w:rsidRDefault="004446BE" w:rsidP="004446BE">
            <w:pPr>
              <w:pStyle w:val="ac"/>
              <w:numPr>
                <w:ilvl w:val="0"/>
                <w:numId w:val="31"/>
              </w:numPr>
              <w:spacing w:after="0"/>
              <w:jc w:val="both"/>
            </w:pPr>
            <w:r>
              <w:t>сроки проведения аудиторской проверки?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Все программы содержат данные 1)-4)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Программы аудиторских проверок, утвержденные руководителем субъекта внутреннего финансового аудита</w:t>
            </w:r>
          </w:p>
        </w:tc>
      </w:tr>
      <w:tr w:rsidR="004446BE" w:rsidTr="0011719D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Большая часть программ содержит данные 1)-4)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Программы аудиторских проверок содержат не все данные 1)-4)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не выполнены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1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47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Качество организации и осуществления внутреннего финансового контроля и внутреннего финансового аудита</w:t>
            </w:r>
          </w:p>
        </w:tc>
      </w:tr>
      <w:tr w:rsidR="004446BE" w:rsidTr="0011719D">
        <w:trPr>
          <w:trHeight w:val="13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Осуществляется ли внутренний финансовый контроль в отношении установленных Порядком</w:t>
            </w:r>
            <w:r>
              <w:rPr>
                <w:rStyle w:val="afb"/>
                <w:lang w:eastAsia="en-US"/>
              </w:rPr>
              <w:footnoteReference w:id="3"/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внутренних бюджетных процедур</w:t>
            </w:r>
            <w:r>
              <w:rPr>
                <w:lang w:eastAsia="en-US"/>
              </w:rPr>
              <w:t xml:space="preserve">, входящих в </w:t>
            </w:r>
            <w:r>
              <w:rPr>
                <w:lang w:eastAsia="en-US"/>
              </w:rPr>
              <w:lastRenderedPageBreak/>
              <w:t>полномочия главного администратора (администратора) бюджетных средств?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Осуществляется в отношении всех существующих внутренних бюджетных процедур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Карты внутреннего финансового контроля подразделений главного администратора (администратора) бюджетных средств, ответственных за </w:t>
            </w:r>
            <w:r>
              <w:rPr>
                <w:lang w:eastAsia="en-US"/>
              </w:rPr>
              <w:lastRenderedPageBreak/>
              <w:t>результаты выполнения внутренних бюджетных процедур;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4446BE" w:rsidTr="0011719D">
        <w:trPr>
          <w:trHeight w:val="32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Осуществляется в отношении 90% существующих внутренних бюджетных процедур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2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Осуществляется в отношении 75% существующих внутренних бюджетных процедур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2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Осуществляется в отношении 45% существующих внутренних бюджетных процедур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6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Осуществляется в отношении менее 15% существующих внутренних бюджетных процедур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41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3.2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Имеются ли при осуществлении внутреннего финансового контроля случаи несоблюдения следующих </w:t>
            </w:r>
            <w:r>
              <w:rPr>
                <w:b/>
                <w:lang w:eastAsia="en-US"/>
              </w:rPr>
              <w:t>требований</w:t>
            </w:r>
            <w:r>
              <w:rPr>
                <w:lang w:eastAsia="en-US"/>
              </w:rPr>
              <w:t>, указанных</w:t>
            </w:r>
            <w:r>
              <w:rPr>
                <w:b/>
                <w:lang w:eastAsia="en-US"/>
              </w:rPr>
              <w:t xml:space="preserve"> в картах внутреннего финансового контроля:</w:t>
            </w:r>
          </w:p>
          <w:p w:rsidR="004446BE" w:rsidRDefault="004446BE" w:rsidP="004446BE">
            <w:pPr>
              <w:pStyle w:val="ac"/>
              <w:numPr>
                <w:ilvl w:val="0"/>
                <w:numId w:val="33"/>
              </w:numPr>
              <w:spacing w:after="0"/>
              <w:jc w:val="both"/>
            </w:pPr>
            <w:r>
              <w:t xml:space="preserve">периодичности, </w:t>
            </w:r>
          </w:p>
          <w:p w:rsidR="004446BE" w:rsidRDefault="004446BE" w:rsidP="004446BE">
            <w:pPr>
              <w:pStyle w:val="ac"/>
              <w:numPr>
                <w:ilvl w:val="0"/>
                <w:numId w:val="33"/>
              </w:numPr>
              <w:spacing w:after="0"/>
              <w:jc w:val="both"/>
            </w:pPr>
            <w:r>
              <w:t xml:space="preserve">методов контроля, </w:t>
            </w:r>
          </w:p>
          <w:p w:rsidR="004446BE" w:rsidRDefault="004446BE" w:rsidP="004446BE">
            <w:pPr>
              <w:pStyle w:val="ac"/>
              <w:numPr>
                <w:ilvl w:val="0"/>
                <w:numId w:val="33"/>
              </w:numPr>
              <w:spacing w:after="0"/>
              <w:jc w:val="both"/>
            </w:pPr>
            <w:r>
              <w:t xml:space="preserve">способов контроля? 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Несоблюдение требований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Отчеты о результатах внутреннего финансового контроля</w:t>
            </w:r>
          </w:p>
        </w:tc>
      </w:tr>
      <w:tr w:rsidR="004446BE" w:rsidTr="0011719D">
        <w:trPr>
          <w:trHeight w:val="44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несоблюдения требований 1), 2) или 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4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Имеется не более трех случаев</w:t>
            </w:r>
            <w:proofErr w:type="gramEnd"/>
            <w:r>
              <w:rPr>
                <w:lang w:eastAsia="en-US"/>
              </w:rPr>
              <w:t xml:space="preserve"> несоблюдения требований 1), 2) или 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4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несоблюдения требования 1)-3)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4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>
              <w:rPr>
                <w:lang w:eastAsia="en-US"/>
              </w:rPr>
              <w:lastRenderedPageBreak/>
              <w:t>.3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Выполнены ли следующие требования </w:t>
            </w:r>
            <w:r>
              <w:rPr>
                <w:lang w:eastAsia="en-US"/>
              </w:rPr>
              <w:lastRenderedPageBreak/>
              <w:t xml:space="preserve">к ведению </w:t>
            </w:r>
            <w:r>
              <w:rPr>
                <w:b/>
                <w:lang w:eastAsia="en-US"/>
              </w:rPr>
              <w:t>регистров (журналов) внутреннего финансового контроля</w:t>
            </w:r>
            <w:r>
              <w:rPr>
                <w:lang w:eastAsia="en-US"/>
              </w:rPr>
              <w:t>:</w:t>
            </w:r>
          </w:p>
          <w:p w:rsidR="004446BE" w:rsidRDefault="004446BE" w:rsidP="004446BE">
            <w:pPr>
              <w:pStyle w:val="ac"/>
              <w:numPr>
                <w:ilvl w:val="0"/>
                <w:numId w:val="35"/>
              </w:numPr>
              <w:spacing w:after="0"/>
              <w:ind w:left="317" w:hanging="686"/>
              <w:jc w:val="both"/>
            </w:pPr>
            <w:r>
              <w:t>регистры (журналы) внутреннего финансового контроля ведутся всеми подразделениями, ответственными за выполнение внутренних бюджетных процедур;</w:t>
            </w:r>
          </w:p>
          <w:p w:rsidR="004446BE" w:rsidRDefault="004446BE" w:rsidP="004446BE">
            <w:pPr>
              <w:pStyle w:val="ac"/>
              <w:numPr>
                <w:ilvl w:val="0"/>
                <w:numId w:val="35"/>
              </w:numPr>
              <w:spacing w:after="0"/>
              <w:ind w:left="317" w:hanging="686"/>
              <w:jc w:val="both"/>
            </w:pPr>
            <w:r>
              <w:t>регистры содержат информацию о выявленных недостатках и (или) нарушениях при исполнении внутренних бюджетных процедур;</w:t>
            </w:r>
          </w:p>
          <w:p w:rsidR="004446BE" w:rsidRDefault="004446BE" w:rsidP="004446BE">
            <w:pPr>
              <w:pStyle w:val="ac"/>
              <w:numPr>
                <w:ilvl w:val="0"/>
                <w:numId w:val="35"/>
              </w:numPr>
              <w:spacing w:after="0"/>
              <w:ind w:left="317" w:hanging="686"/>
              <w:jc w:val="both"/>
            </w:pPr>
            <w:r>
              <w:t>регистры содержат сведения о причинах рисков возникновения нарушений и (или) недостатков;</w:t>
            </w:r>
          </w:p>
          <w:p w:rsidR="004446BE" w:rsidRDefault="004446BE" w:rsidP="004446BE">
            <w:pPr>
              <w:pStyle w:val="ac"/>
              <w:numPr>
                <w:ilvl w:val="0"/>
                <w:numId w:val="35"/>
              </w:numPr>
              <w:spacing w:after="0"/>
              <w:ind w:left="317" w:hanging="686"/>
              <w:jc w:val="both"/>
            </w:pPr>
            <w:r>
              <w:t>регистры содержат сведения о предполагаемых мерах по их устранению?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Выполнены все </w:t>
            </w:r>
            <w:r>
              <w:rPr>
                <w:lang w:eastAsia="en-US"/>
              </w:rPr>
              <w:lastRenderedPageBreak/>
              <w:t>требования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Регистры (журналы) внутреннего </w:t>
            </w:r>
            <w:r>
              <w:rPr>
                <w:lang w:eastAsia="en-US"/>
              </w:rPr>
              <w:lastRenderedPageBreak/>
              <w:t>финансового контроля подразделений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4446BE" w:rsidTr="0011719D">
        <w:trPr>
          <w:trHeight w:val="539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Выполнены требования 1)-3)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539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Выполнены требования 1)-2)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1)-4) не выполнены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3.4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Осуществляется ли  </w:t>
            </w:r>
            <w:r>
              <w:rPr>
                <w:b/>
                <w:lang w:eastAsia="en-US"/>
              </w:rPr>
              <w:t>учет регистров (журналов)</w:t>
            </w:r>
            <w:r>
              <w:rPr>
                <w:lang w:eastAsia="en-US"/>
              </w:rPr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Учет осуществляется согласно установленному порядку всеми подразделениями, ответственными за выполнение внутренних бюджетных процедур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устанавливающий порядок учета регистров (журналов) внутреннего финансового контроля;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Регистры (журналы) внутреннего финансового контроля</w:t>
            </w:r>
          </w:p>
        </w:tc>
      </w:tr>
      <w:tr w:rsidR="004446BE" w:rsidTr="0011719D">
        <w:trPr>
          <w:trHeight w:val="35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Учет осуществляется, имеется не более двух случаев нарушения порядка ведения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5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Учет осуществляется, имеются множественные случаи нарушения порядка ведения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9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Учет не осуществляется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3.5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Осуществляется ли  </w:t>
            </w:r>
            <w:r>
              <w:rPr>
                <w:b/>
                <w:lang w:eastAsia="en-US"/>
              </w:rPr>
              <w:t>хранение регистров (журналов)</w:t>
            </w:r>
            <w:r>
              <w:rPr>
                <w:lang w:eastAsia="en-US"/>
              </w:rPr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Хранение осуществляется согласно установленному порядку всеми подразделениями, ответственными за выполнение внутренних бюджетных процедур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устанавливающий порядок хранения регистров (журналов) внутреннего финансового контроля;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Перечни документов с указанием сроков хранения</w:t>
            </w:r>
          </w:p>
        </w:tc>
      </w:tr>
      <w:tr w:rsidR="004446BE" w:rsidTr="0011719D">
        <w:trPr>
          <w:trHeight w:val="35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Хранение осуществляется, имеется не более двух случаев нарушения порядка хранений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351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Хранение осуществляется, имеются множественные случаи нарушения порядка хранения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9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Хранение не осуществляется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3.6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Приняты ли по итогам рассмотрения результатов внутреннего финансового контроля </w:t>
            </w:r>
            <w:r>
              <w:rPr>
                <w:b/>
                <w:lang w:eastAsia="en-US"/>
              </w:rPr>
              <w:t>решения</w:t>
            </w:r>
            <w:r>
              <w:rPr>
                <w:lang w:eastAsia="en-US"/>
              </w:rPr>
              <w:t xml:space="preserve"> с указанием сроков их выполнения?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Приняты соответствующие решения с указанием сроков выполнения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Отчеты о результатах внутреннего финансового контроля</w:t>
            </w:r>
          </w:p>
        </w:tc>
      </w:tr>
      <w:tr w:rsidR="004446BE" w:rsidTr="0011719D">
        <w:trPr>
          <w:trHeight w:val="207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Приняты соответствующие решения без указания сроков выполнения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Решения не приняты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80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3.7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Учтена ли при </w:t>
            </w:r>
            <w:r>
              <w:rPr>
                <w:b/>
                <w:lang w:eastAsia="en-US"/>
              </w:rPr>
              <w:t>принятии решений</w:t>
            </w:r>
            <w:r>
              <w:rPr>
                <w:lang w:eastAsia="en-US"/>
              </w:rPr>
              <w:t xml:space="preserve"> по итогам рассмотрения результатов внутреннего финансового контроля следующая информация:</w:t>
            </w:r>
          </w:p>
          <w:p w:rsidR="004446BE" w:rsidRDefault="004446BE" w:rsidP="004446BE">
            <w:pPr>
              <w:pStyle w:val="ac"/>
              <w:numPr>
                <w:ilvl w:val="0"/>
                <w:numId w:val="37"/>
              </w:numPr>
              <w:spacing w:after="0"/>
              <w:jc w:val="both"/>
            </w:pPr>
            <w:r>
              <w:t>информация, указанная в актах, заключениях, представлениях и предписаниях органов государственного финансового контроля;</w:t>
            </w:r>
          </w:p>
          <w:p w:rsidR="004446BE" w:rsidRDefault="004446BE" w:rsidP="004446BE">
            <w:pPr>
              <w:pStyle w:val="ac"/>
              <w:numPr>
                <w:ilvl w:val="0"/>
                <w:numId w:val="37"/>
              </w:numPr>
              <w:spacing w:after="0"/>
              <w:jc w:val="both"/>
            </w:pPr>
            <w:r>
              <w:t>информация, указанная в отчетах внутреннего финансового аудита?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Учтена информация 1)-2)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Акты, заключения, представления и предписания органов государственного финансового контроля;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Отчеты внутреннего финансового аудита</w:t>
            </w:r>
          </w:p>
        </w:tc>
      </w:tr>
      <w:tr w:rsidR="004446BE" w:rsidTr="0011719D">
        <w:trPr>
          <w:trHeight w:val="8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Учтена информация 1) или 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2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Информация 1)-2) не учтена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3.8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Соблюдаются ли уполномоченными подразделениями главного администратора (администратора) бюджетных сре</w:t>
            </w:r>
            <w:proofErr w:type="gramStart"/>
            <w:r>
              <w:rPr>
                <w:lang w:eastAsia="en-US"/>
              </w:rPr>
              <w:t>дств сл</w:t>
            </w:r>
            <w:proofErr w:type="gramEnd"/>
            <w:r>
              <w:rPr>
                <w:lang w:eastAsia="en-US"/>
              </w:rPr>
              <w:t xml:space="preserve">едующие требования в отношении </w:t>
            </w:r>
            <w:r>
              <w:rPr>
                <w:b/>
                <w:lang w:eastAsia="en-US"/>
              </w:rPr>
              <w:t>отчетности о результатах внутреннего финансового контроля:</w:t>
            </w:r>
          </w:p>
          <w:p w:rsidR="004446BE" w:rsidRDefault="004446BE" w:rsidP="004446BE">
            <w:pPr>
              <w:pStyle w:val="ac"/>
              <w:numPr>
                <w:ilvl w:val="0"/>
                <w:numId w:val="39"/>
              </w:numPr>
              <w:spacing w:after="0"/>
              <w:jc w:val="both"/>
            </w:pPr>
            <w:r>
              <w:t>периодичность представления;</w:t>
            </w:r>
          </w:p>
          <w:p w:rsidR="004446BE" w:rsidRDefault="004446BE" w:rsidP="004446BE">
            <w:pPr>
              <w:pStyle w:val="ac"/>
              <w:numPr>
                <w:ilvl w:val="0"/>
                <w:numId w:val="39"/>
              </w:numPr>
              <w:spacing w:after="0"/>
              <w:jc w:val="both"/>
            </w:pPr>
            <w:r>
              <w:t>своевременность представления?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выполнены всеми уполномоченными подразделениями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Отчетность подразделений главного администратора (администратора) бюджетных средств о результатах внутреннего финансового контроля;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единичные случаи нарушения требований 1) или 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нарушения требований 1) и (или) 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8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не выполняются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984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3.9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ind w:left="66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Имеются ли случаи не обеспечения </w:t>
            </w:r>
            <w:r>
              <w:rPr>
                <w:b/>
                <w:lang w:eastAsia="en-US"/>
              </w:rPr>
              <w:t>функциональной независимости</w:t>
            </w:r>
            <w:r>
              <w:rPr>
                <w:lang w:eastAsia="en-US"/>
              </w:rPr>
              <w:t xml:space="preserve"> при осуществлении внутреннего финансового аудита структурных подразделений и (или) уполномоченных должностных лиц, работников главного администратора (администратора) бюджетных средств, наделенных полномочиями по осуществлению внутреннего финансового аудита?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Случаи не обеспечения функциональной независимости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акт главного администратора (администратора) бюджетных средств, утверждающий структуру главного администратора (администратора) бюджетных средств;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4446BE" w:rsidTr="0011719D">
        <w:trPr>
          <w:trHeight w:val="98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b/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не обеспечения функциональной независимости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984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b/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Имеется не более трех случаев</w:t>
            </w:r>
            <w:proofErr w:type="gramEnd"/>
            <w:r>
              <w:rPr>
                <w:lang w:eastAsia="en-US"/>
              </w:rPr>
              <w:t xml:space="preserve"> не обеспечения функциональной независимости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213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b/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не обеспечения функциональной независимости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37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3.10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ли при осуществлении плановых аудиторских проверок случаи</w:t>
            </w:r>
            <w:r>
              <w:rPr>
                <w:b/>
                <w:lang w:eastAsia="en-US"/>
              </w:rPr>
              <w:t xml:space="preserve"> отклонения от годового плана</w:t>
            </w:r>
            <w:r>
              <w:rPr>
                <w:lang w:eastAsia="en-US"/>
              </w:rPr>
              <w:t xml:space="preserve"> внутреннего финансового аудита, утвержденного руководителем главного администратора (администратора) бюджетных средств?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Случаи отклонения от плана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Утвержденный руководителем главного администратора (администратора) бюджетных средств годовой план внутреннего финансового аудита;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 результатах аудиторских проверок</w:t>
            </w:r>
          </w:p>
        </w:tc>
      </w:tr>
      <w:tr w:rsidR="004446BE" w:rsidTr="0011719D">
        <w:trPr>
          <w:trHeight w:val="737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отклонения от плана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37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Имеется не более трех случаев</w:t>
            </w:r>
            <w:proofErr w:type="gramEnd"/>
            <w:r>
              <w:rPr>
                <w:lang w:eastAsia="en-US"/>
              </w:rPr>
              <w:t xml:space="preserve"> отклонения от плана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47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отклонения от плана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22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3.11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Имеются ли случаи осуществления </w:t>
            </w:r>
            <w:r>
              <w:rPr>
                <w:b/>
                <w:lang w:eastAsia="en-US"/>
              </w:rPr>
              <w:t>аудиторских проверок</w:t>
            </w:r>
            <w:r>
              <w:rPr>
                <w:lang w:eastAsia="en-US"/>
              </w:rPr>
              <w:t xml:space="preserve">, не назначенных </w:t>
            </w:r>
            <w:r>
              <w:rPr>
                <w:lang w:eastAsia="en-US"/>
              </w:rPr>
              <w:lastRenderedPageBreak/>
              <w:t>решением руководителя главного администратора (администратора) бюджетных средств?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Случаи осуществления аудиторских </w:t>
            </w:r>
            <w:r>
              <w:rPr>
                <w:lang w:eastAsia="en-US"/>
              </w:rPr>
              <w:lastRenderedPageBreak/>
              <w:t>проверок, не назначенных решением руководителя,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Правовой документ, утвержденный руководителем главного </w:t>
            </w:r>
            <w:r>
              <w:rPr>
                <w:lang w:eastAsia="en-US"/>
              </w:rPr>
              <w:lastRenderedPageBreak/>
              <w:t xml:space="preserve">администратора (администратора) бюджетных средств, назначающий осуществление аудиторских проверок; 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 результатах аудиторских проверок</w:t>
            </w:r>
          </w:p>
        </w:tc>
      </w:tr>
      <w:tr w:rsidR="004446BE" w:rsidTr="0011719D">
        <w:trPr>
          <w:trHeight w:val="7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не более трех случае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562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3.12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ли при осуществлен</w:t>
            </w:r>
            <w:proofErr w:type="gramStart"/>
            <w:r>
              <w:rPr>
                <w:lang w:eastAsia="en-US"/>
              </w:rPr>
              <w:t>ии ау</w:t>
            </w:r>
            <w:proofErr w:type="gramEnd"/>
            <w:r>
              <w:rPr>
                <w:lang w:eastAsia="en-US"/>
              </w:rPr>
              <w:t xml:space="preserve">диторских проверок случаи </w:t>
            </w:r>
            <w:r>
              <w:rPr>
                <w:b/>
                <w:lang w:eastAsia="en-US"/>
              </w:rPr>
              <w:t>отклонения от программ аудиторских проверок</w:t>
            </w:r>
            <w:r>
              <w:rPr>
                <w:lang w:eastAsia="en-US"/>
              </w:rPr>
              <w:t>, утвержденных руководителями субъекта внутреннего финансового аудита?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Случаи отклонения от программ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Утвержденные программы аудиторских проверок;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 результатах аудиторских проверок</w:t>
            </w: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отклонения от программ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Имеется не более трех случаев</w:t>
            </w:r>
            <w:proofErr w:type="gramEnd"/>
            <w:r>
              <w:rPr>
                <w:lang w:eastAsia="en-US"/>
              </w:rPr>
              <w:t xml:space="preserve"> отклонения от программ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отклонения от программ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2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3.13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Осуществляется ли </w:t>
            </w:r>
            <w:r>
              <w:rPr>
                <w:b/>
                <w:lang w:eastAsia="en-US"/>
              </w:rPr>
              <w:t>документирование</w:t>
            </w:r>
            <w:r>
              <w:rPr>
                <w:lang w:eastAsia="en-US"/>
              </w:rPr>
              <w:t xml:space="preserve"> проведения аудиторских проверок?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Осуществляется по всем проверкам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Документы и иные материалы, подготавливаемые или получаемые в связи с проведением аудиторской проверки</w:t>
            </w:r>
          </w:p>
        </w:tc>
      </w:tr>
      <w:tr w:rsidR="004446BE" w:rsidTr="0011719D">
        <w:trPr>
          <w:trHeight w:val="15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Осуществляется не по всем проверкам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5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осуществляется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259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3.14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Имеются ли случаи не вручения </w:t>
            </w:r>
            <w:r>
              <w:rPr>
                <w:b/>
                <w:lang w:eastAsia="en-US"/>
              </w:rPr>
              <w:t xml:space="preserve">результатов аудиторской проверки </w:t>
            </w:r>
            <w:r>
              <w:rPr>
                <w:lang w:eastAsia="en-US"/>
              </w:rPr>
              <w:t>представителю объекта аудита, уполномоченному на получение акта?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Случаи не вручения результатов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Акты аудиторских проверок</w:t>
            </w:r>
          </w:p>
        </w:tc>
      </w:tr>
      <w:tr w:rsidR="004446BE" w:rsidTr="0011719D">
        <w:trPr>
          <w:trHeight w:val="259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не вручения результатов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6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не вручения результатов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6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3.15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Содержат ли </w:t>
            </w:r>
            <w:r>
              <w:rPr>
                <w:b/>
                <w:lang w:eastAsia="en-US"/>
              </w:rPr>
              <w:t>отчеты о результатах аудиторских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проверок</w:t>
            </w:r>
            <w:r>
              <w:rPr>
                <w:lang w:eastAsia="en-US"/>
              </w:rPr>
              <w:t xml:space="preserve"> информацию:</w:t>
            </w:r>
          </w:p>
          <w:p w:rsidR="004446BE" w:rsidRDefault="004446BE" w:rsidP="004446BE">
            <w:pPr>
              <w:pStyle w:val="ac"/>
              <w:numPr>
                <w:ilvl w:val="0"/>
                <w:numId w:val="41"/>
              </w:numPr>
              <w:spacing w:after="0"/>
              <w:jc w:val="both"/>
            </w:pPr>
            <w:r>
              <w:t>о выявленных в ходе аудиторской проверки недостатках и нарушениях (в количественном и денежном выражении), об условиях и о причинах таких нарушений, о значимых бюджетных рисках;</w:t>
            </w:r>
          </w:p>
          <w:p w:rsidR="004446BE" w:rsidRDefault="004446BE" w:rsidP="004446BE">
            <w:pPr>
              <w:pStyle w:val="ac"/>
              <w:numPr>
                <w:ilvl w:val="0"/>
                <w:numId w:val="41"/>
              </w:numPr>
              <w:spacing w:after="0"/>
              <w:jc w:val="both"/>
            </w:pPr>
            <w:r>
              <w:t>о наличии или об отсутствии возражений со стороны объектов аудита.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Все отчеты содержат информацию 1)-2)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Отчеты о результаты аудиторских проверок</w:t>
            </w:r>
          </w:p>
        </w:tc>
      </w:tr>
      <w:tr w:rsidR="004446BE" w:rsidTr="0011719D">
        <w:trPr>
          <w:trHeight w:val="16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Большая часть отчетов содержит информацию 1)-2)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6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Большая часть отчетов содержит только информацию 1) настоящего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16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не выполнены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2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3.16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Содержат ли </w:t>
            </w:r>
            <w:r>
              <w:rPr>
                <w:b/>
                <w:lang w:eastAsia="en-US"/>
              </w:rPr>
              <w:t>отчеты о результатах аудиторских проверок</w:t>
            </w:r>
            <w:r>
              <w:rPr>
                <w:lang w:eastAsia="en-US"/>
              </w:rPr>
              <w:t xml:space="preserve"> следующие выводы:</w:t>
            </w:r>
          </w:p>
          <w:p w:rsidR="004446BE" w:rsidRDefault="004446BE" w:rsidP="004446BE">
            <w:pPr>
              <w:pStyle w:val="ac"/>
              <w:numPr>
                <w:ilvl w:val="0"/>
                <w:numId w:val="43"/>
              </w:numPr>
              <w:spacing w:after="0"/>
              <w:jc w:val="both"/>
            </w:pPr>
            <w:r>
              <w:t>о степени надежности внутреннего финансового контроля;</w:t>
            </w:r>
          </w:p>
          <w:p w:rsidR="004446BE" w:rsidRDefault="004446BE" w:rsidP="004446BE">
            <w:pPr>
              <w:pStyle w:val="ac"/>
              <w:numPr>
                <w:ilvl w:val="0"/>
                <w:numId w:val="43"/>
              </w:numPr>
              <w:spacing w:after="0"/>
              <w:jc w:val="both"/>
            </w:pPr>
            <w:r>
              <w:t>о достоверности представленной объектами аудита бюджетной отчетности;</w:t>
            </w:r>
          </w:p>
          <w:p w:rsidR="004446BE" w:rsidRDefault="004446BE" w:rsidP="004446BE">
            <w:pPr>
              <w:pStyle w:val="ac"/>
              <w:numPr>
                <w:ilvl w:val="0"/>
                <w:numId w:val="43"/>
              </w:numPr>
              <w:spacing w:after="0"/>
              <w:jc w:val="both"/>
            </w:pPr>
            <w:r>
              <w:t>о соответствии ведения бюджетного учета объектами аудита методологии и стандартам бюджетного учета, установленным Министерством финансов Российской Федерации?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Все отчеты содержат выводы 1)-3)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Отчеты о результатах аудиторских проверок</w:t>
            </w:r>
          </w:p>
        </w:tc>
      </w:tr>
      <w:tr w:rsidR="004446BE" w:rsidTr="0011719D">
        <w:trPr>
          <w:trHeight w:val="42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Большая часть отчетов содержат выводы 1)-3) настоящего пункта в полном объеме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2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Большая часть отчетов содержит два вывода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2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Большая часть отчетов содержит один вывод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2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Требования настоящего пункта не выполнены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415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3.17</w:t>
            </w:r>
          </w:p>
        </w:tc>
        <w:tc>
          <w:tcPr>
            <w:tcW w:w="4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Имеются ли случаи нарушения сроков представления субъектом внутреннего финансового аудита </w:t>
            </w:r>
            <w:r>
              <w:rPr>
                <w:b/>
                <w:lang w:eastAsia="en-US"/>
              </w:rPr>
              <w:t>годовой отчетности</w:t>
            </w:r>
            <w:r>
              <w:rPr>
                <w:lang w:eastAsia="en-US"/>
              </w:rPr>
              <w:t xml:space="preserve"> о результатах осуществления внутреннего финансового аудита?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Случаи нарушения сроков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Правовой документ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аудита;</w:t>
            </w:r>
          </w:p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Годовая отчетность о результатах осуществления внутреннего финансового аудита</w:t>
            </w:r>
          </w:p>
        </w:tc>
      </w:tr>
      <w:tr w:rsidR="004446BE" w:rsidTr="0011719D">
        <w:trPr>
          <w:trHeight w:val="41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Имеется единичный случай нарушения сроков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  <w:tr w:rsidR="004446BE" w:rsidTr="0011719D">
        <w:trPr>
          <w:trHeight w:val="7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Имеются множественные случаи нарушения сроков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lang w:eastAsia="en-US"/>
              </w:rPr>
            </w:pPr>
          </w:p>
        </w:tc>
      </w:tr>
    </w:tbl>
    <w:p w:rsidR="004446BE" w:rsidRDefault="004446BE" w:rsidP="004446BE">
      <w:pPr>
        <w:jc w:val="center"/>
      </w:pPr>
    </w:p>
    <w:p w:rsidR="004446BE" w:rsidRDefault="004446BE" w:rsidP="004446BE">
      <w:pPr>
        <w:sectPr w:rsidR="004446BE">
          <w:pgSz w:w="16838" w:h="11906" w:orient="landscape"/>
          <w:pgMar w:top="851" w:right="1134" w:bottom="850" w:left="567" w:header="708" w:footer="708" w:gutter="0"/>
          <w:pgNumType w:start="1"/>
          <w:cols w:space="720"/>
        </w:sectPr>
      </w:pPr>
    </w:p>
    <w:p w:rsidR="004446BE" w:rsidRDefault="004446BE" w:rsidP="004446BE">
      <w:pPr>
        <w:ind w:left="10773"/>
      </w:pPr>
      <w:r>
        <w:lastRenderedPageBreak/>
        <w:t>Приложение №2</w:t>
      </w:r>
    </w:p>
    <w:p w:rsidR="004446BE" w:rsidRDefault="004446BE" w:rsidP="004446BE">
      <w:pPr>
        <w:ind w:left="10773"/>
      </w:pPr>
      <w:r>
        <w:t>к Приказу Министерства финансов Респуб</w:t>
      </w:r>
      <w:r>
        <w:lastRenderedPageBreak/>
        <w:t xml:space="preserve">лики Мордовия от «____» ____________ 2019 г. </w:t>
      </w:r>
    </w:p>
    <w:p w:rsidR="004446BE" w:rsidRDefault="004446BE" w:rsidP="004446BE">
      <w:pPr>
        <w:ind w:left="9912"/>
      </w:pPr>
    </w:p>
    <w:p w:rsidR="004446BE" w:rsidRDefault="004446BE" w:rsidP="004446BE">
      <w:pPr>
        <w:jc w:val="center"/>
      </w:pPr>
      <w:r>
        <w:t>Результаты оценки качества внутреннего финансового контроля и внутреннего финансового аудита</w:t>
      </w:r>
    </w:p>
    <w:p w:rsidR="004446BE" w:rsidRDefault="004446BE" w:rsidP="004446BE">
      <w:pPr>
        <w:jc w:val="center"/>
      </w:pPr>
      <w:r>
        <w:t>за ___________ год</w:t>
      </w:r>
    </w:p>
    <w:tbl>
      <w:tblPr>
        <w:tblpPr w:leftFromText="180" w:rightFromText="180" w:bottomFromText="200" w:vertAnchor="text" w:horzAnchor="margin" w:tblpXSpec="center" w:tblpY="185"/>
        <w:tblW w:w="15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91"/>
        <w:gridCol w:w="417"/>
        <w:gridCol w:w="419"/>
        <w:gridCol w:w="363"/>
        <w:gridCol w:w="301"/>
        <w:gridCol w:w="301"/>
        <w:gridCol w:w="362"/>
        <w:gridCol w:w="301"/>
        <w:gridCol w:w="301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71"/>
        <w:gridCol w:w="371"/>
        <w:gridCol w:w="371"/>
        <w:gridCol w:w="371"/>
        <w:gridCol w:w="371"/>
        <w:gridCol w:w="371"/>
        <w:gridCol w:w="373"/>
        <w:gridCol w:w="637"/>
        <w:gridCol w:w="556"/>
        <w:gridCol w:w="695"/>
      </w:tblGrid>
      <w:tr w:rsidR="004446BE" w:rsidTr="0011719D">
        <w:trPr>
          <w:trHeight w:val="517"/>
        </w:trPr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Код главного администратора бюджетных средств по БК</w:t>
            </w:r>
          </w:p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2286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Номера вопросов из Перечня вопросов для анализа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Итоговая оценка (сумма значений в </w:t>
            </w:r>
            <w:hyperlink r:id="rId8" w:anchor="P2643" w:history="1">
              <w:r>
                <w:rPr>
                  <w:rStyle w:val="afc"/>
                  <w:sz w:val="18"/>
                  <w:szCs w:val="18"/>
                  <w:lang w:eastAsia="en-US"/>
                </w:rPr>
                <w:t xml:space="preserve">графах </w:t>
              </w:r>
            </w:hyperlink>
            <w:r>
              <w:rPr>
                <w:sz w:val="18"/>
                <w:szCs w:val="18"/>
                <w:lang w:eastAsia="en-US"/>
              </w:rPr>
              <w:t xml:space="preserve">2 + </w:t>
            </w:r>
            <w:hyperlink r:id="rId9" w:anchor="P2644" w:history="1">
              <w:r>
                <w:rPr>
                  <w:rStyle w:val="afc"/>
                  <w:sz w:val="18"/>
                  <w:szCs w:val="18"/>
                  <w:lang w:eastAsia="en-US"/>
                </w:rPr>
                <w:t>3</w:t>
              </w:r>
            </w:hyperlink>
            <w:r>
              <w:rPr>
                <w:sz w:val="18"/>
                <w:szCs w:val="18"/>
                <w:lang w:eastAsia="en-US"/>
              </w:rPr>
              <w:t xml:space="preserve"> + ... </w:t>
            </w:r>
            <w:hyperlink r:id="rId10" w:anchor="P2682" w:history="1">
              <w:r>
                <w:rPr>
                  <w:rStyle w:val="afc"/>
                  <w:sz w:val="18"/>
                  <w:szCs w:val="18"/>
                  <w:lang w:eastAsia="en-US"/>
                </w:rPr>
                <w:t>41</w:t>
              </w:r>
            </w:hyperlink>
            <w:r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sz w:val="18"/>
                <w:szCs w:val="18"/>
                <w:lang w:eastAsia="en-US"/>
              </w:rPr>
              <w:t>Справочно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:</w:t>
            </w: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Численность структурного подразделения внутреннего финансового аудита и (или) количество уполномоченных должностных лиц, наделенных полномочиями по осуществлению внутреннего финансового аудита</w:t>
            </w:r>
          </w:p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(чел.)</w:t>
            </w:r>
          </w:p>
        </w:tc>
      </w:tr>
      <w:tr w:rsidR="004446BE" w:rsidTr="0011719D">
        <w:trPr>
          <w:trHeight w:val="14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4"/>
                <w:szCs w:val="14"/>
                <w:lang w:eastAsia="en-US"/>
              </w:rPr>
            </w:pPr>
          </w:p>
        </w:tc>
        <w:tc>
          <w:tcPr>
            <w:tcW w:w="34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1. 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  <w:tc>
          <w:tcPr>
            <w:tcW w:w="31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 Качество подготовки к проведению внутреннего финансового контроля и внутреннего финансового аудита</w:t>
            </w:r>
          </w:p>
        </w:tc>
        <w:tc>
          <w:tcPr>
            <w:tcW w:w="572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3. Качество организации и осуществления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8"/>
                <w:szCs w:val="18"/>
                <w:lang w:eastAsia="en-US"/>
              </w:rPr>
            </w:pPr>
          </w:p>
        </w:tc>
      </w:tr>
      <w:tr w:rsidR="004446BE" w:rsidTr="0011719D">
        <w:trPr>
          <w:trHeight w:val="14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4"/>
                <w:szCs w:val="14"/>
                <w:lang w:eastAsia="en-US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1.2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1.3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1.4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1.5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1.6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1.7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1.8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1.9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1.10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2.6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2.7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2.8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2.9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2.10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3.6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3.7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3.8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3.9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3.10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3.11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3.12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3.13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3.14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3.15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3.16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3.17</w:t>
            </w: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8"/>
                <w:szCs w:val="18"/>
                <w:lang w:eastAsia="en-US"/>
              </w:rPr>
            </w:pPr>
          </w:p>
        </w:tc>
      </w:tr>
      <w:tr w:rsidR="004446BE" w:rsidTr="0011719D">
        <w:trPr>
          <w:trHeight w:val="14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4"/>
                <w:szCs w:val="14"/>
                <w:lang w:eastAsia="en-US"/>
              </w:rPr>
            </w:pPr>
          </w:p>
        </w:tc>
        <w:tc>
          <w:tcPr>
            <w:tcW w:w="12286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Проставляются баллы выбранных вариантов ответов</w:t>
            </w: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6BE" w:rsidRDefault="004446BE" w:rsidP="0011719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Штат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Факт</w:t>
            </w:r>
          </w:p>
        </w:tc>
      </w:tr>
      <w:tr w:rsidR="004446BE" w:rsidTr="0011719D">
        <w:trPr>
          <w:trHeight w:val="21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bookmarkStart w:id="2" w:name="P2643"/>
            <w:bookmarkEnd w:id="2"/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37</w:t>
            </w:r>
            <w:bookmarkStart w:id="3" w:name="P2682"/>
            <w:bookmarkEnd w:id="3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6BE" w:rsidRDefault="004446BE" w:rsidP="0011719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44</w:t>
            </w:r>
          </w:p>
        </w:tc>
      </w:tr>
      <w:tr w:rsidR="004446BE" w:rsidTr="0011719D">
        <w:trPr>
          <w:trHeight w:val="21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4446BE" w:rsidTr="0011719D">
        <w:trPr>
          <w:trHeight w:val="30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4446BE" w:rsidTr="0011719D">
        <w:trPr>
          <w:trHeight w:val="21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  <w:tr w:rsidR="004446BE" w:rsidTr="0011719D">
        <w:trPr>
          <w:trHeight w:val="21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E" w:rsidRDefault="004446BE" w:rsidP="0011719D">
            <w:pPr>
              <w:pStyle w:val="ConsPlusNormal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</w:tr>
    </w:tbl>
    <w:p w:rsidR="004446BE" w:rsidRDefault="004446BE" w:rsidP="004446BE"/>
    <w:sectPr w:rsidR="004446BE" w:rsidSect="0011719D">
      <w:headerReference w:type="default" r:id="rId11"/>
      <w:pgSz w:w="11900" w:h="16800"/>
      <w:pgMar w:top="1134" w:right="800" w:bottom="1440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9CB" w:rsidRDefault="00F139CB" w:rsidP="007F3978">
      <w:r>
        <w:separator/>
      </w:r>
    </w:p>
  </w:endnote>
  <w:endnote w:type="continuationSeparator" w:id="0">
    <w:p w:rsidR="00F139CB" w:rsidRDefault="00F139CB" w:rsidP="007F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9CB" w:rsidRDefault="00F139CB" w:rsidP="007F3978">
      <w:r>
        <w:separator/>
      </w:r>
    </w:p>
  </w:footnote>
  <w:footnote w:type="continuationSeparator" w:id="0">
    <w:p w:rsidR="00F139CB" w:rsidRDefault="00F139CB" w:rsidP="007F3978">
      <w:r>
        <w:continuationSeparator/>
      </w:r>
    </w:p>
  </w:footnote>
  <w:footnote w:id="1">
    <w:p w:rsidR="0011719D" w:rsidRDefault="0011719D" w:rsidP="004446BE">
      <w:pPr>
        <w:rPr>
          <w:rStyle w:val="afb"/>
        </w:rPr>
      </w:pPr>
      <w:r>
        <w:rPr>
          <w:rStyle w:val="afb"/>
        </w:rPr>
        <w:footnoteRef/>
      </w:r>
      <w:r>
        <w:rPr>
          <w:rStyle w:val="afb"/>
        </w:rPr>
        <w:t xml:space="preserve"> Максимальное количество баллов  - 120 баллов, из них:</w:t>
      </w:r>
    </w:p>
    <w:p w:rsidR="0011719D" w:rsidRDefault="0011719D" w:rsidP="004446BE">
      <w:pPr>
        <w:rPr>
          <w:rStyle w:val="afb"/>
        </w:rPr>
      </w:pPr>
      <w:r>
        <w:rPr>
          <w:rStyle w:val="afb"/>
        </w:rPr>
        <w:t>- качество нормативно-правового обеспечения осуществления внутреннего финансового контроля – 32 баллов;</w:t>
      </w:r>
    </w:p>
    <w:p w:rsidR="0011719D" w:rsidRDefault="0011719D" w:rsidP="004446BE">
      <w:pPr>
        <w:rPr>
          <w:rStyle w:val="afb"/>
        </w:rPr>
      </w:pPr>
      <w:r>
        <w:rPr>
          <w:rStyle w:val="afb"/>
        </w:rPr>
        <w:t>- качество подготовки к проведению внутреннего финансового контроля – 28  баллов;</w:t>
      </w:r>
    </w:p>
    <w:p w:rsidR="0011719D" w:rsidRDefault="0011719D" w:rsidP="004446BE">
      <w:pPr>
        <w:rPr>
          <w:rStyle w:val="afb"/>
        </w:rPr>
      </w:pPr>
      <w:r>
        <w:rPr>
          <w:rStyle w:val="afb"/>
        </w:rPr>
        <w:t>- качество организации и осуществления внутреннего финансового контроля – 60 баллов;</w:t>
      </w:r>
    </w:p>
  </w:footnote>
  <w:footnote w:id="2">
    <w:p w:rsidR="0011719D" w:rsidRDefault="0011719D" w:rsidP="004446BE">
      <w:pPr>
        <w:rPr>
          <w:rStyle w:val="afb"/>
        </w:rPr>
      </w:pPr>
      <w:r>
        <w:rPr>
          <w:rStyle w:val="afb"/>
        </w:rPr>
        <w:footnoteRef/>
      </w:r>
      <w:r>
        <w:rPr>
          <w:rStyle w:val="afb"/>
        </w:rPr>
        <w:t xml:space="preserve"> Соответствующий ответ отмечается</w:t>
      </w:r>
      <w:r>
        <w:t xml:space="preserve"> </w:t>
      </w:r>
      <w:r>
        <w:rPr>
          <w:rStyle w:val="afb"/>
        </w:rPr>
        <w:t xml:space="preserve">галочкой (V). </w:t>
      </w:r>
      <w:r>
        <w:t xml:space="preserve"> </w:t>
      </w:r>
    </w:p>
  </w:footnote>
  <w:footnote w:id="3">
    <w:p w:rsidR="0011719D" w:rsidRDefault="0011719D" w:rsidP="004446BE">
      <w:pPr>
        <w:pStyle w:val="ConsPlusNormal"/>
        <w:ind w:firstLine="540"/>
        <w:jc w:val="both"/>
        <w:outlineLvl w:val="0"/>
      </w:pPr>
      <w:r>
        <w:rPr>
          <w:rStyle w:val="afb"/>
        </w:rPr>
        <w:footnoteRef/>
      </w:r>
      <w:r>
        <w:t xml:space="preserve"> Пункт 5 статьи 160.2-1 Бюджетного кодекса Российской Федерации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19D" w:rsidRDefault="00F139CB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3F51">
      <w:rPr>
        <w:noProof/>
      </w:rPr>
      <w:t>20</w:t>
    </w:r>
    <w:r>
      <w:rPr>
        <w:noProof/>
      </w:rPr>
      <w:fldChar w:fldCharType="end"/>
    </w:r>
  </w:p>
  <w:p w:rsidR="0011719D" w:rsidRDefault="0011719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1080" w:hanging="72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B4395E"/>
    <w:multiLevelType w:val="hybridMultilevel"/>
    <w:tmpl w:val="0BB44A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945D10"/>
    <w:multiLevelType w:val="multilevel"/>
    <w:tmpl w:val="2C5AF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9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0E4912"/>
    <w:multiLevelType w:val="hybridMultilevel"/>
    <w:tmpl w:val="89FCF654"/>
    <w:lvl w:ilvl="0" w:tplc="F8E2B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A961DB"/>
    <w:multiLevelType w:val="hybridMultilevel"/>
    <w:tmpl w:val="95460368"/>
    <w:lvl w:ilvl="0" w:tplc="14AEAB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1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0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147E"/>
    <w:rsid w:val="00037E47"/>
    <w:rsid w:val="00091D2E"/>
    <w:rsid w:val="0011719D"/>
    <w:rsid w:val="001D147E"/>
    <w:rsid w:val="00200901"/>
    <w:rsid w:val="00212CB1"/>
    <w:rsid w:val="00260AC6"/>
    <w:rsid w:val="00292277"/>
    <w:rsid w:val="00310744"/>
    <w:rsid w:val="0031373A"/>
    <w:rsid w:val="00395509"/>
    <w:rsid w:val="003B5AD6"/>
    <w:rsid w:val="003F758F"/>
    <w:rsid w:val="004446BE"/>
    <w:rsid w:val="00513F51"/>
    <w:rsid w:val="005817CF"/>
    <w:rsid w:val="00587340"/>
    <w:rsid w:val="005A5978"/>
    <w:rsid w:val="00686749"/>
    <w:rsid w:val="006C4011"/>
    <w:rsid w:val="00743075"/>
    <w:rsid w:val="007F3978"/>
    <w:rsid w:val="00824DFD"/>
    <w:rsid w:val="00936038"/>
    <w:rsid w:val="00A1032B"/>
    <w:rsid w:val="00A7560E"/>
    <w:rsid w:val="00AB44DB"/>
    <w:rsid w:val="00AF5185"/>
    <w:rsid w:val="00B35F7E"/>
    <w:rsid w:val="00B4036B"/>
    <w:rsid w:val="00BD5378"/>
    <w:rsid w:val="00C93371"/>
    <w:rsid w:val="00CD3EFE"/>
    <w:rsid w:val="00D30781"/>
    <w:rsid w:val="00D45678"/>
    <w:rsid w:val="00D70003"/>
    <w:rsid w:val="00F1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47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D147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link w:val="30"/>
    <w:uiPriority w:val="9"/>
    <w:semiHidden/>
    <w:unhideWhenUsed/>
    <w:qFormat/>
    <w:rsid w:val="004446BE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D147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D147E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D147E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1D147E"/>
    <w:pPr>
      <w:ind w:firstLine="0"/>
      <w:jc w:val="left"/>
    </w:pPr>
  </w:style>
  <w:style w:type="paragraph" w:styleId="a6">
    <w:name w:val="No Spacing"/>
    <w:link w:val="a7"/>
    <w:uiPriority w:val="1"/>
    <w:qFormat/>
    <w:rsid w:val="001D147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D147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D147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locked/>
    <w:rsid w:val="00587340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37E4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37E47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11">
    <w:name w:val="Стиль1"/>
    <w:basedOn w:val="a6"/>
    <w:link w:val="12"/>
    <w:qFormat/>
    <w:rsid w:val="00037E47"/>
    <w:pPr>
      <w:widowControl/>
      <w:autoSpaceDE/>
      <w:autoSpaceDN/>
      <w:adjustRightInd/>
      <w:ind w:firstLine="709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12">
    <w:name w:val="Стиль1 Знак"/>
    <w:basedOn w:val="a0"/>
    <w:link w:val="11"/>
    <w:rsid w:val="00037E47"/>
    <w:rPr>
      <w:rFonts w:ascii="Times New Roman" w:hAnsi="Times New Roman" w:cs="Times New Roman"/>
      <w:sz w:val="28"/>
      <w:szCs w:val="28"/>
    </w:rPr>
  </w:style>
  <w:style w:type="paragraph" w:styleId="ac">
    <w:name w:val="List Paragraph"/>
    <w:basedOn w:val="a"/>
    <w:uiPriority w:val="34"/>
    <w:qFormat/>
    <w:rsid w:val="00037E4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955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446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footnote text"/>
    <w:basedOn w:val="a"/>
    <w:link w:val="13"/>
    <w:uiPriority w:val="99"/>
    <w:semiHidden/>
    <w:unhideWhenUsed/>
    <w:rsid w:val="004446BE"/>
    <w:pPr>
      <w:widowControl/>
      <w:autoSpaceDE/>
      <w:autoSpaceDN/>
      <w:adjustRightInd/>
      <w:ind w:firstLine="0"/>
      <w:jc w:val="left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ae">
    <w:name w:val="Текст сноски Знак"/>
    <w:basedOn w:val="a0"/>
    <w:uiPriority w:val="99"/>
    <w:semiHidden/>
    <w:rsid w:val="004446BE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customStyle="1" w:styleId="13">
    <w:name w:val="Текст сноски Знак1"/>
    <w:basedOn w:val="a0"/>
    <w:link w:val="ad"/>
    <w:uiPriority w:val="99"/>
    <w:semiHidden/>
    <w:locked/>
    <w:rsid w:val="004446BE"/>
    <w:rPr>
      <w:rFonts w:ascii="Calibri" w:eastAsia="Times New Roman" w:hAnsi="Calibri" w:cs="Times New Roman"/>
      <w:sz w:val="20"/>
      <w:szCs w:val="20"/>
    </w:rPr>
  </w:style>
  <w:style w:type="paragraph" w:styleId="af">
    <w:name w:val="annotation text"/>
    <w:basedOn w:val="a"/>
    <w:link w:val="14"/>
    <w:uiPriority w:val="99"/>
    <w:semiHidden/>
    <w:unhideWhenUsed/>
    <w:rsid w:val="004446BE"/>
    <w:pPr>
      <w:widowControl/>
      <w:autoSpaceDE/>
      <w:autoSpaceDN/>
      <w:adjustRightInd/>
      <w:spacing w:after="200"/>
      <w:ind w:firstLine="0"/>
      <w:jc w:val="left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af0">
    <w:name w:val="Текст примечания Знак"/>
    <w:basedOn w:val="a0"/>
    <w:uiPriority w:val="99"/>
    <w:semiHidden/>
    <w:rsid w:val="004446BE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link w:val="af"/>
    <w:uiPriority w:val="99"/>
    <w:semiHidden/>
    <w:locked/>
    <w:rsid w:val="004446BE"/>
    <w:rPr>
      <w:rFonts w:ascii="Calibri" w:eastAsia="Times New Roman" w:hAnsi="Calibri" w:cs="Times New Roman"/>
      <w:sz w:val="20"/>
      <w:szCs w:val="20"/>
    </w:rPr>
  </w:style>
  <w:style w:type="paragraph" w:styleId="af1">
    <w:name w:val="Title"/>
    <w:basedOn w:val="a"/>
    <w:link w:val="af2"/>
    <w:qFormat/>
    <w:rsid w:val="004446BE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2">
    <w:name w:val="Название Знак"/>
    <w:basedOn w:val="a0"/>
    <w:link w:val="af1"/>
    <w:rsid w:val="004446B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3">
    <w:name w:val="Subtitle"/>
    <w:basedOn w:val="a"/>
    <w:link w:val="af4"/>
    <w:qFormat/>
    <w:rsid w:val="004446BE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4">
    <w:name w:val="Подзаголовок Знак"/>
    <w:basedOn w:val="a0"/>
    <w:link w:val="af3"/>
    <w:rsid w:val="004446B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5">
    <w:name w:val="Схема документа Знак"/>
    <w:basedOn w:val="a0"/>
    <w:link w:val="af6"/>
    <w:uiPriority w:val="99"/>
    <w:semiHidden/>
    <w:rsid w:val="004446BE"/>
    <w:rPr>
      <w:rFonts w:ascii="Tahoma" w:eastAsia="Times New Roman" w:hAnsi="Tahoma" w:cs="Times New Roman"/>
      <w:sz w:val="16"/>
      <w:szCs w:val="16"/>
      <w:lang w:eastAsia="ru-RU"/>
    </w:rPr>
  </w:style>
  <w:style w:type="paragraph" w:styleId="af6">
    <w:name w:val="Document Map"/>
    <w:basedOn w:val="a"/>
    <w:link w:val="af5"/>
    <w:uiPriority w:val="99"/>
    <w:semiHidden/>
    <w:unhideWhenUsed/>
    <w:rsid w:val="004446BE"/>
    <w:pPr>
      <w:widowControl/>
      <w:autoSpaceDE/>
      <w:autoSpaceDN/>
      <w:adjustRightInd/>
      <w:ind w:firstLine="0"/>
      <w:jc w:val="left"/>
    </w:pPr>
    <w:rPr>
      <w:rFonts w:ascii="Tahoma" w:eastAsia="Times New Roman" w:hAnsi="Tahoma" w:cs="Times New Roman"/>
      <w:sz w:val="16"/>
      <w:szCs w:val="16"/>
    </w:rPr>
  </w:style>
  <w:style w:type="character" w:customStyle="1" w:styleId="15">
    <w:name w:val="Схема документа Знак1"/>
    <w:basedOn w:val="a0"/>
    <w:uiPriority w:val="99"/>
    <w:semiHidden/>
    <w:rsid w:val="004446BE"/>
    <w:rPr>
      <w:rFonts w:ascii="Tahoma" w:eastAsiaTheme="minorEastAsia" w:hAnsi="Tahoma" w:cs="Tahoma"/>
      <w:sz w:val="16"/>
      <w:szCs w:val="16"/>
      <w:lang w:eastAsia="ru-RU"/>
    </w:rPr>
  </w:style>
  <w:style w:type="paragraph" w:styleId="af7">
    <w:name w:val="annotation subject"/>
    <w:basedOn w:val="af"/>
    <w:next w:val="af"/>
    <w:link w:val="16"/>
    <w:uiPriority w:val="99"/>
    <w:semiHidden/>
    <w:unhideWhenUsed/>
    <w:rsid w:val="004446BE"/>
    <w:rPr>
      <w:b/>
      <w:bCs/>
    </w:rPr>
  </w:style>
  <w:style w:type="character" w:customStyle="1" w:styleId="af8">
    <w:name w:val="Тема примечания Знак"/>
    <w:basedOn w:val="af0"/>
    <w:uiPriority w:val="99"/>
    <w:semiHidden/>
    <w:rsid w:val="004446BE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  <w:style w:type="character" w:customStyle="1" w:styleId="16">
    <w:name w:val="Тема примечания Знак1"/>
    <w:basedOn w:val="14"/>
    <w:link w:val="af7"/>
    <w:uiPriority w:val="99"/>
    <w:semiHidden/>
    <w:locked/>
    <w:rsid w:val="004446BE"/>
    <w:rPr>
      <w:rFonts w:ascii="Calibri" w:eastAsia="Times New Roman" w:hAnsi="Calibri" w:cs="Times New Roman"/>
      <w:b/>
      <w:bCs/>
      <w:sz w:val="20"/>
      <w:szCs w:val="20"/>
    </w:rPr>
  </w:style>
  <w:style w:type="paragraph" w:styleId="af9">
    <w:name w:val="Balloon Text"/>
    <w:basedOn w:val="a"/>
    <w:link w:val="17"/>
    <w:uiPriority w:val="99"/>
    <w:semiHidden/>
    <w:unhideWhenUsed/>
    <w:rsid w:val="004446BE"/>
    <w:pPr>
      <w:widowControl/>
      <w:autoSpaceDE/>
      <w:autoSpaceDN/>
      <w:adjustRightInd/>
      <w:ind w:firstLine="0"/>
      <w:jc w:val="left"/>
    </w:pPr>
    <w:rPr>
      <w:rFonts w:ascii="Tahoma" w:eastAsia="Times New Roman" w:hAnsi="Tahoma" w:cs="Times New Roman"/>
      <w:sz w:val="16"/>
      <w:szCs w:val="16"/>
      <w:lang w:eastAsia="en-US"/>
    </w:rPr>
  </w:style>
  <w:style w:type="character" w:customStyle="1" w:styleId="afa">
    <w:name w:val="Текст выноски Знак"/>
    <w:basedOn w:val="a0"/>
    <w:uiPriority w:val="99"/>
    <w:semiHidden/>
    <w:rsid w:val="004446BE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7">
    <w:name w:val="Текст выноски Знак1"/>
    <w:basedOn w:val="a0"/>
    <w:link w:val="af9"/>
    <w:uiPriority w:val="99"/>
    <w:semiHidden/>
    <w:locked/>
    <w:rsid w:val="004446BE"/>
    <w:rPr>
      <w:rFonts w:ascii="Tahoma" w:eastAsia="Times New Roman" w:hAnsi="Tahoma" w:cs="Times New Roman"/>
      <w:sz w:val="16"/>
      <w:szCs w:val="16"/>
    </w:rPr>
  </w:style>
  <w:style w:type="paragraph" w:customStyle="1" w:styleId="ConsPlusNonformat">
    <w:name w:val="ConsPlusNonformat"/>
    <w:rsid w:val="004446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sid w:val="004446BE"/>
    <w:rPr>
      <w:vertAlign w:val="superscript"/>
    </w:rPr>
  </w:style>
  <w:style w:type="character" w:styleId="afc">
    <w:name w:val="Hyperlink"/>
    <w:basedOn w:val="a0"/>
    <w:uiPriority w:val="99"/>
    <w:semiHidden/>
    <w:unhideWhenUsed/>
    <w:rsid w:val="004446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RAYFO\Downloads\&#1040;&#1085;&#1072;&#1083;&#1080;&#1079;%20&#1084;&#1091;&#1085;&#1080;&#1094;&#1080;&#1087;&#1072;&#1083;&#1100;&#1085;&#1099;&#1081;%20(4).doc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RAYFO\Downloads\&#1040;&#1085;&#1072;&#1083;&#1080;&#1079;%20&#1084;&#1091;&#1085;&#1080;&#1094;&#1080;&#1087;&#1072;&#1083;&#1100;&#1085;&#1099;&#1081;%20(4)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RAYFO\Downloads\&#1040;&#1085;&#1072;&#1083;&#1080;&#1079;%20&#1084;&#1091;&#1085;&#1080;&#1094;&#1080;&#1087;&#1072;&#1083;&#1100;&#1085;&#1099;&#1081;%20(4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25</Pages>
  <Words>5331</Words>
  <Characters>30390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RAYFO</dc:creator>
  <cp:keywords/>
  <dc:description/>
  <cp:lastModifiedBy>Юрист</cp:lastModifiedBy>
  <cp:revision>21</cp:revision>
  <dcterms:created xsi:type="dcterms:W3CDTF">2019-12-02T09:48:00Z</dcterms:created>
  <dcterms:modified xsi:type="dcterms:W3CDTF">2020-02-04T08:58:00Z</dcterms:modified>
</cp:coreProperties>
</file>