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5C7" w:rsidRDefault="002C45C7" w:rsidP="002C45C7">
      <w:pPr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            </w:t>
      </w:r>
      <w:r w:rsidR="00964E00" w:rsidRPr="002C45C7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В Республике Мордовия будет оцениваться</w:t>
      </w:r>
      <w:r w:rsidR="00EA430E" w:rsidRPr="002C45C7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 эффективност</w:t>
      </w:r>
      <w:r w:rsidR="00964E00" w:rsidRPr="002C45C7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ь</w:t>
      </w:r>
      <w:r w:rsidR="00EA430E" w:rsidRPr="002C45C7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 работы руководителей органов местного самоуправления и </w:t>
      </w:r>
      <w:r w:rsidR="00964E00" w:rsidRPr="002C45C7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организаций, оказывающих </w:t>
      </w:r>
      <w:r w:rsidR="00EA430E" w:rsidRPr="002C45C7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услуги</w:t>
      </w:r>
      <w:r w:rsidR="00964E00" w:rsidRPr="002C45C7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 населению</w:t>
      </w:r>
      <w:r w:rsidR="00EA430E" w:rsidRPr="002C45C7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.</w:t>
      </w:r>
      <w:r w:rsidR="00EA430E" w:rsidRPr="002C45C7">
        <w:rPr>
          <w:rFonts w:ascii="Times New Roman" w:hAnsi="Times New Roman" w:cs="Times New Roman"/>
          <w:b/>
          <w:iCs/>
          <w:sz w:val="28"/>
          <w:szCs w:val="28"/>
        </w:rPr>
        <w:br/>
      </w:r>
      <w:r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            </w:t>
      </w:r>
      <w:r w:rsidR="00EA430E" w:rsidRPr="002C45C7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В период с 1</w:t>
      </w:r>
      <w:r w:rsidR="00F2272D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 января по 31</w:t>
      </w:r>
      <w:r w:rsidR="00EA430E" w:rsidRPr="002C45C7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 </w:t>
      </w:r>
      <w:r w:rsidR="00F2272D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декабря включительно</w:t>
      </w:r>
      <w:r w:rsidR="00EA430E" w:rsidRPr="00964E0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в </w:t>
      </w:r>
      <w:r w:rsidR="00964E0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р</w:t>
      </w:r>
      <w:r w:rsidR="00EA430E" w:rsidRPr="00964E0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еспублике будет проводиться 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интернет-</w:t>
      </w:r>
      <w:r w:rsidR="00EA430E" w:rsidRPr="00964E0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опрос 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по оценке</w:t>
      </w:r>
      <w:r w:rsidR="00EA430E" w:rsidRPr="00964E0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уровня удовлетворительности населения организацией транспортного обслуживания, качеством автомобильных дорог и предоставляемых жилищно-коммунальных услуг.</w:t>
      </w:r>
      <w:r w:rsidR="00EA430E" w:rsidRPr="00964E00">
        <w:rPr>
          <w:rFonts w:ascii="Times New Roman" w:hAnsi="Times New Roman" w:cs="Times New Roman"/>
          <w:iCs/>
          <w:sz w:val="28"/>
          <w:szCs w:val="28"/>
        </w:rPr>
        <w:br/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        </w:t>
      </w:r>
      <w:r w:rsidR="00EA430E" w:rsidRPr="00964E0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Принять участие в 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интернет - </w:t>
      </w:r>
      <w:proofErr w:type="gramStart"/>
      <w:r w:rsidR="00EA430E" w:rsidRPr="00964E0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опросе</w:t>
      </w:r>
      <w:proofErr w:type="gramEnd"/>
      <w:r w:rsidR="00EA430E" w:rsidRPr="00964E0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сможет каждый житель муниципального района. Для этого на официальном сайте органов государственной власти Республики Мордовия и на официальном сайте Темниковского муниципального района </w:t>
      </w:r>
      <w:bookmarkStart w:id="0" w:name="_GoBack"/>
      <w:bookmarkEnd w:id="0"/>
      <w:r w:rsidR="00EA430E" w:rsidRPr="00964E0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размещен раздел «Оцените работу руководителей органов местного самоуправления», в котором будет представлена электронная анкета для опроса.</w:t>
      </w:r>
      <w:r w:rsidR="00EA430E" w:rsidRPr="00964E00">
        <w:rPr>
          <w:rFonts w:ascii="Times New Roman" w:hAnsi="Times New Roman" w:cs="Times New Roman"/>
          <w:iCs/>
          <w:sz w:val="28"/>
          <w:szCs w:val="28"/>
        </w:rPr>
        <w:br/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       Активное участие жителей в интернет - </w:t>
      </w:r>
      <w:proofErr w:type="gramStart"/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опросе</w:t>
      </w:r>
      <w:proofErr w:type="gramEnd"/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поможет оценить качество предоставляемых услуг и выявить проблемы, требующие особого внимания.</w:t>
      </w:r>
    </w:p>
    <w:sectPr w:rsidR="002C4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30E"/>
    <w:rsid w:val="002C45C7"/>
    <w:rsid w:val="00964E00"/>
    <w:rsid w:val="00D97F50"/>
    <w:rsid w:val="00EA430E"/>
    <w:rsid w:val="00F2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5</cp:revision>
  <dcterms:created xsi:type="dcterms:W3CDTF">2015-12-10T09:48:00Z</dcterms:created>
  <dcterms:modified xsi:type="dcterms:W3CDTF">2020-02-05T11:42:00Z</dcterms:modified>
</cp:coreProperties>
</file>