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08" w:rsidRDefault="00404206">
      <w:pPr>
        <w:rPr>
          <w:rFonts w:hint="eastAsia"/>
        </w:rPr>
      </w:pPr>
      <w:bookmarkStart w:id="0" w:name="__DdeLink__358_2081218575"/>
      <w:bookmarkStart w:id="1" w:name="_GoBack"/>
      <w:bookmarkEnd w:id="1"/>
      <w:r>
        <w:t>Гражданин имеет право заранее определять правопреемников</w:t>
      </w:r>
      <w:bookmarkEnd w:id="0"/>
      <w:r>
        <w:t xml:space="preserve"> сре</w:t>
      </w:r>
      <w:proofErr w:type="gramStart"/>
      <w:r>
        <w:t>дств св</w:t>
      </w:r>
      <w:proofErr w:type="gramEnd"/>
      <w:r>
        <w:t>оих пенсионных накоплений и то, в каких долях они будут распределены между ними.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пенсионныенакопления</w:t>
        </w:r>
        <w:proofErr w:type="spellEnd"/>
      </w:hyperlink>
      <w:r>
        <w:t xml:space="preserve"> </w:t>
      </w:r>
    </w:p>
    <w:p w:rsidR="00741C08" w:rsidRDefault="00741C08">
      <w:pPr>
        <w:rPr>
          <w:rFonts w:hint="eastAsia"/>
        </w:rPr>
      </w:pPr>
    </w:p>
    <w:p w:rsidR="00741C08" w:rsidRDefault="0040420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0</wp:posOffset>
            </wp:positionV>
            <wp:extent cx="2587625" cy="2587625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p w:rsidR="00741C08" w:rsidRDefault="00741C08">
      <w:pPr>
        <w:rPr>
          <w:rFonts w:hint="eastAsia"/>
        </w:rPr>
      </w:pPr>
    </w:p>
    <w:sectPr w:rsidR="00741C0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C6085"/>
    <w:multiLevelType w:val="multilevel"/>
    <w:tmpl w:val="3AF8C9F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08"/>
    <w:rsid w:val="00404206"/>
    <w:rsid w:val="0074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72;&#1078;&#1085;&#1086;&#1079;&#1085;&#1072;&#1090;&#1100;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086;&#1085;&#1085;&#1099;&#1077;&#1085;&#1072;&#1082;&#1086;&#1087;&#1083;&#1077;&#1085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2018-12-06T06:56:00Z</dcterms:created>
  <dcterms:modified xsi:type="dcterms:W3CDTF">2018-12-06T06:56:00Z</dcterms:modified>
  <dc:language>ru-RU</dc:language>
</cp:coreProperties>
</file>