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7E4" w:rsidRDefault="00AB76D7">
      <w:pPr>
        <w:rPr>
          <w:rFonts w:hint="eastAsia"/>
        </w:rPr>
      </w:pPr>
      <w:r>
        <w:t xml:space="preserve">Все </w:t>
      </w:r>
      <w:bookmarkStart w:id="0" w:name="__DdeLink__455_427802965"/>
      <w:r>
        <w:t>о выплатах по уходу за нетрудоспособными гражданами</w:t>
      </w:r>
      <w:bookmarkEnd w:id="0"/>
      <w:r>
        <w:t>, и детьми-инвалидами</w:t>
      </w:r>
      <w:r>
        <w:br/>
      </w:r>
      <w:r>
        <w:br/>
        <w:t>Кому назначаются выплаты?</w:t>
      </w:r>
      <w:r>
        <w:br/>
      </w:r>
      <w:r>
        <w:br/>
      </w:r>
      <w:proofErr w:type="gramStart"/>
      <w:r>
        <w:t xml:space="preserve">Компенсационная выплата устанавливается неработающему гражданину, который осуществляет уход за нетрудоспособным гражданином (инвалидом 1 группы, а </w:t>
      </w:r>
      <w:r>
        <w:t>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</w:r>
      <w:proofErr w:type="gramEnd"/>
      <w:r>
        <w:br/>
        <w:t>Размер компенсационной выплаты составляет 1200 рублей.</w:t>
      </w:r>
      <w:r>
        <w:br/>
        <w:t>Ежемесячная выплата за ухо</w:t>
      </w:r>
      <w:r>
        <w:t>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</w:t>
      </w:r>
      <w:r>
        <w:t>ами I группы с детства, размер выплаты составляет 1200 рублей.</w:t>
      </w:r>
      <w:r>
        <w:br/>
        <w:t>Указанная выплата производится к назначенной нетрудоспособному гражданину пенсии и осуществляется в течение этого периода.</w:t>
      </w:r>
      <w:r>
        <w:br/>
        <w:t xml:space="preserve">Компенсационная и ежемесячная выплаты назначаются с месяца, в котором </w:t>
      </w:r>
      <w:r>
        <w:t>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</w:t>
      </w:r>
      <w:r>
        <w:br/>
      </w:r>
      <w:r>
        <w:br/>
        <w:t>Можно ли пенсионеру оформить компенсационную выплату за уход?</w:t>
      </w:r>
      <w:r>
        <w:br/>
      </w:r>
      <w:r>
        <w:br/>
        <w:t xml:space="preserve">Нет. </w:t>
      </w:r>
      <w:proofErr w:type="gramStart"/>
      <w:r>
        <w:t>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</w:t>
      </w:r>
      <w:r>
        <w:t>сии или пособия по безработице, установленных им в целях компенсации утраченного заработка или иного дохода.</w:t>
      </w:r>
      <w:proofErr w:type="gramEnd"/>
      <w:r>
        <w:br/>
      </w:r>
      <w:r>
        <w:br/>
      </w:r>
      <w:bookmarkStart w:id="1" w:name="_GoBack"/>
      <w:r>
        <w:t>В какие сроки необходимо уведомить Пенсионный фонд о трудоустройстве и прекращении ухода?</w:t>
      </w:r>
      <w:r>
        <w:br/>
      </w:r>
      <w:r>
        <w:br/>
        <w:t>В случае прекращения ухода, выхода на работу или начала</w:t>
      </w:r>
      <w:r>
        <w:t xml:space="preserve">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незамедлительно известить об этом ПФР, чтобы своевременно прекратить осуществление комп</w:t>
      </w:r>
      <w:r>
        <w:t>енсационной или ежемесячной выплаты.</w:t>
      </w:r>
      <w:r>
        <w:br/>
        <w:t>Лицо, осуществляющее уход, обязано в течение 5 дней известить орган, осуществляющий выплату пенсии, о наступлении обстоятельств, влекущих прекращение осуществления компенсационной выплаты.</w:t>
      </w:r>
      <w:r>
        <w:br/>
        <w:t>Обращаем внимание, что и пенси</w:t>
      </w:r>
      <w:r>
        <w:t>онер, к пенсии которого установлена компенсационная выплата по уходу, также утрачивает на неё право в случае своего трудоустройства и должен известить о данном факте территориальный орган Пенсионного фонда.</w:t>
      </w:r>
      <w:r>
        <w:br/>
      </w:r>
      <w:r>
        <w:br/>
        <w:t>В случае</w:t>
      </w:r>
      <w:proofErr w:type="gramStart"/>
      <w:r>
        <w:t>,</w:t>
      </w:r>
      <w:proofErr w:type="gramEnd"/>
      <w:r>
        <w:t xml:space="preserve"> если несвоевременное представление све</w:t>
      </w:r>
      <w:r>
        <w:t xml:space="preserve">дений повлекло за собой перерасход средств на выплату компенсационной выплаты по уходу, виновные лица возмещают причиненный ущерб в порядке, установленном законодательством Российской Федерации. </w:t>
      </w:r>
      <w:bookmarkEnd w:id="1"/>
    </w:p>
    <w:sectPr w:rsidR="001727E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55105"/>
    <w:multiLevelType w:val="multilevel"/>
    <w:tmpl w:val="F93C026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E4"/>
    <w:rsid w:val="001727E4"/>
    <w:rsid w:val="00AB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2018-11-30T08:29:00Z</dcterms:created>
  <dcterms:modified xsi:type="dcterms:W3CDTF">2018-11-30T08:29:00Z</dcterms:modified>
  <dc:language>ru-RU</dc:language>
</cp:coreProperties>
</file>