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1ED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77BE2" w:rsidRPr="004C1ED2" w:rsidRDefault="00C77BE2" w:rsidP="00C77B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77BE2" w:rsidRPr="004C1ED2" w:rsidRDefault="00C77BE2" w:rsidP="00C77BE2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4C1ED2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C77BE2" w:rsidRPr="004C1ED2" w:rsidRDefault="00C77BE2" w:rsidP="00C77B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C77BE2" w:rsidRPr="004C1ED2" w:rsidRDefault="007E0DBC" w:rsidP="00C77BE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05.03.</w:t>
      </w:r>
      <w:r w:rsidR="00C77BE2" w:rsidRPr="004C1ED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20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 w:rsidR="00C77BE2" w:rsidRPr="004C1ED2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172</w:t>
      </w:r>
    </w:p>
    <w:p w:rsidR="00C77BE2" w:rsidRPr="004C1ED2" w:rsidRDefault="00C77BE2" w:rsidP="00C77BE2">
      <w:pPr>
        <w:shd w:val="clear" w:color="auto" w:fill="FFFFFF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C1ED2">
        <w:rPr>
          <w:rFonts w:ascii="Times New Roman" w:hAnsi="Times New Roman"/>
          <w:sz w:val="28"/>
          <w:szCs w:val="28"/>
        </w:rPr>
        <w:t>д. Андреевка</w:t>
      </w:r>
    </w:p>
    <w:p w:rsidR="00C77BE2" w:rsidRPr="004C1ED2" w:rsidRDefault="00C77BE2" w:rsidP="00C77BE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16"/>
          <w:szCs w:val="16"/>
        </w:rPr>
      </w:pPr>
    </w:p>
    <w:p w:rsidR="00C77BE2" w:rsidRDefault="00C77BE2" w:rsidP="00C77BE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z w:val="16"/>
          <w:szCs w:val="16"/>
        </w:rPr>
      </w:pPr>
    </w:p>
    <w:p w:rsidR="00C77BE2" w:rsidRDefault="00C77BE2" w:rsidP="00C77BE2">
      <w:pPr>
        <w:shd w:val="clear" w:color="auto" w:fill="FFFFFF"/>
        <w:ind w:firstLine="709"/>
        <w:jc w:val="center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color w:val="000000"/>
          <w:sz w:val="28"/>
          <w:szCs w:val="28"/>
        </w:rPr>
        <w:t>Об утверждении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Правил содержания домашних животных, скота, птицы, пчел и выпаса 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сельскохозяйственных животных на территории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сельского поселе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>ния Андреевского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Темниковского </w:t>
      </w:r>
      <w:r w:rsidRPr="00D26211">
        <w:rPr>
          <w:rFonts w:ascii="Times New Roman" w:hAnsi="Times New Roman"/>
          <w:b/>
          <w:color w:val="000000"/>
          <w:spacing w:val="2"/>
          <w:sz w:val="28"/>
          <w:szCs w:val="28"/>
        </w:rPr>
        <w:t xml:space="preserve"> муниципального района Республики Мордовия</w:t>
      </w:r>
    </w:p>
    <w:p w:rsidR="00C77BE2" w:rsidRPr="00D26211" w:rsidRDefault="00C77BE2" w:rsidP="00C77BE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C77BE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pacing w:val="2"/>
        </w:rPr>
      </w:pPr>
    </w:p>
    <w:p w:rsidR="00C77BE2" w:rsidRPr="00D26211" w:rsidRDefault="00C77BE2" w:rsidP="00C77BE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    В соответствии с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7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8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Федеральным законом от 30.03.1999 N 52-ФЗ "О санитарно-эпидемиологическом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9" w:history="1">
        <w:r w:rsidRPr="00D26211">
          <w:rPr>
            <w:rFonts w:ascii="Times New Roman" w:hAnsi="Times New Roman"/>
            <w:spacing w:val="2"/>
            <w:sz w:val="28"/>
            <w:szCs w:val="28"/>
          </w:rPr>
          <w:t>Постановлением Главного государственного санитарного врача Российской Федерации от 01.02.2012 N 13 "Об усилении мероприятий, направленных на профилактику бешенства в Российской Федерации"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0" w:history="1">
        <w:r w:rsidRPr="00D26211">
          <w:rPr>
            <w:rFonts w:ascii="Times New Roman" w:hAnsi="Times New Roman"/>
            <w:spacing w:val="2"/>
            <w:sz w:val="28"/>
            <w:szCs w:val="28"/>
          </w:rPr>
          <w:t>санитарно-эпидемиологическими правилами СП 3.1.7.2627-10 "Профилактика бешенства среди людей"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, а также в целях упорядочения содержания домашних животных, скота, птицы и пчел, соблюдения санитарно-гигиенических, ветеринарно-санитарных правил и норм, создания условий, исключающих возможность причинения вреда здоровью и имуществу граждан, юридических лиц, а также для предупреждения возникновения и распространения заболеваний животных бешенством и другими опасными болезнями на территории сельского поселения, санитарно-эпидемиологического благополучия населения, руководствуясь Уставом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муниципального района Республики Мордовия</w:t>
      </w:r>
    </w:p>
    <w:p w:rsidR="00C77BE2" w:rsidRPr="00D26211" w:rsidRDefault="00C77BE2" w:rsidP="00C77BE2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D26211">
        <w:rPr>
          <w:rFonts w:ascii="Times New Roman" w:hAnsi="Times New Roman"/>
          <w:sz w:val="28"/>
          <w:szCs w:val="28"/>
        </w:rPr>
        <w:lastRenderedPageBreak/>
        <w:t>Совет депутатов Андреевского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6211">
        <w:rPr>
          <w:rFonts w:ascii="Times New Roman" w:hAnsi="Times New Roman"/>
          <w:sz w:val="28"/>
          <w:szCs w:val="28"/>
        </w:rPr>
        <w:t>сельского поселения Темниковского 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 е ш и л:</w:t>
      </w:r>
    </w:p>
    <w:p w:rsidR="00C77BE2" w:rsidRPr="00D26211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>1. Утверди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ть Правила содержания домашних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животных и птицы на территории    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муниципального района </w:t>
      </w:r>
      <w:r w:rsidRPr="007C08B0">
        <w:rPr>
          <w:rFonts w:ascii="Times New Roman" w:hAnsi="Times New Roman"/>
          <w:bCs/>
          <w:spacing w:val="-7"/>
        </w:rPr>
        <w:t>(Приложение</w:t>
      </w:r>
      <w:r>
        <w:rPr>
          <w:rFonts w:ascii="Times New Roman" w:hAnsi="Times New Roman"/>
          <w:bCs/>
          <w:spacing w:val="-7"/>
        </w:rPr>
        <w:t>1)</w:t>
      </w:r>
      <w:r w:rsidRPr="007C08B0">
        <w:rPr>
          <w:rFonts w:ascii="Times New Roman" w:hAnsi="Times New Roman"/>
          <w:bCs/>
          <w:spacing w:val="-7"/>
        </w:rPr>
        <w:t xml:space="preserve">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 Администрации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 муниципального района:</w:t>
      </w:r>
    </w:p>
    <w:p w:rsidR="00C77BE2" w:rsidRPr="00D26211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2.1. Обеспечить контроль за выполнением всеми юридическими и физическими лицами Правил содержания домашних животных и птицы на территории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Андреевского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pacing w:val="-7"/>
          <w:sz w:val="28"/>
          <w:szCs w:val="28"/>
        </w:rPr>
        <w:t xml:space="preserve">Темниковского </w:t>
      </w: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муниципального района </w:t>
      </w:r>
    </w:p>
    <w:p w:rsidR="00C77BE2" w:rsidRPr="007C08B0" w:rsidRDefault="00C77BE2" w:rsidP="00C77BE2">
      <w:pPr>
        <w:shd w:val="clear" w:color="auto" w:fill="FFFFFF"/>
        <w:tabs>
          <w:tab w:val="left" w:pos="9355"/>
        </w:tabs>
        <w:spacing w:after="0" w:line="360" w:lineRule="auto"/>
        <w:jc w:val="both"/>
        <w:rPr>
          <w:rFonts w:ascii="Times New Roman" w:hAnsi="Times New Roman"/>
          <w:bCs/>
          <w:spacing w:val="-7"/>
          <w:sz w:val="28"/>
          <w:szCs w:val="28"/>
        </w:rPr>
      </w:pPr>
      <w:r w:rsidRPr="00D26211">
        <w:rPr>
          <w:rFonts w:ascii="Times New Roman" w:hAnsi="Times New Roman"/>
          <w:bCs/>
          <w:spacing w:val="-7"/>
          <w:sz w:val="28"/>
          <w:szCs w:val="28"/>
        </w:rPr>
        <w:t xml:space="preserve">2.2. Принять меры по устранению </w:t>
      </w:r>
      <w:r w:rsidRPr="007C08B0">
        <w:rPr>
          <w:rFonts w:ascii="Times New Roman" w:hAnsi="Times New Roman"/>
          <w:bCs/>
          <w:spacing w:val="-7"/>
        </w:rPr>
        <w:t xml:space="preserve"> </w:t>
      </w:r>
      <w:r w:rsidRPr="007C08B0">
        <w:rPr>
          <w:rFonts w:ascii="Times New Roman" w:hAnsi="Times New Roman"/>
          <w:bCs/>
          <w:spacing w:val="-7"/>
          <w:sz w:val="28"/>
          <w:szCs w:val="28"/>
        </w:rPr>
        <w:t xml:space="preserve">правонарушений в вопросах содержания домашних животных на территории сельского поселения в соответствии с действующим законодательством. </w:t>
      </w:r>
    </w:p>
    <w:p w:rsidR="00C77BE2" w:rsidRDefault="00C77BE2" w:rsidP="00C77BE2">
      <w:pPr>
        <w:spacing w:line="360" w:lineRule="auto"/>
        <w:jc w:val="both"/>
        <w:rPr>
          <w:rFonts w:ascii="Times New Roman" w:hAnsi="Times New Roman"/>
        </w:rPr>
      </w:pPr>
      <w:r w:rsidRPr="00D26211">
        <w:rPr>
          <w:rFonts w:ascii="Times New Roman" w:hAnsi="Times New Roman"/>
          <w:sz w:val="28"/>
          <w:szCs w:val="28"/>
        </w:rPr>
        <w:t xml:space="preserve">3.Настоящее решение подлежит обнародованию в информационном </w:t>
      </w:r>
      <w:r>
        <w:rPr>
          <w:rFonts w:ascii="Times New Roman" w:hAnsi="Times New Roman"/>
          <w:sz w:val="28"/>
          <w:szCs w:val="28"/>
        </w:rPr>
        <w:t xml:space="preserve">бюллетне Андреевского </w:t>
      </w:r>
      <w:r w:rsidRPr="00D26211">
        <w:rPr>
          <w:rFonts w:ascii="Times New Roman" w:hAnsi="Times New Roman"/>
          <w:sz w:val="28"/>
          <w:szCs w:val="28"/>
        </w:rPr>
        <w:t>сельского поселения и подлежит размещению на официальном сайте органов местного самоуправления Темниковского муниципального района на странице Андреевскогосельского поселения в сети «Интернет</w:t>
      </w:r>
      <w:r w:rsidRPr="00E65D75">
        <w:rPr>
          <w:rFonts w:ascii="Times New Roman" w:hAnsi="Times New Roman"/>
        </w:rPr>
        <w:t xml:space="preserve">» </w:t>
      </w:r>
    </w:p>
    <w:p w:rsidR="00C77BE2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D26211" w:rsidRDefault="00C77BE2" w:rsidP="00C77BE2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sub_1"/>
      <w:bookmarkEnd w:id="0"/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C77BE2" w:rsidRDefault="00C77BE2" w:rsidP="00C77BE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26211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Т.В.Максимова</w:t>
      </w: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rPr>
          <w:rFonts w:ascii="Times New Roman" w:hAnsi="Times New Roman"/>
          <w:sz w:val="28"/>
          <w:szCs w:val="28"/>
        </w:rPr>
      </w:pPr>
    </w:p>
    <w:p w:rsidR="007E0DBC" w:rsidRDefault="007E0DBC" w:rsidP="00C77BE2">
      <w:pPr>
        <w:rPr>
          <w:rFonts w:ascii="Times New Roman" w:hAnsi="Times New Roman"/>
          <w:sz w:val="28"/>
          <w:szCs w:val="28"/>
        </w:rPr>
      </w:pPr>
    </w:p>
    <w:p w:rsidR="007E0DBC" w:rsidRDefault="007E0DBC" w:rsidP="00C77BE2">
      <w:pPr>
        <w:rPr>
          <w:rFonts w:ascii="Times New Roman" w:hAnsi="Times New Roman"/>
          <w:sz w:val="28"/>
          <w:szCs w:val="28"/>
        </w:rPr>
      </w:pP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 w:rsidRPr="00E65D75">
        <w:rPr>
          <w:rFonts w:ascii="Times New Roman" w:hAnsi="Times New Roman"/>
        </w:rPr>
        <w:t xml:space="preserve"> 1</w:t>
      </w: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 w:rsidRPr="00E65D75">
        <w:rPr>
          <w:rFonts w:ascii="Times New Roman" w:hAnsi="Times New Roman"/>
        </w:rPr>
        <w:t xml:space="preserve">Утверждено Решением Совета депутатов </w:t>
      </w:r>
    </w:p>
    <w:p w:rsidR="00C77BE2" w:rsidRPr="00E65D75" w:rsidRDefault="00C77BE2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Андреевского</w:t>
      </w:r>
      <w:r w:rsidRPr="00E65D75">
        <w:rPr>
          <w:rFonts w:ascii="Times New Roman" w:hAnsi="Times New Roman"/>
        </w:rPr>
        <w:t>сельского поселения</w:t>
      </w:r>
    </w:p>
    <w:p w:rsidR="00C77BE2" w:rsidRPr="00E65D75" w:rsidRDefault="007E0DBC" w:rsidP="00C77BE2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05.03.</w:t>
      </w:r>
      <w:r w:rsidR="00C77BE2">
        <w:rPr>
          <w:rFonts w:ascii="Times New Roman" w:hAnsi="Times New Roman"/>
        </w:rPr>
        <w:t xml:space="preserve">2020 </w:t>
      </w:r>
      <w:r w:rsidR="00C77BE2" w:rsidRPr="00E65D75">
        <w:rPr>
          <w:rFonts w:ascii="Times New Roman" w:hAnsi="Times New Roman"/>
        </w:rPr>
        <w:t xml:space="preserve">года № </w:t>
      </w:r>
      <w:r>
        <w:rPr>
          <w:rFonts w:ascii="Times New Roman" w:hAnsi="Times New Roman"/>
        </w:rPr>
        <w:t>172</w:t>
      </w: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Pr="00E65D75" w:rsidRDefault="00C77BE2" w:rsidP="00C77BE2">
      <w:pPr>
        <w:spacing w:after="0" w:line="240" w:lineRule="auto"/>
        <w:rPr>
          <w:rFonts w:ascii="Times New Roman" w:hAnsi="Times New Roman"/>
        </w:rPr>
      </w:pPr>
    </w:p>
    <w:p w:rsidR="00C77BE2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Правила </w:t>
      </w:r>
    </w:p>
    <w:p w:rsidR="00C77BE2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содержания домашних животных, скота, птицы, пчел и выпаса сельскохозяйст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венных животных и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птицы на</w:t>
      </w:r>
      <w:r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 xml:space="preserve"> территории Андреевского </w:t>
      </w: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сельского поселения Темниковского муниципального района.</w:t>
      </w:r>
    </w:p>
    <w:p w:rsidR="00C77BE2" w:rsidRPr="007C08B0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pacing w:val="2"/>
        </w:rPr>
      </w:pPr>
    </w:p>
    <w:p w:rsidR="00C77BE2" w:rsidRPr="007C08B0" w:rsidRDefault="00C77BE2" w:rsidP="00C77BE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C77BE2" w:rsidRPr="00D26211" w:rsidRDefault="00C77BE2" w:rsidP="00C77BE2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1. Общие положения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1.1. Настоящие Правила разработаны в соответствии</w:t>
      </w:r>
      <w:hyperlink r:id="rId11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30.03.99 N 52-ФЗ "О санитарно-эпидемиологическом благополучии населения"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2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07.07.2003 N 112-ФЗ "О личном подсобном хозяйстве"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 </w:t>
      </w:r>
      <w:hyperlink r:id="rId13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4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Федеральным законом от 10.01.2002 N 7-ФЗ "Об охране окружающей среды"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5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Кодексом Российской Федерации об административных правонарушениях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hyperlink r:id="rId16" w:history="1">
        <w:r w:rsidRPr="00D26211">
          <w:rPr>
            <w:rFonts w:ascii="Times New Roman" w:hAnsi="Times New Roman"/>
            <w:color w:val="000000"/>
            <w:spacing w:val="2"/>
            <w:sz w:val="28"/>
            <w:szCs w:val="28"/>
          </w:rPr>
          <w:t>Законом Российской Федерации от 14.05.93 N 4979-1 "О ветеринарии"</w:t>
        </w:r>
      </w:hyperlink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, иными нормативными правовыми актами, регламентирующими основные принципы содержания, домашних животных, скота, птицы, пчел и выпаса сельскохозяйственных животных и птицы на территории сельского поселения и распространяются на владельцев животных, птиц и пчел, независимо от форм собственности, ведомственной подчиненности, предпринимателей без права юридического лица, индивидуальные хозяйства граждан, а также на лиц, занимающихся заготовкой, хранением, перевозками или реализацией продуктов и сырья животного происхождения.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1.2.Настоящие Правила регулируют вопросы содержания домашних животных, скота, птицы, пчел и выпаса сельскохозяйственных животных и птицы на территории населенных пунктов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 муниципального района Республики Мордовия.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               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1.3.Требования правил являются обязательными для всех физических и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юридических лиц и направлены на поддержание санитарного порядка, охрану окружающей среды, повышение безопасности населения.</w:t>
      </w:r>
    </w:p>
    <w:p w:rsidR="00C77BE2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2. Основные понятия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2.1. Домашние животные - животные, исторически прирученные и разводимые человеком, находящиеся на содержании владельца в жилом помещении или при доме - собаки, кошки;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2.2. Безнадзорные животные - домашние животные, находящиеся в общественных местах без сопровождающего лица, а также животные, собственник которых неизвестен.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2.3. Владелец домашнего животного - физическое или юридическое лицо, которое имеет в собственности или ином вещном праве домашнее животное.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2.4. Содержание и разведение домашних животных - меры, принимаемые владельцем для сохранения жизни домашнего животного, его физического и психического здоровья, получения полноценного потомства при соблюдении ветеринарно-санитарных норм, а также обеспечения общественного порядка и безопасности граждан и других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2.5. Защита домашних животных - меры, принимаемые самоуправления, юридическими лицами и гражданами для предотвращения и пресечения жестокого обращения или угрозы здоровью домашнего животного, предупреждения, облегчения страданий безнадзорных животных и розыска их владельцев, содержание и передача новым владельцам.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2.6. Отлов безнадзорных животных - деятельность по розыску, поимке, изоляции, усыплению и утилизации безнадзорных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2.7. Регистрация животного - установленный настоящими Правилами порядок регистрации сведений о животных на территории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 муниципального района Республики Мордовия с выдачей регистрационного удостоверения владельцу.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2.8. Регистрационное удостоверение животного - официальный документ, содержащий дату выдачи, имя (кличку), породу, пол, возраст, описание животного,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фамилию, имя, отчество и место жительства владельца животного, номер и дату выдачи регистрационного удостоверения, сведения о вакцинации.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2.9. Вакцинация домашнего животного - применение вакцин для создания у домашнего животного активного иммунитета против инфекционных болезней.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2.10. Учету в похозяйственных книгах подлежат все виды животных, птиц и пчел. Владельцам животных, птиц и пчел рекомендуется своевременно сообщать в администрацию поселения  изменения численного и видового состава животных, птиц и пчел для внесения в похозяйственную книгу в соответствии с фактическими изменениями в хозяйстве.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2.11. Учет осуществляет заместитель главы сельского поселения. При приобретении сельскохозяйственных животных и птиц рекомендуется получить справку о ветеринарной и санитарной безопасности.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2.12. К животным применяются общие правила об имуществе постольку, законом или иными правовыми актами не установлено иное. При осуществлении прав не допускается жестокое обращение с животными, противоречащее принципам гуманности.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2.14. При введении и объявлении карантина Главой Андреевского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сельского поселения Темниковского муниципального района Республики Мордовия, с представления соответствующих органов государственной ветеринарной службы Российской Федерации, владельцы животных и птиц обязаны соблюдать правила карантина животных и птиц. Запрещается выгуливать больных животных и птиц, а также животных и птиц, на которых наложен карантин.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3. Общие правила содержания домашних животных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3.1. Содержание домашних животных допускается при условии соблюдения прав и законных интересов физических и юридических лиц, требований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hyperlink r:id="rId17" w:tooltip="Пожарная безопасность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пожарной безопасности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 санитарно-гигиенических, экологических и иных требований законодательства.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При содержании домашних животных их собственникам (владельцам) необходимо обеспечивать условия, соответствующие биологическим и индивидуальным 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особенностям домашних животных, а также удовлетворять их потребности в пище, воде, сне, движении, естественной активности.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 Собственники (владельцы) домашних животных имеют право: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3.2.1. Получать необходимую информацию в обществах (клубах) собственников (владельцев) домашних животных, ветеринарных организациях и сельскохозяйственных заведениях о порядке регистрации, содержания, разведения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3.2.2. Обеспложивать принадлежащих им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 При содержании домашних животных собственникам (владельцам)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3.3.1. Предотвращать причинение вреда домашними животными жизни и здоровью граждан или их имуществу, а также имуществу юридических лиц.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3.3.2. Соблюдать правила общественного порядка, санитарно-гигиенические и ветеринарные правила содержания домашних животных в соответствии с действующим законодательством.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3.3.3. По требованию специалистов в области ветеринарии представлять домашних животных для осмотра, диагностических исследований, профилактических прививок и обработок.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3.3.4. Немедленно сообщать в ветеринарные учреждения и органы здравоохранения обо всех случаях укусов домашним животным человека или животного и доставлять свое домашнее животное, нанесшее укус, в ближайшее ветеринарное учреждение для осмотра и карантина под наблюдением специалистов.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3.3.5. Немедленно сообщать в ветеринарные учреждения о случаях внезапного падежа, необычного поведения или одновременного массового заболевания всех видов домашних животных и до прибытия специалистов в области ветеринарии изолировать этих животных (трупы животных).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3.3.6. Принимать меры к обеспечению безопасности людей от действий домашних животных, а также спокойствия и тишины для окружающих.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3.3.7. Не допускать загрязнения домашними животными мест общего пользования в жилых домах, коммунальных квартирах, на лестничных клетках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,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а также в </w:t>
      </w: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общественных местах: на детских и спортивных площадках, проезжей части дорог и обочин, пешеходных дорожках, тротуарах, в скверах, дворах и т. д. В случае загрязнения указанных мест собственникам (владельцам) животных рекомендуется обеспечить уборку с применением средств индивидуальной гигиены (полиэтиленовая тара, совки и т. д.).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3.3.8. Обеспечивать соблюдение правил дорожного движения при перегоне животных через улицы, и дороги, не создавать аварийных ситуаций, не допускать загрязнения проезжей части и тротуаров.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3.3.9. Не оставлять павших животных без захоронения.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3.3.10. Не допускать домашних животных на территории и в помещения общеобразовательных (в т. ч. и дошкольных) учреждений, учреждений здравоохранения, предприятий и организаций, осуществляющих торговлю и общественное питание.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3.3.11. Производить </w:t>
      </w:r>
      <w:hyperlink r:id="rId18" w:tooltip="Вакцина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вакцинацию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домашних животных против </w:t>
      </w:r>
      <w:hyperlink r:id="rId19" w:tooltip="Бешенство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бешенства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и дегельминтизацию.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3.3.12. Соблюдать ветеринарно-санитарные и иные нормы и правила, установленные законодательством, при демонстрации домашних животных на выставках.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3.4. Число домашних животных, содержащихся в жилых помещениях, определяется условиями их содержания, которые должны соответствовать требованиям федерального законодательства в области охраны здоровья граждан, санитарно-эпидемиологического благополучия населения, общественного порядка, ветеринарии, нормам общежития и не нарушать </w:t>
      </w:r>
      <w:hyperlink r:id="rId20" w:tooltip="Права и обязанности граждан" w:history="1">
        <w:r w:rsidRPr="00D26211">
          <w:rPr>
            <w:rFonts w:ascii="Times New Roman" w:hAnsi="Times New Roman"/>
            <w:color w:val="000000"/>
            <w:sz w:val="28"/>
            <w:szCs w:val="28"/>
            <w:bdr w:val="none" w:sz="0" w:space="0" w:color="auto" w:frame="1"/>
          </w:rPr>
          <w:t>права граждан</w:t>
        </w:r>
      </w:hyperlink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 При обращении с домашними животными запрещается: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3.5.1. Использование инвентаря и иных приспособлений, травмирующих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3.5.2. Нанесение побоев, удаление когтей, принуждение домашнего животного к выполнению действий, могущих привести к травмам и увечьям.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3.5.3. Использование домашних животных в условиях чрезмерных физиологических нагрузок.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3.5.4. Оставление домашних животных без пищи и воды, а также содержание в условиях, не соответствующих их естественным потребностям.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3.5.5. Натравливание (понуждение к нападению) на людей или на других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3.5.6. Организация и проведение зрелищных мероприятий, допускающих жестокое обращение с домашними животными.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3.5.7. Организация, проведение и пропаганда боев с участием домашних животных.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3.5.8. Содержание животных, птиц и пчел на балконах и лоджиях, в местах общего пользования жилых домов (на лестничных клетках, чердаках, в подвалах и других подсобных помещении.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4. Содержание собак и кошек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 Содержание собак и кошек в отдельных квартирах, занятых одной семьей, допускается при условии соблюдения санитарно-гигиенических и ветеринарно-санитарных норм и правил и настоящих Правил, а в квартирах занятых несколькими семьями, лишь при наличии согласия всех проживающих и при отсутствии у соседей медицинских противопоказаний: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4.1.1. Не разрешается содержать собак и кошек в местах общего пользования коммунальных квартир и жилых домов: лестничных клетках, чердаках, подвалах, коридорах и т.п., а также на лоджиях и балконах;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4.1.2. Владельцы собак, имеющие в пользовании земельный участок, могут содержать собак в свободном выгуле только на хорошо огороженной территории или на привязи. О наличии собаки должна быть сделана хорошо читаемая предупреждающая надпись (табличка) при входе на территорию земельного участка-домовладения;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4.1.3. Руководителям предприятий, учреждений, организаций не зависимо от их организационно-правовой формы, не допускать нахождения на территории безнадзорных собак, а при их выявлении срочно принимать меры по их отлову.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Запрещается посещать с собаками, кроме собак-проводников слепых, магазины, организации общественного питания, медицинские, культурные и общеобразовательные учреждения и другие организации. Предприятиям, 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организациям, учреждениям рекомендуется помещать знаки о запрете посещения объектов с собаками.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4.1.5. При выгуле собак в ночное время с 23.00 часов до 6.00 часов их владельцы должны принимать меры к обеспечению тишины.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При выгуле животных владельцам рекомендуется осуществлять сбор экскрементов.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Выводить собак из жилых помещений, домов, а также изолированных территорий в общие дворы и на улицу только на коротком поводке и в наморднике за исключением щенков, не достигших трехмесячного возраста.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Брать собак на короткий поводок в общественных местах, а также в местах скопления в целях исключения угрозы жизни и здоровья людей и животных, при переходе через улицу во избежание дорожно-транспортных происшествий и гибели животных на проезжей части дороги.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 выгул собак: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сопровождения лица;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детям до 14 лет;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без поводка и намордника;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 в состоянии алкогольного и наркотического опьянения;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лицами, признанными в установленном законом порядке недееспособными;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на пляжах, детских площадках, местах массовых мероприятий, территориях муниципальных учреждений (административные здания, дошкольные образовательные учреждения, школы, больницы поликлиники и т.д.).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 Владельцы собак, кошек: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4.2.1. Владельцам собак и кошек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Проводить необходимые плановые вакцинации и обработки собак и кошек. Обеспечить надлежащие условия содержания собак и кошек в соответствии с требованиями настоящих Правил и соблюдения санитарно-гигиенических и ветеринарно-санитарных норм и правил. Принимать необходимые меры, обеспечивающие безопасность окружающих.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Не допускать загрязнения собаками и кошками квартир, лестничных клеток, мест общего пользования в жилых домах, улиц, и т.п.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Гуманно обращаться с животными. При не желании в дальнейшем содержать собак и кошек передавать их в установленном порядке гражданам и организациям, либо продавать их;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4.2.2. Предоставлять по требованию ветеринарных специалистов собак и кошек для осмотра, прививок и лечебно-профилактических обработок;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4.2.3. Запрещается выбрасывать труп собаки или кошки на улицу, в бытовые мусорные контейнеры, вывозить их на свалки. Захоронение животных производится в соответствии с действующими ветеринарно-санитарными правилами сбора, утилизации и уничтожения биологических отходов в специально отведенных местах (скотомогильниках, биометрических ямах);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4.2.4. Выполнять предписания должностных лиц Федеральной службы по надзору в сфере защиты прав потребителей и благополучия человека.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Выполнять иные требования установленные законодательством Российской Федерации и нормативными правовыми актами органов местного самоуправления;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4.2.5. Права владельцев собак и кошек.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Владельцы собак и кошек имеют право: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защищать жизнь собак и кошек от посягательства, незапрещенными действующим законодательством способами;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приобретать и отчуждать животных;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оставлять на ограниченное время своих собак, привязанными на коротком поводке и наморднике в местах общего пользования.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5. Порядок содержания скота и домашней птицы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5.1. На территории малоэтажной усадебной застройки на придомовых земельных участках допускается размещать хозяйственные постройки для содержания сельскохозяйственного продуктивного скота и птицы (далее по тексту - скот и птица), а также хозяйственные подъезды и скотопрогоны.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5.2. Расстояние от хозяйственных построек до красных линий улиц и проездов должно быть не менее 5 метров.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5.3. Постройки для содержания скота и птицы допускается пристраивать только к усадебным одно-, двухквартирным домам при изоляции их от жилых комнат подсобными помещениями; при этом помещения для скота и птицы должны иметь изолированный наружный вход, расположенный не ближе 7 метров от входа в дом.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5.4. Содержание скота и птицы (крупного и мелкого рогатого скота, свиней, кроликов, кур, гусей и др.) разрешается в хозяйственных помещениях, с учетом расстояния до объектов жилой застройки </w:t>
      </w:r>
      <w:r w:rsidRPr="00D2621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законодательными нормами и требованиями.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5.5. Скот и домашняя птица содержится в частном секторе во дворах индивидуальных жилых домов с соблюдением санитарно-ветеринарных норм.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5.6. При организации владельцами животного стада с пастухом, допускается выпас скота на отведенных для этого землях. Индивидуальный выпас допускается на определенных для этого землях при условии надежного закрепления животного на месте выпаса и не ближе 30 м от проезжей части дороги.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5.7. Владельцам крупного рогатого скота, лошадей, овец, коз рекомендуется пригонять для выпаса своих животных к местам сбора и сдавать их пастуху.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По окончании пастьбы забирать животных в установленном месте. Запрещается передвижение животных в границах населенных пунктов без присмотра их владельцев или поручению других граждан.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5.8. Гражданам, производящим выпас животных, рекомендуется производить сбор животных в установленных и в отведенных местах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>,</w:t>
      </w: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 xml:space="preserve"> установленных для этой цели органами местного самоуправления. Осуществлять прогон животных к местам выпаса и обратно по установленным и отведенным прогонам.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Запрещается: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-осуществлять пастьбу животных на не установленных и на не отведенных для этой цели местах;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-самовольно изменять места сбора, прогонов и пастьбы животных, установленных органами местного самоуправления;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-производить выпас животных ближе 100 метров от жилых домов, объектов бытового и производственного назначения, памятников, традиционных мест отдыха и спорта.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5.9. Владельцам лошадей, крупного рогатого и мелкого рогатого скота рекомендуется: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бесконтрольного нахождения животных на территории поселения;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не допускать складирования навоза за пределами личного подворья.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исключать возможность слива дождевых и проточных вод из мест складирования навоза за пределы территории домовладения.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Учет животных: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5.10. Крупные виды животных (лошади, крупный рогатый скот, мелкий рогатый скот (овцы, козы) подлежат индивидуальному способу учета (мечению) в соответствии с правилами ветеринарно-зоотехнического учета: татуировка, биркование (на ушах, ошейнике), нумерация выщипами на ушах; выжиганием на рогах; термические способы (таврение горячее, холодное); химические методы и применение красителей длительной фиксации.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5.11. В случае отказа от дальнейшего содержания животного передать (продать) его другому владельцу, обратиться в органы ветеринарного надзора с заявлением о его усыплении, либо подвергнуть убою на ближайшем убойном пункте или мясокомбинате. Оставлять животное без попечения запрещается.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5.12. Порядок содержания животных разводимых в клетках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5.12.1. Содержание животных разводимых в клетках (кроликов) и пушных животных, разводимых в клетках (лисиц, соболей, норок, песцов, нутрий и др.) допускается при условии соблюдения санитарно-гигиенических, ветеринарно-санитарных норм и требований, настоящих Правил.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6. Порядок содержания пчел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pacing w:val="2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6.1. В населенных пунктах Андреевскогосельского поселения Темниковского  муниципального района Республики Мордовия допускается разведение пчелосемей на свободных землях не более 6 ульев на 1 сотке при соблюдении следующих требований: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lastRenderedPageBreak/>
        <w:t>- расстояние между ульями должно быть не менее 3 - 3,5 м, а между рядами не менее 10 м;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территорию содержания пчел необходимо огородить сплошным забором высотой не менее двух метров;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- семьи пчел должны содержаться в исправных, окрашенных ульях.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6.2. Во имя безопасности посторонних не рекомендуется размещать улья ближе 2 метров от границ участка и 10 метров от жилых домов - собственного или соседнего.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6.3. Места размещения кочевых пасек должны быть согласованы с администрацией поселения.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6.4. Владельцы пчелосемей в обязательном порядке оформляют паспорт на пасеку, имеющие более 6 домиков оформляют регистрационное удостоверение в соответствующем уполномоченном органе.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b/>
          <w:bCs/>
          <w:color w:val="000000"/>
          <w:spacing w:val="2"/>
          <w:sz w:val="28"/>
          <w:szCs w:val="28"/>
        </w:rPr>
        <w:t>7.Ответственность за нарушение правил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7.1. В случае несоблюдения настоящих Правил, владельцы домашних животных несут административную ответственность в соответствии с действующим законодательством.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7.2. Протокол об административном правонарушении составляется уполномоченным на то должностным лицом.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7.3. Вред, причиненный личности или имуществу гражданина, а также вред, причиненный имуществу юридического лица домашними животными, возмещается владельцами в соответствии с действующим законодательством.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D26211">
        <w:rPr>
          <w:rFonts w:ascii="Times New Roman" w:hAnsi="Times New Roman"/>
          <w:color w:val="000000"/>
          <w:spacing w:val="2"/>
          <w:sz w:val="28"/>
          <w:szCs w:val="28"/>
        </w:rPr>
        <w:t>7.4. В случаях, установленных законом, граждане могут быть привлечены к уголовной ответственности.</w:t>
      </w:r>
    </w:p>
    <w:p w:rsidR="00C77BE2" w:rsidRPr="00D26211" w:rsidRDefault="00C77BE2" w:rsidP="00C77BE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C77BE2" w:rsidRDefault="00C77BE2" w:rsidP="00C77BE2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C77BE2" w:rsidSect="00070979">
      <w:headerReference w:type="default" r:id="rId2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A44" w:rsidRDefault="00453A44" w:rsidP="006D7B0E">
      <w:pPr>
        <w:spacing w:after="0" w:line="240" w:lineRule="auto"/>
      </w:pPr>
      <w:r>
        <w:separator/>
      </w:r>
    </w:p>
  </w:endnote>
  <w:endnote w:type="continuationSeparator" w:id="1">
    <w:p w:rsidR="00453A44" w:rsidRDefault="00453A44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A44" w:rsidRDefault="00453A44" w:rsidP="006D7B0E">
      <w:pPr>
        <w:spacing w:after="0" w:line="240" w:lineRule="auto"/>
      </w:pPr>
      <w:r>
        <w:separator/>
      </w:r>
    </w:p>
  </w:footnote>
  <w:footnote w:type="continuationSeparator" w:id="1">
    <w:p w:rsidR="00453A44" w:rsidRDefault="00453A44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A9047C">
        <w:pPr>
          <w:pStyle w:val="a8"/>
          <w:jc w:val="center"/>
        </w:pPr>
        <w:fldSimple w:instr=" PAGE   \* MERGEFORMAT ">
          <w:r w:rsidR="007E0DBC">
            <w:rPr>
              <w:noProof/>
            </w:rPr>
            <w:t>3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A5AB8"/>
    <w:rsid w:val="0022689A"/>
    <w:rsid w:val="00301025"/>
    <w:rsid w:val="00453A44"/>
    <w:rsid w:val="004A2DCB"/>
    <w:rsid w:val="004B0CFC"/>
    <w:rsid w:val="006D7B0E"/>
    <w:rsid w:val="007E0DBC"/>
    <w:rsid w:val="00832A66"/>
    <w:rsid w:val="00914325"/>
    <w:rsid w:val="00A9047C"/>
    <w:rsid w:val="00B16490"/>
    <w:rsid w:val="00C507BF"/>
    <w:rsid w:val="00C77BE2"/>
    <w:rsid w:val="00F00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C77BE2"/>
    <w:pPr>
      <w:spacing w:before="100" w:beforeAutospacing="1" w:after="119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af">
    <w:name w:val="Body Text Indent"/>
    <w:basedOn w:val="a"/>
    <w:link w:val="af0"/>
    <w:uiPriority w:val="99"/>
    <w:semiHidden/>
    <w:unhideWhenUsed/>
    <w:rsid w:val="00C77BE2"/>
    <w:pPr>
      <w:spacing w:after="120" w:line="240" w:lineRule="auto"/>
      <w:ind w:left="283"/>
    </w:pPr>
    <w:rPr>
      <w:rFonts w:ascii="Calibri" w:eastAsia="Times New Roman" w:hAnsi="Calibri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77BE2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29631" TargetMode="External"/><Relationship Id="rId13" Type="http://schemas.openxmlformats.org/officeDocument/2006/relationships/hyperlink" Target="http://docs.cntd.ru/document/902135756" TargetMode="External"/><Relationship Id="rId18" Type="http://schemas.openxmlformats.org/officeDocument/2006/relationships/hyperlink" Target="https://pandia.ru/text/category/vaktcina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hyperlink" Target="http://docs.cntd.ru/document/901867310" TargetMode="External"/><Relationship Id="rId17" Type="http://schemas.openxmlformats.org/officeDocument/2006/relationships/hyperlink" Target="https://pandia.ru/text/category/pozharnaya_bezopasnostmz/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04249" TargetMode="External"/><Relationship Id="rId20" Type="http://schemas.openxmlformats.org/officeDocument/2006/relationships/hyperlink" Target="https://pandia.ru/text/category/prava_i_obyazannosti_grazhda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172963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90180766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ocs.cntd.ru/document/902217092" TargetMode="External"/><Relationship Id="rId19" Type="http://schemas.openxmlformats.org/officeDocument/2006/relationships/hyperlink" Target="https://pandia.ru/text/category/beshenstv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35462" TargetMode="External"/><Relationship Id="rId14" Type="http://schemas.openxmlformats.org/officeDocument/2006/relationships/hyperlink" Target="http://docs.cntd.ru/document/90180829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3392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2020-01-31T13:10:00Z</dcterms:created>
  <dcterms:modified xsi:type="dcterms:W3CDTF">2020-03-04T11:36:00Z</dcterms:modified>
</cp:coreProperties>
</file>