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6FC" w:rsidRPr="001806FC" w:rsidRDefault="001806FC" w:rsidP="001806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806F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Узнать информацию об объектах недвижимости</w:t>
      </w:r>
    </w:p>
    <w:p w:rsidR="001806FC" w:rsidRDefault="001806FC" w:rsidP="00120BA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1806FC" w:rsidRDefault="00120BA7" w:rsidP="001806F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Кадастровая палата по Республике </w:t>
      </w:r>
      <w:r w:rsidR="00A342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Мордовия </w:t>
      </w: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напоминает владельцам недвижимости</w:t>
      </w:r>
      <w:r w:rsidR="00A342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86A54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342B0">
        <w:rPr>
          <w:rFonts w:ascii="Times New Roman" w:eastAsia="Times New Roman" w:hAnsi="Times New Roman" w:cs="Times New Roman"/>
          <w:color w:val="000000"/>
          <w:sz w:val="24"/>
          <w:szCs w:val="24"/>
        </w:rPr>
        <w:t>возможности</w:t>
      </w: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узнать </w:t>
      </w:r>
      <w:r w:rsidR="001F16E5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информацию</w:t>
      </w: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 принадлежащих им объектах недвижимости с помощью сервиса </w:t>
      </w:r>
      <w:proofErr w:type="spellStart"/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Росреестра</w:t>
      </w:r>
      <w:proofErr w:type="spellEnd"/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«Личный кабинет правообладателя», который размещен на главной странице сайта ведомства</w:t>
      </w:r>
      <w:r w:rsidR="00A342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4" w:tgtFrame="_blank" w:history="1">
        <w:r w:rsidRPr="001806FC">
          <w:rPr>
            <w:rFonts w:ascii="Times New Roman" w:eastAsia="Times New Roman" w:hAnsi="Times New Roman" w:cs="Times New Roman"/>
            <w:color w:val="2A5885"/>
            <w:sz w:val="24"/>
            <w:szCs w:val="24"/>
          </w:rPr>
          <w:t>www.rosreestr.ru</w:t>
        </w:r>
      </w:hyperlink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</w:p>
    <w:p w:rsidR="001806FC" w:rsidRDefault="00120BA7" w:rsidP="001806F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Так, в «Личном кабинете» собственник может получить информацию об основных характеристиках своей недвижимости: кадастровом номере, адресе, площади, кадастровой стоимости, а также сведения о правах (дате и номере регистрации), ограничениях и обременениях прав (в случае их наличия). В «Личном кабинете» владелец может также подать заявление о невозможности проведения сделок с принадлежащей ему недвижимостью без его личного участия. При подаче такого заявления в Едином государственном реестре недвижимости (ЕГРН) будет внесена соответствующая запись. Такое заявление служит основанием для отказа любому лицу, которое захочет провести операции с недвижимостью заявителя без его участия. Эта мера направлена на защиту прав собственников, а также является действенной мерой по борьбе с мошенничеством со стороны посредников, которые действуют по доверенности или по поддельным документам. </w:t>
      </w:r>
    </w:p>
    <w:p w:rsidR="001806FC" w:rsidRDefault="00120BA7" w:rsidP="001806F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Для входа в «Личный кабинет правообладателя» необходима авторизация с использованием учетной записи единого портала государственных услуг Российской Федерации. </w:t>
      </w:r>
    </w:p>
    <w:p w:rsidR="00120BA7" w:rsidRDefault="00120BA7" w:rsidP="001806F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Кроме того, получить справочную информацию из ЕГРН об объектах недвижимости можно с помощью бесплатного сервиса «Справочная информация по объектам недвижимости в режиме </w:t>
      </w:r>
      <w:proofErr w:type="spellStart"/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online</w:t>
      </w:r>
      <w:proofErr w:type="spellEnd"/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на сайте </w:t>
      </w:r>
      <w:proofErr w:type="spellStart"/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Росреестра</w:t>
      </w:r>
      <w:proofErr w:type="spellEnd"/>
      <w:r w:rsidR="00D86A5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hyperlink r:id="rId5" w:tgtFrame="_blank" w:history="1">
        <w:r w:rsidRPr="001806FC">
          <w:rPr>
            <w:rFonts w:ascii="Times New Roman" w:eastAsia="Times New Roman" w:hAnsi="Times New Roman" w:cs="Times New Roman"/>
            <w:color w:val="2A5885"/>
            <w:sz w:val="24"/>
            <w:szCs w:val="24"/>
          </w:rPr>
          <w:t>www.rosreestr.ru</w:t>
        </w:r>
      </w:hyperlink>
      <w:r w:rsidRPr="001806F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F47771" w:rsidRDefault="00F47771" w:rsidP="001806F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47771" w:rsidRPr="001806FC" w:rsidRDefault="00F47771" w:rsidP="001806F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F47771" w:rsidRPr="001806FC" w:rsidSect="00B95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120BA7"/>
    <w:rsid w:val="000B0915"/>
    <w:rsid w:val="00120BA7"/>
    <w:rsid w:val="001806FC"/>
    <w:rsid w:val="001F16E5"/>
    <w:rsid w:val="0020638F"/>
    <w:rsid w:val="0021129A"/>
    <w:rsid w:val="004B5B46"/>
    <w:rsid w:val="00676FCF"/>
    <w:rsid w:val="00707CF2"/>
    <w:rsid w:val="00825A2D"/>
    <w:rsid w:val="009D00CD"/>
    <w:rsid w:val="00A342B0"/>
    <w:rsid w:val="00B9574E"/>
    <w:rsid w:val="00C40A21"/>
    <w:rsid w:val="00D86A54"/>
    <w:rsid w:val="00F47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7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0BA7"/>
    <w:rPr>
      <w:color w:val="0000FF"/>
      <w:u w:val="single"/>
    </w:rPr>
  </w:style>
  <w:style w:type="character" w:customStyle="1" w:styleId="apple-converted-space">
    <w:name w:val="apple-converted-space"/>
    <w:basedOn w:val="a0"/>
    <w:rsid w:val="00120B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2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rosreestr.ru&amp;post=-115500403_618&amp;cc_key=" TargetMode="External"/><Relationship Id="rId4" Type="http://schemas.openxmlformats.org/officeDocument/2006/relationships/hyperlink" Target="https://vk.com/away.php?to=http%3A%2F%2Fwww.rosreestr.ru&amp;post=-115500403_618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271</Words>
  <Characters>1546</Characters>
  <Application>Microsoft Office Word</Application>
  <DocSecurity>0</DocSecurity>
  <Lines>12</Lines>
  <Paragraphs>3</Paragraphs>
  <ScaleCrop>false</ScaleCrop>
  <Company>FGU</Company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11</cp:revision>
  <dcterms:created xsi:type="dcterms:W3CDTF">2019-03-12T07:15:00Z</dcterms:created>
  <dcterms:modified xsi:type="dcterms:W3CDTF">2020-03-23T11:01:00Z</dcterms:modified>
</cp:coreProperties>
</file>