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F8F" w:rsidRPr="00B03D2E" w:rsidRDefault="007B4F8F"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7B4F8F" w:rsidRPr="00B03D2E" w:rsidRDefault="007B4F8F" w:rsidP="003129DF">
      <w:pPr>
        <w:ind w:firstLine="709"/>
        <w:jc w:val="both"/>
        <w:rPr>
          <w:rFonts w:ascii="Times New Roman" w:hAnsi="Times New Roman" w:cs="Times New Roman"/>
          <w:b/>
          <w:sz w:val="28"/>
          <w:szCs w:val="28"/>
        </w:rPr>
      </w:pPr>
    </w:p>
    <w:p w:rsidR="007B4F8F" w:rsidRPr="00B03D2E" w:rsidRDefault="007B4F8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7B4F8F" w:rsidRPr="00B03D2E" w:rsidRDefault="007B4F8F" w:rsidP="003129DF">
      <w:pPr>
        <w:ind w:firstLine="709"/>
        <w:jc w:val="both"/>
        <w:rPr>
          <w:rFonts w:ascii="Times New Roman" w:hAnsi="Times New Roman" w:cs="Times New Roman"/>
          <w:b/>
          <w:sz w:val="28"/>
          <w:szCs w:val="28"/>
        </w:rPr>
      </w:pPr>
    </w:p>
    <w:p w:rsidR="007B4F8F" w:rsidRPr="00B03D2E" w:rsidRDefault="007B4F8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7B4F8F" w:rsidRPr="00B03D2E" w:rsidRDefault="007B4F8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7B4F8F" w:rsidRPr="00B03D2E" w:rsidRDefault="007B4F8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7B4F8F" w:rsidRPr="00B03D2E" w:rsidRDefault="007B4F8F"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7B4F8F" w:rsidRPr="00B03D2E" w:rsidRDefault="007B4F8F" w:rsidP="003129DF">
      <w:pPr>
        <w:ind w:firstLine="709"/>
        <w:jc w:val="both"/>
        <w:rPr>
          <w:rFonts w:ascii="Times New Roman" w:hAnsi="Times New Roman" w:cs="Times New Roman"/>
          <w:b/>
          <w:sz w:val="28"/>
          <w:szCs w:val="28"/>
        </w:rPr>
      </w:pPr>
    </w:p>
    <w:p w:rsidR="007B4F8F" w:rsidRPr="00B03D2E" w:rsidRDefault="007B4F8F"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апреля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25</w:t>
      </w:r>
    </w:p>
    <w:p w:rsidR="007B4F8F" w:rsidRDefault="007B4F8F" w:rsidP="006F252D">
      <w:pPr>
        <w:ind w:firstLine="709"/>
        <w:jc w:val="both"/>
        <w:outlineLvl w:val="0"/>
        <w:rPr>
          <w:rFonts w:ascii="Times New Roman" w:hAnsi="Times New Roman" w:cs="Times New Roman"/>
          <w:sz w:val="28"/>
          <w:szCs w:val="28"/>
        </w:rPr>
      </w:pPr>
    </w:p>
    <w:p w:rsidR="007B4F8F" w:rsidRPr="00E305A3" w:rsidRDefault="007B4F8F" w:rsidP="00E305A3">
      <w:pPr>
        <w:spacing w:line="240" w:lineRule="exact"/>
        <w:ind w:left="4248" w:firstLine="708"/>
        <w:rPr>
          <w:rFonts w:ascii="Times New Roman" w:hAnsi="Times New Roman" w:cs="Times New Roman"/>
          <w:sz w:val="27"/>
          <w:szCs w:val="27"/>
        </w:rPr>
      </w:pPr>
    </w:p>
    <w:p w:rsidR="007B4F8F" w:rsidRPr="00E305A3" w:rsidRDefault="007B4F8F" w:rsidP="00E305A3">
      <w:pPr>
        <w:spacing w:line="240" w:lineRule="exact"/>
        <w:ind w:left="4820"/>
        <w:rPr>
          <w:rFonts w:ascii="Times New Roman" w:hAnsi="Times New Roman" w:cs="Times New Roman"/>
          <w:sz w:val="28"/>
          <w:szCs w:val="28"/>
        </w:rPr>
      </w:pPr>
      <w:r w:rsidRPr="00E305A3">
        <w:rPr>
          <w:rFonts w:ascii="Times New Roman" w:hAnsi="Times New Roman" w:cs="Times New Roman"/>
          <w:sz w:val="28"/>
          <w:szCs w:val="28"/>
        </w:rPr>
        <w:t>Главам сельских посел</w:t>
      </w:r>
      <w:r w:rsidRPr="00E305A3">
        <w:rPr>
          <w:rFonts w:ascii="Times New Roman" w:hAnsi="Times New Roman" w:cs="Times New Roman"/>
          <w:sz w:val="28"/>
          <w:szCs w:val="28"/>
        </w:rPr>
        <w:t>е</w:t>
      </w:r>
      <w:r w:rsidRPr="00E305A3">
        <w:rPr>
          <w:rFonts w:ascii="Times New Roman" w:hAnsi="Times New Roman" w:cs="Times New Roman"/>
          <w:sz w:val="28"/>
          <w:szCs w:val="28"/>
        </w:rPr>
        <w:t xml:space="preserve">ний </w:t>
      </w:r>
    </w:p>
    <w:p w:rsidR="007B4F8F" w:rsidRPr="00E305A3" w:rsidRDefault="007B4F8F" w:rsidP="00E305A3">
      <w:pPr>
        <w:spacing w:line="240" w:lineRule="exact"/>
        <w:ind w:left="4820"/>
        <w:rPr>
          <w:rFonts w:ascii="Times New Roman" w:hAnsi="Times New Roman" w:cs="Times New Roman"/>
          <w:sz w:val="28"/>
          <w:szCs w:val="28"/>
        </w:rPr>
      </w:pPr>
      <w:r w:rsidRPr="00E305A3">
        <w:rPr>
          <w:rFonts w:ascii="Times New Roman" w:hAnsi="Times New Roman" w:cs="Times New Roman"/>
          <w:sz w:val="28"/>
          <w:szCs w:val="28"/>
        </w:rPr>
        <w:t>Темниковского муниципального района</w:t>
      </w:r>
    </w:p>
    <w:p w:rsidR="007B4F8F" w:rsidRPr="00E305A3" w:rsidRDefault="007B4F8F" w:rsidP="00E305A3">
      <w:pPr>
        <w:spacing w:line="240" w:lineRule="exact"/>
        <w:ind w:left="4820"/>
        <w:rPr>
          <w:rFonts w:ascii="Times New Roman" w:hAnsi="Times New Roman" w:cs="Times New Roman"/>
          <w:sz w:val="28"/>
          <w:szCs w:val="28"/>
        </w:rPr>
      </w:pPr>
      <w:r w:rsidRPr="00E305A3">
        <w:rPr>
          <w:rFonts w:ascii="Times New Roman" w:hAnsi="Times New Roman" w:cs="Times New Roman"/>
          <w:sz w:val="28"/>
          <w:szCs w:val="28"/>
        </w:rPr>
        <w:t>Республики Мордовия</w:t>
      </w:r>
    </w:p>
    <w:p w:rsidR="007B4F8F" w:rsidRPr="00E305A3" w:rsidRDefault="007B4F8F" w:rsidP="00E305A3">
      <w:pPr>
        <w:spacing w:line="240" w:lineRule="exact"/>
        <w:ind w:left="4820"/>
        <w:rPr>
          <w:rFonts w:ascii="Times New Roman" w:hAnsi="Times New Roman" w:cs="Times New Roman"/>
          <w:sz w:val="28"/>
          <w:szCs w:val="28"/>
        </w:rPr>
      </w:pPr>
    </w:p>
    <w:p w:rsidR="007B4F8F" w:rsidRPr="00E305A3" w:rsidRDefault="007B4F8F" w:rsidP="00E305A3">
      <w:pPr>
        <w:spacing w:line="240" w:lineRule="exact"/>
        <w:rPr>
          <w:rFonts w:ascii="Times New Roman" w:hAnsi="Times New Roman" w:cs="Times New Roman"/>
          <w:sz w:val="28"/>
          <w:szCs w:val="28"/>
        </w:rPr>
      </w:pPr>
    </w:p>
    <w:p w:rsidR="007B4F8F" w:rsidRPr="00E305A3" w:rsidRDefault="007B4F8F" w:rsidP="00E305A3">
      <w:pPr>
        <w:spacing w:line="240" w:lineRule="exact"/>
        <w:rPr>
          <w:rFonts w:ascii="Times New Roman" w:hAnsi="Times New Roman" w:cs="Times New Roman"/>
          <w:sz w:val="28"/>
          <w:szCs w:val="28"/>
        </w:rPr>
      </w:pP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bookmarkStart w:id="0" w:name="sub_2621"/>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p>
    <w:p w:rsidR="007B4F8F" w:rsidRPr="00E305A3" w:rsidRDefault="007B4F8F" w:rsidP="00E305A3">
      <w:pPr>
        <w:widowControl w:val="0"/>
        <w:autoSpaceDE w:val="0"/>
        <w:autoSpaceDN w:val="0"/>
        <w:adjustRightInd w:val="0"/>
        <w:spacing w:line="240" w:lineRule="exact"/>
        <w:jc w:val="both"/>
        <w:rPr>
          <w:rFonts w:ascii="Times New Roman" w:hAnsi="Times New Roman" w:cs="Times New Roman"/>
          <w:sz w:val="28"/>
          <w:szCs w:val="28"/>
        </w:rPr>
      </w:pPr>
      <w:r w:rsidRPr="00E305A3">
        <w:rPr>
          <w:rFonts w:ascii="Times New Roman" w:hAnsi="Times New Roman" w:cs="Times New Roman"/>
          <w:sz w:val="28"/>
          <w:szCs w:val="28"/>
        </w:rPr>
        <w:t xml:space="preserve">О размещении разъяснений </w:t>
      </w:r>
    </w:p>
    <w:p w:rsidR="007B4F8F" w:rsidRPr="00E305A3" w:rsidRDefault="007B4F8F" w:rsidP="00E305A3">
      <w:pPr>
        <w:widowControl w:val="0"/>
        <w:autoSpaceDE w:val="0"/>
        <w:autoSpaceDN w:val="0"/>
        <w:adjustRightInd w:val="0"/>
        <w:spacing w:line="240" w:lineRule="exact"/>
        <w:jc w:val="both"/>
        <w:rPr>
          <w:rFonts w:ascii="Times New Roman" w:hAnsi="Times New Roman" w:cs="Times New Roman"/>
          <w:sz w:val="28"/>
          <w:szCs w:val="28"/>
        </w:rPr>
      </w:pPr>
      <w:r w:rsidRPr="00E305A3">
        <w:rPr>
          <w:rFonts w:ascii="Times New Roman" w:hAnsi="Times New Roman" w:cs="Times New Roman"/>
          <w:sz w:val="28"/>
          <w:szCs w:val="28"/>
        </w:rPr>
        <w:t xml:space="preserve">в информационном бюллетене </w:t>
      </w: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r w:rsidRPr="00E305A3">
        <w:rPr>
          <w:rFonts w:ascii="Times New Roman" w:hAnsi="Times New Roman" w:cs="Times New Roman"/>
          <w:sz w:val="28"/>
          <w:szCs w:val="28"/>
        </w:rPr>
        <w:t>Направляю информацию для размещения в информационном бюлл</w:t>
      </w:r>
      <w:r w:rsidRPr="00E305A3">
        <w:rPr>
          <w:rFonts w:ascii="Times New Roman" w:hAnsi="Times New Roman" w:cs="Times New Roman"/>
          <w:sz w:val="28"/>
          <w:szCs w:val="28"/>
        </w:rPr>
        <w:t>е</w:t>
      </w:r>
      <w:r w:rsidRPr="00E305A3">
        <w:rPr>
          <w:rFonts w:ascii="Times New Roman" w:hAnsi="Times New Roman" w:cs="Times New Roman"/>
          <w:sz w:val="28"/>
          <w:szCs w:val="28"/>
        </w:rPr>
        <w:t xml:space="preserve">тене. </w:t>
      </w: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r w:rsidRPr="00E305A3">
        <w:rPr>
          <w:rFonts w:ascii="Times New Roman" w:hAnsi="Times New Roman" w:cs="Times New Roman"/>
          <w:sz w:val="28"/>
          <w:szCs w:val="28"/>
        </w:rPr>
        <w:t>О результатах размещения информации прошу сообщить в прокуратуру ра</w:t>
      </w:r>
      <w:r w:rsidRPr="00E305A3">
        <w:rPr>
          <w:rFonts w:ascii="Times New Roman" w:hAnsi="Times New Roman" w:cs="Times New Roman"/>
          <w:sz w:val="28"/>
          <w:szCs w:val="28"/>
        </w:rPr>
        <w:t>й</w:t>
      </w:r>
      <w:r w:rsidRPr="00E305A3">
        <w:rPr>
          <w:rFonts w:ascii="Times New Roman" w:hAnsi="Times New Roman" w:cs="Times New Roman"/>
          <w:sz w:val="28"/>
          <w:szCs w:val="28"/>
        </w:rPr>
        <w:t>она.</w:t>
      </w:r>
    </w:p>
    <w:p w:rsidR="007B4F8F" w:rsidRPr="00E305A3" w:rsidRDefault="007B4F8F" w:rsidP="00E305A3">
      <w:pPr>
        <w:widowControl w:val="0"/>
        <w:autoSpaceDE w:val="0"/>
        <w:autoSpaceDN w:val="0"/>
        <w:adjustRightInd w:val="0"/>
        <w:jc w:val="both"/>
        <w:rPr>
          <w:rFonts w:ascii="Times New Roman" w:hAnsi="Times New Roman" w:cs="Times New Roman"/>
          <w:sz w:val="28"/>
          <w:szCs w:val="28"/>
        </w:rPr>
      </w:pP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p>
    <w:p w:rsidR="007B4F8F" w:rsidRPr="00E305A3" w:rsidRDefault="007B4F8F" w:rsidP="00E305A3">
      <w:pPr>
        <w:widowControl w:val="0"/>
        <w:autoSpaceDE w:val="0"/>
        <w:autoSpaceDN w:val="0"/>
        <w:adjustRightInd w:val="0"/>
        <w:ind w:firstLine="540"/>
        <w:jc w:val="both"/>
        <w:rPr>
          <w:rFonts w:ascii="Times New Roman" w:hAnsi="Times New Roman" w:cs="Times New Roman"/>
          <w:sz w:val="28"/>
          <w:szCs w:val="28"/>
        </w:rPr>
      </w:pPr>
    </w:p>
    <w:bookmarkEnd w:id="0"/>
    <w:p w:rsidR="007B4F8F" w:rsidRPr="00E305A3" w:rsidRDefault="007B4F8F" w:rsidP="00E305A3">
      <w:pPr>
        <w:spacing w:line="240" w:lineRule="exact"/>
        <w:jc w:val="both"/>
        <w:rPr>
          <w:rFonts w:ascii="Times New Roman" w:hAnsi="Times New Roman" w:cs="Times New Roman"/>
          <w:sz w:val="28"/>
          <w:szCs w:val="28"/>
        </w:rPr>
      </w:pPr>
      <w:r w:rsidRPr="00E305A3">
        <w:rPr>
          <w:rFonts w:ascii="Times New Roman" w:hAnsi="Times New Roman" w:cs="Times New Roman"/>
          <w:sz w:val="28"/>
          <w:szCs w:val="28"/>
        </w:rPr>
        <w:t>Прокурор района</w:t>
      </w:r>
    </w:p>
    <w:p w:rsidR="007B4F8F" w:rsidRPr="00E305A3" w:rsidRDefault="007B4F8F" w:rsidP="00E305A3">
      <w:pPr>
        <w:spacing w:line="240" w:lineRule="exact"/>
        <w:jc w:val="both"/>
        <w:rPr>
          <w:rFonts w:ascii="Times New Roman" w:hAnsi="Times New Roman" w:cs="Times New Roman"/>
          <w:sz w:val="28"/>
          <w:szCs w:val="28"/>
        </w:rPr>
      </w:pPr>
    </w:p>
    <w:p w:rsidR="007B4F8F" w:rsidRPr="00E305A3" w:rsidRDefault="007B4F8F" w:rsidP="00E305A3">
      <w:pPr>
        <w:spacing w:line="240" w:lineRule="exact"/>
        <w:jc w:val="both"/>
        <w:rPr>
          <w:rFonts w:ascii="Times New Roman" w:hAnsi="Times New Roman" w:cs="Times New Roman"/>
          <w:sz w:val="28"/>
          <w:szCs w:val="28"/>
        </w:rPr>
      </w:pPr>
      <w:r w:rsidRPr="00E305A3">
        <w:rPr>
          <w:rFonts w:ascii="Times New Roman" w:hAnsi="Times New Roman" w:cs="Times New Roman"/>
          <w:sz w:val="28"/>
          <w:szCs w:val="28"/>
        </w:rPr>
        <w:t>старший советник юстиции</w:t>
      </w:r>
      <w:r w:rsidRPr="00E305A3">
        <w:rPr>
          <w:rFonts w:ascii="Times New Roman" w:hAnsi="Times New Roman" w:cs="Times New Roman"/>
          <w:sz w:val="28"/>
          <w:szCs w:val="28"/>
        </w:rPr>
        <w:tab/>
      </w:r>
      <w:r w:rsidRPr="00E305A3">
        <w:rPr>
          <w:rFonts w:ascii="Times New Roman" w:hAnsi="Times New Roman" w:cs="Times New Roman"/>
          <w:sz w:val="28"/>
          <w:szCs w:val="28"/>
        </w:rPr>
        <w:tab/>
      </w:r>
      <w:r w:rsidRPr="00E305A3">
        <w:rPr>
          <w:rFonts w:ascii="Times New Roman" w:hAnsi="Times New Roman" w:cs="Times New Roman"/>
          <w:sz w:val="28"/>
          <w:szCs w:val="28"/>
        </w:rPr>
        <w:tab/>
      </w:r>
      <w:r w:rsidRPr="00E305A3">
        <w:rPr>
          <w:rFonts w:ascii="Times New Roman" w:hAnsi="Times New Roman" w:cs="Times New Roman"/>
          <w:sz w:val="28"/>
          <w:szCs w:val="28"/>
        </w:rPr>
        <w:tab/>
      </w:r>
      <w:r w:rsidRPr="00E305A3">
        <w:rPr>
          <w:rFonts w:ascii="Times New Roman" w:hAnsi="Times New Roman" w:cs="Times New Roman"/>
          <w:sz w:val="28"/>
          <w:szCs w:val="28"/>
        </w:rPr>
        <w:tab/>
        <w:t xml:space="preserve">                           М.В. Штанов</w:t>
      </w:r>
    </w:p>
    <w:p w:rsidR="007B4F8F" w:rsidRPr="00E305A3" w:rsidRDefault="007B4F8F" w:rsidP="00E305A3">
      <w:pPr>
        <w:spacing w:line="240" w:lineRule="exact"/>
        <w:jc w:val="both"/>
        <w:rPr>
          <w:rFonts w:ascii="Times New Roman" w:hAnsi="Times New Roman" w:cs="Times New Roman"/>
          <w:sz w:val="28"/>
          <w:szCs w:val="28"/>
        </w:rPr>
      </w:pPr>
    </w:p>
    <w:p w:rsidR="007B4F8F" w:rsidRPr="00E305A3" w:rsidRDefault="007B4F8F" w:rsidP="00E305A3">
      <w:pPr>
        <w:spacing w:line="240" w:lineRule="exact"/>
        <w:jc w:val="both"/>
        <w:rPr>
          <w:rFonts w:ascii="Times New Roman" w:hAnsi="Times New Roman" w:cs="Times New Roman"/>
          <w:sz w:val="28"/>
          <w:szCs w:val="28"/>
        </w:rPr>
      </w:pPr>
    </w:p>
    <w:p w:rsidR="007B4F8F" w:rsidRPr="00E305A3" w:rsidRDefault="007B4F8F" w:rsidP="00E305A3">
      <w:pPr>
        <w:shd w:val="clear" w:color="auto" w:fill="FFFFFF"/>
        <w:ind w:firstLine="708"/>
        <w:jc w:val="both"/>
        <w:textAlignment w:val="baseline"/>
        <w:rPr>
          <w:rFonts w:ascii="Times New Roman" w:hAnsi="Times New Roman" w:cs="Times New Roman"/>
          <w:sz w:val="28"/>
          <w:szCs w:val="28"/>
        </w:rPr>
      </w:pPr>
      <w:r w:rsidRPr="00E305A3">
        <w:rPr>
          <w:rFonts w:ascii="Times New Roman" w:hAnsi="Times New Roman" w:cs="Times New Roman"/>
          <w:sz w:val="28"/>
          <w:szCs w:val="28"/>
        </w:rPr>
        <w:t>Опубликованы и вступили в силу поправки к Федеральному закону от 12.04.2010 № 61-ФЗ «Об обращении лекарственных средств» об обращении л</w:t>
      </w:r>
      <w:r w:rsidRPr="00E305A3">
        <w:rPr>
          <w:rFonts w:ascii="Times New Roman" w:hAnsi="Times New Roman" w:cs="Times New Roman"/>
          <w:sz w:val="28"/>
          <w:szCs w:val="28"/>
        </w:rPr>
        <w:t>е</w:t>
      </w:r>
      <w:r w:rsidRPr="00E305A3">
        <w:rPr>
          <w:rFonts w:ascii="Times New Roman" w:hAnsi="Times New Roman" w:cs="Times New Roman"/>
          <w:sz w:val="28"/>
          <w:szCs w:val="28"/>
        </w:rPr>
        <w:t>карств и Федеральному закону от 27.07.2006 № 149-ФЗ «Об информации, инфо</w:t>
      </w:r>
      <w:r w:rsidRPr="00E305A3">
        <w:rPr>
          <w:rFonts w:ascii="Times New Roman" w:hAnsi="Times New Roman" w:cs="Times New Roman"/>
          <w:sz w:val="28"/>
          <w:szCs w:val="28"/>
        </w:rPr>
        <w:t>р</w:t>
      </w:r>
      <w:r w:rsidRPr="00E305A3">
        <w:rPr>
          <w:rFonts w:ascii="Times New Roman" w:hAnsi="Times New Roman" w:cs="Times New Roman"/>
          <w:sz w:val="28"/>
          <w:szCs w:val="28"/>
        </w:rPr>
        <w:t>мационных технологиях и о защите информации». Изменения касаются розни</w:t>
      </w:r>
      <w:r w:rsidRPr="00E305A3">
        <w:rPr>
          <w:rFonts w:ascii="Times New Roman" w:hAnsi="Times New Roman" w:cs="Times New Roman"/>
          <w:sz w:val="28"/>
          <w:szCs w:val="28"/>
        </w:rPr>
        <w:t>ч</w:t>
      </w:r>
      <w:r w:rsidRPr="00E305A3">
        <w:rPr>
          <w:rFonts w:ascii="Times New Roman" w:hAnsi="Times New Roman" w:cs="Times New Roman"/>
          <w:sz w:val="28"/>
          <w:szCs w:val="28"/>
        </w:rPr>
        <w:t>ной продажи препаратов дистанционным сп</w:t>
      </w:r>
      <w:r w:rsidRPr="00E305A3">
        <w:rPr>
          <w:rFonts w:ascii="Times New Roman" w:hAnsi="Times New Roman" w:cs="Times New Roman"/>
          <w:sz w:val="28"/>
          <w:szCs w:val="28"/>
        </w:rPr>
        <w:t>о</w:t>
      </w:r>
      <w:r w:rsidRPr="00E305A3">
        <w:rPr>
          <w:rFonts w:ascii="Times New Roman" w:hAnsi="Times New Roman" w:cs="Times New Roman"/>
          <w:sz w:val="28"/>
          <w:szCs w:val="28"/>
        </w:rPr>
        <w:t>собом.</w:t>
      </w:r>
    </w:p>
    <w:p w:rsidR="007B4F8F" w:rsidRPr="00E305A3" w:rsidRDefault="007B4F8F" w:rsidP="00E305A3">
      <w:pPr>
        <w:autoSpaceDE w:val="0"/>
        <w:autoSpaceDN w:val="0"/>
        <w:adjustRightInd w:val="0"/>
        <w:jc w:val="both"/>
        <w:rPr>
          <w:rFonts w:ascii="Times New Roman" w:hAnsi="Times New Roman" w:cs="Times New Roman"/>
          <w:sz w:val="28"/>
          <w:szCs w:val="28"/>
        </w:rPr>
      </w:pPr>
      <w:r w:rsidRPr="00E305A3">
        <w:rPr>
          <w:rFonts w:ascii="Times New Roman" w:hAnsi="Times New Roman" w:cs="Times New Roman"/>
          <w:sz w:val="28"/>
          <w:szCs w:val="28"/>
        </w:rPr>
        <w:t>Так, розничная торговля лекарственными препаратами для медицинского прим</w:t>
      </w:r>
      <w:r w:rsidRPr="00E305A3">
        <w:rPr>
          <w:rFonts w:ascii="Times New Roman" w:hAnsi="Times New Roman" w:cs="Times New Roman"/>
          <w:sz w:val="28"/>
          <w:szCs w:val="28"/>
        </w:rPr>
        <w:t>е</w:t>
      </w:r>
      <w:r w:rsidRPr="00E305A3">
        <w:rPr>
          <w:rFonts w:ascii="Times New Roman" w:hAnsi="Times New Roman" w:cs="Times New Roman"/>
          <w:sz w:val="28"/>
          <w:szCs w:val="28"/>
        </w:rPr>
        <w:t>нения (за исключением лекарственных препаратов, отпускаемых по рецепту на лекарственный препарат, наркотических лекарственных препаратов и психотро</w:t>
      </w:r>
      <w:r w:rsidRPr="00E305A3">
        <w:rPr>
          <w:rFonts w:ascii="Times New Roman" w:hAnsi="Times New Roman" w:cs="Times New Roman"/>
          <w:sz w:val="28"/>
          <w:szCs w:val="28"/>
        </w:rPr>
        <w:t>п</w:t>
      </w:r>
      <w:r w:rsidRPr="00E305A3">
        <w:rPr>
          <w:rFonts w:ascii="Times New Roman" w:hAnsi="Times New Roman" w:cs="Times New Roman"/>
          <w:sz w:val="28"/>
          <w:szCs w:val="28"/>
        </w:rPr>
        <w:t>ных лекарственных препаратов, а также спиртосодержащих лекарственных пр</w:t>
      </w:r>
      <w:r w:rsidRPr="00E305A3">
        <w:rPr>
          <w:rFonts w:ascii="Times New Roman" w:hAnsi="Times New Roman" w:cs="Times New Roman"/>
          <w:sz w:val="28"/>
          <w:szCs w:val="28"/>
        </w:rPr>
        <w:t>е</w:t>
      </w:r>
      <w:r w:rsidRPr="00E305A3">
        <w:rPr>
          <w:rFonts w:ascii="Times New Roman" w:hAnsi="Times New Roman" w:cs="Times New Roman"/>
          <w:sz w:val="28"/>
          <w:szCs w:val="28"/>
        </w:rPr>
        <w:t>паратов с объемной долей этилового спирта свыше 25 процентов) может осущес</w:t>
      </w:r>
      <w:r w:rsidRPr="00E305A3">
        <w:rPr>
          <w:rFonts w:ascii="Times New Roman" w:hAnsi="Times New Roman" w:cs="Times New Roman"/>
          <w:sz w:val="28"/>
          <w:szCs w:val="28"/>
        </w:rPr>
        <w:t>т</w:t>
      </w:r>
      <w:r w:rsidRPr="00E305A3">
        <w:rPr>
          <w:rFonts w:ascii="Times New Roman" w:hAnsi="Times New Roman" w:cs="Times New Roman"/>
          <w:sz w:val="28"/>
          <w:szCs w:val="28"/>
        </w:rPr>
        <w:t>вляться аптечными организациями дистанционным способом. Розничную торго</w:t>
      </w:r>
      <w:r w:rsidRPr="00E305A3">
        <w:rPr>
          <w:rFonts w:ascii="Times New Roman" w:hAnsi="Times New Roman" w:cs="Times New Roman"/>
          <w:sz w:val="28"/>
          <w:szCs w:val="28"/>
        </w:rPr>
        <w:t>в</w:t>
      </w:r>
      <w:r w:rsidRPr="00E305A3">
        <w:rPr>
          <w:rFonts w:ascii="Times New Roman" w:hAnsi="Times New Roman" w:cs="Times New Roman"/>
          <w:sz w:val="28"/>
          <w:szCs w:val="28"/>
        </w:rPr>
        <w:t>лю л</w:t>
      </w:r>
      <w:r w:rsidRPr="00E305A3">
        <w:rPr>
          <w:rFonts w:ascii="Times New Roman" w:hAnsi="Times New Roman" w:cs="Times New Roman"/>
          <w:sz w:val="28"/>
          <w:szCs w:val="28"/>
        </w:rPr>
        <w:t>е</w:t>
      </w:r>
      <w:r w:rsidRPr="00E305A3">
        <w:rPr>
          <w:rFonts w:ascii="Times New Roman" w:hAnsi="Times New Roman" w:cs="Times New Roman"/>
          <w:sz w:val="28"/>
          <w:szCs w:val="28"/>
        </w:rPr>
        <w:t>карственными препаратами для медицинского применения дистанционным сп</w:t>
      </w:r>
      <w:r w:rsidRPr="00E305A3">
        <w:rPr>
          <w:rFonts w:ascii="Times New Roman" w:hAnsi="Times New Roman" w:cs="Times New Roman"/>
          <w:sz w:val="28"/>
          <w:szCs w:val="28"/>
        </w:rPr>
        <w:t>о</w:t>
      </w:r>
      <w:r w:rsidRPr="00E305A3">
        <w:rPr>
          <w:rFonts w:ascii="Times New Roman" w:hAnsi="Times New Roman" w:cs="Times New Roman"/>
          <w:sz w:val="28"/>
          <w:szCs w:val="28"/>
        </w:rPr>
        <w:t>собом могут осуществлять аптечные организации, имеющие лицензию на фарм</w:t>
      </w:r>
      <w:r w:rsidRPr="00E305A3">
        <w:rPr>
          <w:rFonts w:ascii="Times New Roman" w:hAnsi="Times New Roman" w:cs="Times New Roman"/>
          <w:sz w:val="28"/>
          <w:szCs w:val="28"/>
        </w:rPr>
        <w:t>а</w:t>
      </w:r>
      <w:r w:rsidRPr="00E305A3">
        <w:rPr>
          <w:rFonts w:ascii="Times New Roman" w:hAnsi="Times New Roman" w:cs="Times New Roman"/>
          <w:sz w:val="28"/>
          <w:szCs w:val="28"/>
        </w:rPr>
        <w:t>цевтическую деятельность и соответствующее разрешение федерального органа исполнительной власти, осуществляющего функции по контролю и надз</w:t>
      </w:r>
      <w:r w:rsidRPr="00E305A3">
        <w:rPr>
          <w:rFonts w:ascii="Times New Roman" w:hAnsi="Times New Roman" w:cs="Times New Roman"/>
          <w:sz w:val="28"/>
          <w:szCs w:val="28"/>
        </w:rPr>
        <w:t>о</w:t>
      </w:r>
      <w:r w:rsidRPr="00E305A3">
        <w:rPr>
          <w:rFonts w:ascii="Times New Roman" w:hAnsi="Times New Roman" w:cs="Times New Roman"/>
          <w:sz w:val="28"/>
          <w:szCs w:val="28"/>
        </w:rPr>
        <w:t>ру в сфере здравоохранения. Порядок выдачи разрешения на осуществление ро</w:t>
      </w:r>
      <w:r w:rsidRPr="00E305A3">
        <w:rPr>
          <w:rFonts w:ascii="Times New Roman" w:hAnsi="Times New Roman" w:cs="Times New Roman"/>
          <w:sz w:val="28"/>
          <w:szCs w:val="28"/>
        </w:rPr>
        <w:t>з</w:t>
      </w:r>
      <w:r w:rsidRPr="00E305A3">
        <w:rPr>
          <w:rFonts w:ascii="Times New Roman" w:hAnsi="Times New Roman" w:cs="Times New Roman"/>
          <w:sz w:val="28"/>
          <w:szCs w:val="28"/>
        </w:rPr>
        <w:t>ничной торговли лекарственными препаратами дистанционным способом, треб</w:t>
      </w:r>
      <w:r w:rsidRPr="00E305A3">
        <w:rPr>
          <w:rFonts w:ascii="Times New Roman" w:hAnsi="Times New Roman" w:cs="Times New Roman"/>
          <w:sz w:val="28"/>
          <w:szCs w:val="28"/>
        </w:rPr>
        <w:t>о</w:t>
      </w:r>
      <w:r w:rsidRPr="00E305A3">
        <w:rPr>
          <w:rFonts w:ascii="Times New Roman" w:hAnsi="Times New Roman" w:cs="Times New Roman"/>
          <w:sz w:val="28"/>
          <w:szCs w:val="28"/>
        </w:rPr>
        <w:t>вания к аптечным организациям, которые могут осуществлять такую торговлю, и порядок ее осуществления, а также правила доставки лекарственных препаратов гражданам устанавливаются Правительством Российской Федерации. Информ</w:t>
      </w:r>
      <w:r w:rsidRPr="00E305A3">
        <w:rPr>
          <w:rFonts w:ascii="Times New Roman" w:hAnsi="Times New Roman" w:cs="Times New Roman"/>
          <w:sz w:val="28"/>
          <w:szCs w:val="28"/>
        </w:rPr>
        <w:t>а</w:t>
      </w:r>
      <w:r w:rsidRPr="00E305A3">
        <w:rPr>
          <w:rFonts w:ascii="Times New Roman" w:hAnsi="Times New Roman" w:cs="Times New Roman"/>
          <w:sz w:val="28"/>
          <w:szCs w:val="28"/>
        </w:rPr>
        <w:t>ция об оплаченных (отпущенных) и полученных лекарственных препаратах вн</w:t>
      </w:r>
      <w:r w:rsidRPr="00E305A3">
        <w:rPr>
          <w:rFonts w:ascii="Times New Roman" w:hAnsi="Times New Roman" w:cs="Times New Roman"/>
          <w:sz w:val="28"/>
          <w:szCs w:val="28"/>
        </w:rPr>
        <w:t>о</w:t>
      </w:r>
      <w:r w:rsidRPr="00E305A3">
        <w:rPr>
          <w:rFonts w:ascii="Times New Roman" w:hAnsi="Times New Roman" w:cs="Times New Roman"/>
          <w:sz w:val="28"/>
          <w:szCs w:val="28"/>
        </w:rPr>
        <w:t>сится в систему мониторинга движения лекарственных препаратов для медици</w:t>
      </w:r>
      <w:r w:rsidRPr="00E305A3">
        <w:rPr>
          <w:rFonts w:ascii="Times New Roman" w:hAnsi="Times New Roman" w:cs="Times New Roman"/>
          <w:sz w:val="28"/>
          <w:szCs w:val="28"/>
        </w:rPr>
        <w:t>н</w:t>
      </w:r>
      <w:r w:rsidRPr="00E305A3">
        <w:rPr>
          <w:rFonts w:ascii="Times New Roman" w:hAnsi="Times New Roman" w:cs="Times New Roman"/>
          <w:sz w:val="28"/>
          <w:szCs w:val="28"/>
        </w:rPr>
        <w:t>ского применения в порядке, предусмотренном частью 7 статьи 67 настоящего Федерального закона.</w:t>
      </w:r>
    </w:p>
    <w:p w:rsidR="007B4F8F" w:rsidRPr="00E305A3" w:rsidRDefault="007B4F8F" w:rsidP="00E305A3">
      <w:pPr>
        <w:shd w:val="clear" w:color="auto" w:fill="FFFFFF"/>
        <w:spacing w:after="240"/>
        <w:ind w:firstLine="708"/>
        <w:jc w:val="both"/>
        <w:textAlignment w:val="baseline"/>
        <w:rPr>
          <w:rFonts w:ascii="Times New Roman" w:hAnsi="Times New Roman" w:cs="Times New Roman"/>
          <w:sz w:val="28"/>
          <w:szCs w:val="28"/>
        </w:rPr>
      </w:pPr>
      <w:r w:rsidRPr="00E305A3">
        <w:rPr>
          <w:rFonts w:ascii="Times New Roman" w:hAnsi="Times New Roman" w:cs="Times New Roman"/>
          <w:sz w:val="28"/>
          <w:szCs w:val="28"/>
        </w:rPr>
        <w:t>Из этого следует, что заниматься онлайн-торговлей </w:t>
      </w:r>
      <w:hyperlink r:id="rId5" w:history="1">
        <w:r w:rsidRPr="00E305A3">
          <w:rPr>
            <w:rStyle w:val="Hyperlink"/>
            <w:rFonts w:ascii="Times New Roman" w:hAnsi="Times New Roman"/>
            <w:sz w:val="28"/>
            <w:szCs w:val="28"/>
          </w:rPr>
          <w:t>вправе</w:t>
        </w:r>
      </w:hyperlink>
      <w:r w:rsidRPr="00E305A3">
        <w:rPr>
          <w:rFonts w:ascii="Times New Roman" w:hAnsi="Times New Roman" w:cs="Times New Roman"/>
          <w:sz w:val="28"/>
          <w:szCs w:val="28"/>
        </w:rPr>
        <w:t> аптечные орг</w:t>
      </w:r>
      <w:r w:rsidRPr="00E305A3">
        <w:rPr>
          <w:rFonts w:ascii="Times New Roman" w:hAnsi="Times New Roman" w:cs="Times New Roman"/>
          <w:sz w:val="28"/>
          <w:szCs w:val="28"/>
        </w:rPr>
        <w:t>а</w:t>
      </w:r>
      <w:r w:rsidRPr="00E305A3">
        <w:rPr>
          <w:rFonts w:ascii="Times New Roman" w:hAnsi="Times New Roman" w:cs="Times New Roman"/>
          <w:sz w:val="28"/>
          <w:szCs w:val="28"/>
        </w:rPr>
        <w:t>низации, имеющие лицензию на фармацевтическую деятельность и разрешение Росздравнадзора. При этом продажа таким образом рецептурных препаратов, на</w:t>
      </w:r>
      <w:r w:rsidRPr="00E305A3">
        <w:rPr>
          <w:rFonts w:ascii="Times New Roman" w:hAnsi="Times New Roman" w:cs="Times New Roman"/>
          <w:sz w:val="28"/>
          <w:szCs w:val="28"/>
        </w:rPr>
        <w:t>р</w:t>
      </w:r>
      <w:r w:rsidRPr="00E305A3">
        <w:rPr>
          <w:rFonts w:ascii="Times New Roman" w:hAnsi="Times New Roman" w:cs="Times New Roman"/>
          <w:sz w:val="28"/>
          <w:szCs w:val="28"/>
        </w:rPr>
        <w:t>котических и психотропных, спиртосодержащих с объемной долей этил</w:t>
      </w:r>
      <w:r w:rsidRPr="00E305A3">
        <w:rPr>
          <w:rFonts w:ascii="Times New Roman" w:hAnsi="Times New Roman" w:cs="Times New Roman"/>
          <w:sz w:val="28"/>
          <w:szCs w:val="28"/>
        </w:rPr>
        <w:t>о</w:t>
      </w:r>
      <w:r w:rsidRPr="00E305A3">
        <w:rPr>
          <w:rFonts w:ascii="Times New Roman" w:hAnsi="Times New Roman" w:cs="Times New Roman"/>
          <w:sz w:val="28"/>
          <w:szCs w:val="28"/>
        </w:rPr>
        <w:t>вого спирта свыше 25% не допускается</w:t>
      </w:r>
    </w:p>
    <w:p w:rsidR="007B4F8F" w:rsidRPr="00E305A3" w:rsidRDefault="007B4F8F" w:rsidP="00E305A3">
      <w:pPr>
        <w:shd w:val="clear" w:color="auto" w:fill="FFFFFF"/>
        <w:spacing w:after="240"/>
        <w:ind w:firstLine="708"/>
        <w:jc w:val="both"/>
        <w:textAlignment w:val="baseline"/>
        <w:rPr>
          <w:rFonts w:ascii="Times New Roman" w:hAnsi="Times New Roman" w:cs="Times New Roman"/>
          <w:sz w:val="20"/>
          <w:szCs w:val="20"/>
        </w:rPr>
      </w:pPr>
    </w:p>
    <w:p w:rsidR="007B4F8F" w:rsidRPr="00EC0123" w:rsidRDefault="007B4F8F" w:rsidP="003129DF">
      <w:pPr>
        <w:ind w:firstLine="709"/>
        <w:jc w:val="both"/>
        <w:rPr>
          <w:rFonts w:ascii="Times New Roman" w:hAnsi="Times New Roman" w:cs="Times New Roman"/>
          <w:b/>
          <w:sz w:val="28"/>
          <w:szCs w:val="28"/>
        </w:rPr>
      </w:pPr>
    </w:p>
    <w:p w:rsidR="007B4F8F" w:rsidRPr="00A2599A" w:rsidRDefault="007B4F8F"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25</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10.04</w:t>
      </w:r>
      <w:r w:rsidRPr="00A2599A">
        <w:rPr>
          <w:rFonts w:ascii="Times New Roman" w:hAnsi="Times New Roman" w:cs="Times New Roman"/>
          <w:b/>
          <w:sz w:val="28"/>
          <w:szCs w:val="28"/>
        </w:rPr>
        <w:t>.2020 года.</w:t>
      </w:r>
    </w:p>
    <w:p w:rsidR="007B4F8F" w:rsidRPr="00A2599A" w:rsidRDefault="007B4F8F"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7B4F8F" w:rsidRPr="00A2599A" w:rsidRDefault="007B4F8F"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7B4F8F"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3BEA"/>
    <w:rsid w:val="00051CD7"/>
    <w:rsid w:val="000965B0"/>
    <w:rsid w:val="000C3044"/>
    <w:rsid w:val="000C4932"/>
    <w:rsid w:val="000C5E82"/>
    <w:rsid w:val="000E27A4"/>
    <w:rsid w:val="000E3197"/>
    <w:rsid w:val="000E63AE"/>
    <w:rsid w:val="000F172A"/>
    <w:rsid w:val="0010783F"/>
    <w:rsid w:val="00121CF1"/>
    <w:rsid w:val="001253C7"/>
    <w:rsid w:val="00126553"/>
    <w:rsid w:val="001403CD"/>
    <w:rsid w:val="0014568B"/>
    <w:rsid w:val="00174396"/>
    <w:rsid w:val="001776C3"/>
    <w:rsid w:val="00187B2D"/>
    <w:rsid w:val="001915B0"/>
    <w:rsid w:val="001B5C10"/>
    <w:rsid w:val="001B7D13"/>
    <w:rsid w:val="001D2608"/>
    <w:rsid w:val="001E0BA5"/>
    <w:rsid w:val="002578D8"/>
    <w:rsid w:val="002A1E4A"/>
    <w:rsid w:val="002C11BC"/>
    <w:rsid w:val="002E7731"/>
    <w:rsid w:val="003129DF"/>
    <w:rsid w:val="003147C5"/>
    <w:rsid w:val="003217B5"/>
    <w:rsid w:val="0034195C"/>
    <w:rsid w:val="003439B3"/>
    <w:rsid w:val="00350F4E"/>
    <w:rsid w:val="003547A1"/>
    <w:rsid w:val="003550D9"/>
    <w:rsid w:val="003A5599"/>
    <w:rsid w:val="003B2B35"/>
    <w:rsid w:val="003C3F05"/>
    <w:rsid w:val="003D05DA"/>
    <w:rsid w:val="003E2024"/>
    <w:rsid w:val="003E4B6D"/>
    <w:rsid w:val="00456BAD"/>
    <w:rsid w:val="0046093F"/>
    <w:rsid w:val="004847FC"/>
    <w:rsid w:val="00496600"/>
    <w:rsid w:val="004A71D9"/>
    <w:rsid w:val="004C249A"/>
    <w:rsid w:val="004D18DC"/>
    <w:rsid w:val="004F1D52"/>
    <w:rsid w:val="0050378E"/>
    <w:rsid w:val="00527415"/>
    <w:rsid w:val="00530B71"/>
    <w:rsid w:val="00547C2F"/>
    <w:rsid w:val="00556E5C"/>
    <w:rsid w:val="005634E0"/>
    <w:rsid w:val="00564A4B"/>
    <w:rsid w:val="00570E34"/>
    <w:rsid w:val="005734DA"/>
    <w:rsid w:val="00576F8B"/>
    <w:rsid w:val="0059141F"/>
    <w:rsid w:val="005D677C"/>
    <w:rsid w:val="005D69B4"/>
    <w:rsid w:val="005E7F34"/>
    <w:rsid w:val="006143E6"/>
    <w:rsid w:val="00617B7B"/>
    <w:rsid w:val="00630F35"/>
    <w:rsid w:val="00633B97"/>
    <w:rsid w:val="00656D3B"/>
    <w:rsid w:val="006629ED"/>
    <w:rsid w:val="00666441"/>
    <w:rsid w:val="006712D4"/>
    <w:rsid w:val="006B06DF"/>
    <w:rsid w:val="006C34AC"/>
    <w:rsid w:val="006F252D"/>
    <w:rsid w:val="0070485E"/>
    <w:rsid w:val="007125E9"/>
    <w:rsid w:val="00720333"/>
    <w:rsid w:val="007218FA"/>
    <w:rsid w:val="00740C8D"/>
    <w:rsid w:val="00742271"/>
    <w:rsid w:val="00793A85"/>
    <w:rsid w:val="007B4F8F"/>
    <w:rsid w:val="007B57F4"/>
    <w:rsid w:val="007C05A2"/>
    <w:rsid w:val="007C0F83"/>
    <w:rsid w:val="007D3141"/>
    <w:rsid w:val="007D53D2"/>
    <w:rsid w:val="007D59B0"/>
    <w:rsid w:val="007F0563"/>
    <w:rsid w:val="008628C4"/>
    <w:rsid w:val="00865546"/>
    <w:rsid w:val="00877E10"/>
    <w:rsid w:val="008A3584"/>
    <w:rsid w:val="008B666C"/>
    <w:rsid w:val="008C189D"/>
    <w:rsid w:val="008E3FD8"/>
    <w:rsid w:val="008F3590"/>
    <w:rsid w:val="00951592"/>
    <w:rsid w:val="00953D04"/>
    <w:rsid w:val="00966760"/>
    <w:rsid w:val="009B670B"/>
    <w:rsid w:val="009C2DA1"/>
    <w:rsid w:val="009D2074"/>
    <w:rsid w:val="009D6B6A"/>
    <w:rsid w:val="00A15512"/>
    <w:rsid w:val="00A1637B"/>
    <w:rsid w:val="00A2599A"/>
    <w:rsid w:val="00A33DD8"/>
    <w:rsid w:val="00A43AFD"/>
    <w:rsid w:val="00A6663C"/>
    <w:rsid w:val="00A71D42"/>
    <w:rsid w:val="00A83743"/>
    <w:rsid w:val="00AA6361"/>
    <w:rsid w:val="00AC20E9"/>
    <w:rsid w:val="00B00996"/>
    <w:rsid w:val="00B03D2E"/>
    <w:rsid w:val="00B446BC"/>
    <w:rsid w:val="00B67633"/>
    <w:rsid w:val="00B74FA3"/>
    <w:rsid w:val="00B875E4"/>
    <w:rsid w:val="00BA3670"/>
    <w:rsid w:val="00BB67C8"/>
    <w:rsid w:val="00BC37E3"/>
    <w:rsid w:val="00BE5532"/>
    <w:rsid w:val="00BF2896"/>
    <w:rsid w:val="00C24AA9"/>
    <w:rsid w:val="00C253A1"/>
    <w:rsid w:val="00C34213"/>
    <w:rsid w:val="00C3455D"/>
    <w:rsid w:val="00C7047C"/>
    <w:rsid w:val="00C83D5F"/>
    <w:rsid w:val="00C915B4"/>
    <w:rsid w:val="00CA2B20"/>
    <w:rsid w:val="00CA5412"/>
    <w:rsid w:val="00CA6963"/>
    <w:rsid w:val="00CE0BF3"/>
    <w:rsid w:val="00CF5B2D"/>
    <w:rsid w:val="00D0440C"/>
    <w:rsid w:val="00D10EE6"/>
    <w:rsid w:val="00D156F1"/>
    <w:rsid w:val="00D564EF"/>
    <w:rsid w:val="00DB3DF1"/>
    <w:rsid w:val="00DB6728"/>
    <w:rsid w:val="00DB7D4E"/>
    <w:rsid w:val="00DC2740"/>
    <w:rsid w:val="00E1618D"/>
    <w:rsid w:val="00E26CF1"/>
    <w:rsid w:val="00E305A3"/>
    <w:rsid w:val="00E37038"/>
    <w:rsid w:val="00E5401A"/>
    <w:rsid w:val="00E62BFC"/>
    <w:rsid w:val="00E766C3"/>
    <w:rsid w:val="00EB2AC4"/>
    <w:rsid w:val="00EC0123"/>
    <w:rsid w:val="00EC1BE7"/>
    <w:rsid w:val="00ED0EF4"/>
    <w:rsid w:val="00ED2004"/>
    <w:rsid w:val="00ED267E"/>
    <w:rsid w:val="00EE0E69"/>
    <w:rsid w:val="00EF63E9"/>
    <w:rsid w:val="00F020D2"/>
    <w:rsid w:val="00F03EAB"/>
    <w:rsid w:val="00F10531"/>
    <w:rsid w:val="00F15F44"/>
    <w:rsid w:val="00F20B91"/>
    <w:rsid w:val="00F31696"/>
    <w:rsid w:val="00F32B24"/>
    <w:rsid w:val="00F375F1"/>
    <w:rsid w:val="00F754DA"/>
    <w:rsid w:val="00F96C2A"/>
    <w:rsid w:val="00F97548"/>
    <w:rsid w:val="00FA15AF"/>
    <w:rsid w:val="00FC042E"/>
    <w:rsid w:val="00FC7173"/>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4761565">
      <w:marLeft w:val="0"/>
      <w:marRight w:val="0"/>
      <w:marTop w:val="0"/>
      <w:marBottom w:val="0"/>
      <w:divBdr>
        <w:top w:val="none" w:sz="0" w:space="0" w:color="auto"/>
        <w:left w:val="none" w:sz="0" w:space="0" w:color="auto"/>
        <w:bottom w:val="none" w:sz="0" w:space="0" w:color="auto"/>
        <w:right w:val="none" w:sz="0" w:space="0" w:color="auto"/>
      </w:divBdr>
    </w:div>
    <w:div w:id="14947615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onsultantplus://offline/ref=main?base=LAW;n=349322;dst=10002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2</Pages>
  <Words>464</Words>
  <Characters>2651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11</cp:revision>
  <dcterms:created xsi:type="dcterms:W3CDTF">2020-03-18T18:06:00Z</dcterms:created>
  <dcterms:modified xsi:type="dcterms:W3CDTF">2020-04-10T06:18:00Z</dcterms:modified>
</cp:coreProperties>
</file>